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5" w:tooltip="title" w:history="1">
        <w:r w:rsidRPr="00EA0CB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EA0CBC" w:rsidRPr="00EA0CBC" w:rsidRDefault="00EA0CBC" w:rsidP="00EA0CBC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līguma slēgšanas tiesību piešķiršanu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26/11/2017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4" name="Picture 2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EA0CBC" w:rsidRPr="00EA0CBC" w:rsidRDefault="00EA0CBC" w:rsidP="00EA0CBC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3" name="Picture 2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EA0CBC" w:rsidRPr="00EA0CBC" w:rsidRDefault="00EA0CBC" w:rsidP="00EA0CB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 IEDAĻA. Pasūtītājs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I.1. Nosaukums/vārds, adrese un kontaktpunkts (-i)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 visus par procedūru atbildīgos pasūtītājus)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Rinalda Grīna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Kontaktpersonas vārds, uzvārds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 Grīna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67300239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rinalda.grina@vamoic.gov.lv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http://www.vamoic.gov.lv 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2" name="Picture 2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1" name="Picture 2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0" name="Picture 2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9" name="Picture 2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I.3. Pasūtītāja veids un galvenā darbības joma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8" name="Picture 2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7" name="Picture 2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6" name="Picture 2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5" name="Picture 2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4" name="Picture 2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3" name="Picture 2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2" name="Picture 2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1" name="Picture 2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0" name="Picture 2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9" name="Picture 2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8" name="Picture 2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7" name="Picture 2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6" name="Picture 2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5" name="Picture 2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4" name="Picture 2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3" name="Picture 2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2" name="Picture 2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1" name="Picture 2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EA0CBC" w:rsidRPr="00EA0CBC" w:rsidRDefault="00EA0CBC" w:rsidP="00EA0CB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Zemes ierīcības, kadastrālās uzmērīšanas un inženierizpētes darbu veikšana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A0CBC" w:rsidRPr="00EA0CBC" w:rsidTr="00EA0CBC">
        <w:trPr>
          <w:tblHeader/>
        </w:trPr>
        <w:tc>
          <w:tcPr>
            <w:tcW w:w="0" w:type="auto"/>
            <w:vAlign w:val="center"/>
            <w:hideMark/>
          </w:tcPr>
          <w:p w:rsidR="00EA0CBC" w:rsidRPr="00EA0CBC" w:rsidRDefault="00EA0CBC" w:rsidP="00EA0CB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A0CBC" w:rsidRPr="00EA0CBC" w:rsidRDefault="00EA0CBC" w:rsidP="00EA0CB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A0CB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71250000-5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II.1.3) Līguma veids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0" name="Picture 2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9" name="Picture 2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8" name="Picture 2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II.1.4) Īss līguma vai iepirkuma apraksts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tehniskās specifikācijas un darba uzdevuma prasībām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II.1.5) Sadalījums daļās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7" name="Picture 2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6" name="Picture 2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II.1.6) Kopējā līgumcena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(bez PVN):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2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Kopējā līgumcena: 135000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VAI lētākā vērtētā piedāvājuma līgumcena: 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un dārgākā vērtētā piedāvājuma līgumcena: 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Zemes ierīcības pakalpojumi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A0CBC" w:rsidRPr="00EA0CBC" w:rsidTr="00EA0CBC">
        <w:trPr>
          <w:tblHeader/>
        </w:trPr>
        <w:tc>
          <w:tcPr>
            <w:tcW w:w="0" w:type="auto"/>
            <w:vAlign w:val="center"/>
            <w:hideMark/>
          </w:tcPr>
          <w:p w:rsidR="00EA0CBC" w:rsidRPr="00EA0CBC" w:rsidRDefault="00EA0CBC" w:rsidP="00EA0CB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A0CBC" w:rsidRPr="00EA0CBC" w:rsidRDefault="00EA0CBC" w:rsidP="00EA0CB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A0CB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71250000-5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Saskaņā ar tehniskās specifikācijas prasībām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</w:t>
      </w:r>
      <w:proofErr w:type="gramStart"/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)</w:t>
      </w:r>
      <w:proofErr w:type="gramEnd"/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tehniskās specifikācijas prasībām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5" name="Picture 2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4" name="Picture 2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3" name="Picture 2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2" name="Picture 2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1" name="Picture 2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0" name="Picture 2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9" name="Picture 2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8" name="Picture 2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7" name="Picture 2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6" name="Picture 2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5" name="Picture 2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65" style="width:0;height:.75pt" o:hralign="center" o:hrstd="t" o:hr="t" fillcolor="#a0a0a0" stroked="f"/>
        </w:pict>
      </w:r>
    </w:p>
    <w:p w:rsidR="00EA0CBC" w:rsidRPr="00EA0CBC" w:rsidRDefault="00EA0CBC" w:rsidP="00EA0CB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Zemes kadastrālās uzmērīšanas un atmežojamās meža zemes uzmērīšanas pakalpojumi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A0CBC" w:rsidRPr="00EA0CBC" w:rsidTr="00EA0CBC">
        <w:trPr>
          <w:tblHeader/>
        </w:trPr>
        <w:tc>
          <w:tcPr>
            <w:tcW w:w="0" w:type="auto"/>
            <w:vAlign w:val="center"/>
            <w:hideMark/>
          </w:tcPr>
          <w:p w:rsidR="00EA0CBC" w:rsidRPr="00EA0CBC" w:rsidRDefault="00EA0CBC" w:rsidP="00EA0CB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A0CBC" w:rsidRPr="00EA0CBC" w:rsidRDefault="00EA0CBC" w:rsidP="00EA0CB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A0CB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71250000-5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Saskaņā ar tehniskās specifikācijas prasībām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</w:t>
      </w:r>
      <w:proofErr w:type="gramStart"/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)</w:t>
      </w:r>
      <w:proofErr w:type="gramEnd"/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tehniskās specifikācijas prasībām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4" name="Picture 2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3" name="Picture 2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2" name="Picture 2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1" name="Picture 2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0" name="Picture 2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9" name="Picture 2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8" name="Picture 2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7" name="Picture 2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6" name="Picture 2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5" name="Picture 2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4" name="Picture 2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77" style="width:0;height:.75pt" o:hralign="center" o:hrstd="t" o:hr="t" fillcolor="#a0a0a0" stroked="f"/>
        </w:pict>
      </w:r>
    </w:p>
    <w:p w:rsidR="00EA0CBC" w:rsidRPr="00EA0CBC" w:rsidRDefault="00EA0CBC" w:rsidP="00EA0CB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II.2.1) Iepirkuma līguma nosaukums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Inženierizpētes pakalpojums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II.2.2) Papildu CPV kods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EA0CBC" w:rsidRPr="00EA0CBC" w:rsidTr="00EA0CBC">
        <w:trPr>
          <w:tblHeader/>
        </w:trPr>
        <w:tc>
          <w:tcPr>
            <w:tcW w:w="0" w:type="auto"/>
            <w:vAlign w:val="center"/>
            <w:hideMark/>
          </w:tcPr>
          <w:p w:rsidR="00EA0CBC" w:rsidRPr="00EA0CBC" w:rsidRDefault="00EA0CBC" w:rsidP="00EA0CB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EA0CBC" w:rsidRPr="00EA0CBC" w:rsidRDefault="00EA0CBC" w:rsidP="00EA0CBC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EA0CBC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71250000-5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Saskaņā ar tehniskās specifikācijas prasībām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II.2.4) Īss līguma vai iepirkuma apraksts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(būvdarbi, piegāžu vai pakalpojumu veids un daudzums vai norāde par vajadzībām un prasībām</w:t>
      </w:r>
      <w:proofErr w:type="gramStart"/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)</w:t>
      </w:r>
      <w:proofErr w:type="gramEnd"/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tehniskās specifikācijas prasībām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Kvalitātes kritērijs: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3" name="Picture 2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2" name="Picture 2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1" name="Picture 2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Svērums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0" name="Picture 2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9" name="Picture 2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8" name="Picture 2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7" name="Picture 2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II.2.6) Informācija par iespējām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6" name="Picture 2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5" name="Picture 2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II.2.7) Līgums ir saistīts ar projektu un/vai programmu, ko finansē Eiropas Savienības fondi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4" name="Picture 2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3" name="Picture 2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atsauce uz projektu (-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9" style="width:0;height:.75pt" o:hralign="center" o:hrstd="t" o:hr="t" fillcolor="#a0a0a0" stroked="f"/>
        </w:pict>
      </w:r>
    </w:p>
    <w:p w:rsidR="00EA0CBC" w:rsidRPr="00EA0CBC" w:rsidRDefault="00EA0CBC" w:rsidP="00EA0CBC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IEDAĻA. Procedūra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Procedūras veids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Procedūras veids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2" name="Picture 2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Atklāts konkurss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221" name="Picture 2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atklāts konkurss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0" name="Picture 2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Slēgts konkurss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9" name="Picture 2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Paātrināts slēgts konkurss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paātrinātas procedūras izvēlei: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8" name="Picture 2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dialogs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7" name="Picture 2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Inovācijas partnerības procedūra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6" name="Picture 2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Konkursa procedūra ar sarunām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5" name="Picture 2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Paātrināta konkursa procedūra ar sarunām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Paātrinātas procedūras izvēles pamatojums: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4" name="Picture 2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Sarunu procedūra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3" name="Picture 2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Līguma slēgšanas tiesību piešķiršana, iepriekš nepublicējot paziņojumu par līgumu (D pielikuma j) punktā minētajos gadījumos)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Pamatojums līguma slēgšanas tiesību piešķiršanai, iepriekš nepublicējot paziņojumu par līgumu: lūdzu, aizpildiet Pielikumu D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Paziņojums ietver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2" name="Picture 2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1" name="Picture 2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Piemērota elektroniskā izsole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0" name="Picture 2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9" name="Picture 2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III.1.4) Līgums, uz kuru attiecas Valsts iepirkuma nolīgums (GPA –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8" name="Picture 2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7" name="Picture 2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Administratīvā informācija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III.2.1) Iepirkuma identifikācijas numurs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2017/119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III.2.2) Iepriekšēja publikācija Eiropas Savienības Oficiālajā Vēstnesī saistībā ar konkrēto iepirkuma procedūru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6" name="Picture 2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5" name="Picture 2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2017/S 140-287900 - 25/07/2017 - Paziņojums par līgumu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III.2.3) Cita iepriekšēja publikācija saistībā ar konkrēto iepirkuma procedūru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4" name="Picture 2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3" name="Picture 2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III.2.4) Dinamiskā iepirkumu sistēma tiek izbeigta?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2" name="Picture 2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1" name="Picture 2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III.2.5) Ar iepriekšēju informatīvu paziņojumu izsludinātais iepirkums tiek izbeigts?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0" name="Picture 2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9" name="Picture 1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Zemes ierīcības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8" name="Picture 1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7" name="Picture 1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6" name="Picture 1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5" name="Picture 1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"B&amp;B struktūra", 42403005357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Atbrīvošnas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aleja 118-2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Rēzekne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LV4601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4" name="Picture 1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3" name="Picture 1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22.44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890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2" name="Picture 1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91" name="Picture 1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0" name="Picture 1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9" name="Picture 1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8" name="Picture 1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7" name="Picture 1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Zemes ierīcības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6" name="Picture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5" name="Picture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4" name="Picture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3" name="Picture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Metrum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40003388748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Ģertrūdes iela 47-3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2" name="Picture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1" name="Picture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22.44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890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0" name="Picture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9" name="Picture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8" name="Picture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7" name="Picture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6" name="Picture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5" name="Picture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Zemes ierīcības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4" name="Picture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3" name="Picture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2" name="Picture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1" name="Picture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Latvijasmernieks.lv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40003783960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Eduarda Smiļģa iela 2A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LV-1048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0" name="Picture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22.44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890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6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Zemes ierīcības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"Nekustamo īpašumu darījumu centrs", 40003595845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Maskavas iela 322C - 514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LV-1063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22.44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890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7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1        Iepirkuma līguma nosaukums: Zemes ierīcības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"VENTMETRS", 41203040331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Riņķa iela 12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Ventspils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LV-3601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22.44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890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2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Zemes kadastrālās uzmērīšanas un atmežojamās meža zemes uzmērīšanas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"B&amp;B struktūra", 42403005357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Atbrīvošnas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aleja 118-2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Rēzekne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LV4601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1573.59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6078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8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Zemes kadastrālās uzmērīšanas un atmežojamās meža zemes uzmērīšanas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Metrum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40003388748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Ģertrūdes iela 47-3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1573.59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6078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9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Daļas Nr.: 2        Iepirkuma līguma nosaukums: Zemes kadastrālās uzmērīšanas un atmežojamās meža zemes uzmērīšanas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Latvijasmernieks.lv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40003783960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Eduarda Smiļģa iela 2A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LV-1048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1573.59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6078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10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Zemes kadastrālās uzmērīšanas un atmežojamās meža zemes uzmērīšanas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"Nekustamo īpašumu darījumu centrs", 40003595845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Maskavas iela 322C - 514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LV-1063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1573.59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6078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11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2        Iepirkuma līguma nosaukums: Zemes kadastrālās uzmērīšanas un atmežojamās meža zemes uzmērīšanas pakalpojumi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10/11/2017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"VENTMETRS", 41203040331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Riņķa iela 12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Ventspils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LV-3601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7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1573.59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6078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3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Inženierizpētes pakalpojums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"B&amp;B struktūra", 42403005357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Atbrīvošnas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aleja 118-2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Rēzekne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LV4601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1445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2580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12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Inženierizpētes pakalpojums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Metrum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40003388748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Ģertrūdes iela 47-3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1445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2580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13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Inženierizpētes pakalpojums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SIA "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Latvijasmernieks.lv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", 40003783960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Eduarda Smiļģa iela 2A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LV-1048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1445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2580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Līguma Nr.: 14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Daļas Nr.: 3        Iepirkuma līguma nosaukums: Inženierizpētes pakalpojums 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Līgums/daļa ir piešķirts(-a)?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Līguma slēgšanas tiesību piešķiršana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Līguma slēgšanas datums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17/11/2017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EA0CBC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IV.2.2)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Infomācija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par piedāvājumiem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Saņemto MVU piedāvājumu skaits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 (MVU - mazie un vidējie uzņēmumi)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4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To piedāvājumu skaits, kas saņemti no pretendentiem no citām ES dalībvalstīm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To piedāvājumu skaits, kas saņemti no pretendentiem no valstīm ārpus ES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Ar elektroniskiem līdzekļiem saņemto piedāvājumu skaits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0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Līgums ir piešķirts ekonomikas dalībnieku grupai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Pieteikumus iesniegušo kandidātu un/vai piedāvājumus iesniegušo pretendentu nosaukumi, reģistrācijas numuri (fiziskām personām – vārdi, uzvārdi, personas kodi), adreses, valstiskā piederība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Uzvarējušā pretendenta nosaukums, reģistrācijas numurs (fiziskai personai – vārds, uzvārds), adrese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 vai fiziskai personai – vārds, uzvārds: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SIA "ĢEODĒZISTS", 41203006878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Vasarnīcu iela 16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Ventspils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LV-3601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E-pasts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LV003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Vispārējā interneta adrese: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Uzvarējušais pretendents ir MVU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IV.2.5) Informācija par līgumcenu (bez PVN, tikai cipariem)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5"/>
        <w:gridCol w:w="590"/>
        <w:gridCol w:w="83"/>
        <w:gridCol w:w="36"/>
        <w:gridCol w:w="83"/>
      </w:tblGrid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Valūta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Paredzamā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rPr>
          <w:gridAfter w:val="3"/>
        </w:trPr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Piedāvātā līgumcena</w:t>
            </w:r>
            <w:proofErr w:type="gramStart"/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 : </w:t>
            </w:r>
            <w:proofErr w:type="gramEnd"/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VAI lētākā vērtētā piedāvājuma līgumcena: 1445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</w:tr>
      <w:tr w:rsidR="00EA0CBC" w:rsidRPr="00EA0CBC" w:rsidTr="00EA0CBC"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un dārgākā vērtētā piedāvājuma līgumcena: 2580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EUR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EA0CBC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hideMark/>
          </w:tcPr>
          <w:p w:rsidR="00EA0CBC" w:rsidRPr="00EA0CBC" w:rsidRDefault="00EA0CBC" w:rsidP="00EA0CBC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Pretendentam ir paredzēti apakšuzņēmuma līgumi ar trešajām personām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līgumcena vai līguma daļa, par ko tiks slēgti apakšuzņēmuma līgumi ar trešajām personām (tikai cipariem) 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Līgumcena, bez PVN</w:t>
      </w:r>
      <w:proofErr w:type="gram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: </w:t>
      </w:r>
      <w:proofErr w:type="gram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    Valūta:      Līguma daļa :     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before="100" w:beforeAutospacing="1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Tās līguma daļas īss apraksts, par kuru paredzēts slēgt apakšuzņēmuma līgumu: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br/>
        <w:t xml:space="preserve">Apakšuzņēmējs(-i) ir MVU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nav zināms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IEDAĻA. Papildu informācija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V.1. Iepirkuma dokumentos ir iekļautas vides aizsardzības prasības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V.2. Šis paziņojums saskaņā ar Publisko iepirkumu likumu ir nosūtāms publicēšanai Eiropas Savienības Oficiālajā Vēstnesī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24/11/2017 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V.3. Cita papildu informācija (ja nepieciešams)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Vispārigā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vienošanās tiek slēgta bez summas ierobežojuma, bet </w:t>
      </w:r>
      <w:proofErr w:type="spellStart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vispār\igās</w:t>
      </w:r>
      <w:proofErr w:type="spellEnd"/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vienošanās slēgšanas tiesības piešķirtas, pamatojoties uz pretendenta piedāvāto 1 ha Pakalpojuma izpildes cenu 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lastRenderedPageBreak/>
        <w:t>V.4. Iesniegumu izskatīšana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V.4.1) Iestāde, kas atbildīga par iesniegumu izskatīšanu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V.4.2) Iesniegumu iesniegšanas termiņi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likumu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V.4.3) Iestāde, kur var saņemt informāciju par iesniegumu iesniegšanu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EA0CBC" w:rsidRPr="00EA0CBC" w:rsidRDefault="00EA0CBC" w:rsidP="00EA0CBC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EA0CBC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EA0CBC" w:rsidRPr="00EA0CBC" w:rsidRDefault="00EA0CBC" w:rsidP="00EA0CBC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EA0CBC" w:rsidRPr="00EA0CBC" w:rsidRDefault="00EA0CBC" w:rsidP="00EA0CBC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EA0CBC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Saistītie paziņojumi</w:t>
      </w:r>
    </w:p>
    <w:p w:rsidR="00EA0CBC" w:rsidRPr="00EA0CBC" w:rsidRDefault="00EA0CBC" w:rsidP="00EA0CBC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hyperlink r:id="rId8" w:history="1">
        <w:r w:rsidRPr="00EA0CBC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Paziņojums par līgumu</w:t>
        </w:r>
      </w:hyperlink>
    </w:p>
    <w:p w:rsidR="0018369C" w:rsidRDefault="00EA0CBC" w:rsidP="00EA0CBC"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EA0CBC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1836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BC"/>
    <w:rsid w:val="0018369C"/>
    <w:rsid w:val="00E5648F"/>
    <w:rsid w:val="00EA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CB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A0CB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A0CB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A0CB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EA0CB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EA0CB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CB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A0CB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A0CB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A0CB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EA0CB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EA0CB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A0CB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A0CB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EA0CB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A0CB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CB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EA0CB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EA0CBC"/>
    <w:rPr>
      <w:b/>
      <w:bCs/>
    </w:rPr>
  </w:style>
  <w:style w:type="paragraph" w:styleId="NormalWeb">
    <w:name w:val="Normal (Web)"/>
    <w:basedOn w:val="Normal"/>
    <w:uiPriority w:val="99"/>
    <w:unhideWhenUsed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EA0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EA0C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EA0C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EA0C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EA0CB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EA0CB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EA0C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EA0CB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EA0CB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EA0CB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EA0CB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EA0CB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EA0CB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EA0CB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EA0CB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EA0C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EA0C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EA0CB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EA0CB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EA0CB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EA0CB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EA0CB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EA0CB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EA0CB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EA0CB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EA0CB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EA0CB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EA0CB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EA0CB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EA0CB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EA0CB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EA0CB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EA0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EA0CB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EA0CB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EA0CB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EA0CBC"/>
    <w:rPr>
      <w:b/>
      <w:bCs/>
    </w:rPr>
  </w:style>
  <w:style w:type="character" w:customStyle="1" w:styleId="unknownauthority">
    <w:name w:val="unknown_authority"/>
    <w:basedOn w:val="DefaultParagraphFont"/>
    <w:rsid w:val="00EA0CB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EA0CBC"/>
    <w:rPr>
      <w:color w:val="FF0000"/>
      <w:sz w:val="21"/>
      <w:szCs w:val="21"/>
    </w:rPr>
  </w:style>
  <w:style w:type="paragraph" w:customStyle="1" w:styleId="header1">
    <w:name w:val="header1"/>
    <w:basedOn w:val="Normal"/>
    <w:rsid w:val="00EA0CB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EA0CB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EA0CB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EA0CB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EA0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EA0CB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EA0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EA0CB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EA0CB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EA0CB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EA0CB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EA0CB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EA0CB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EA0CB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EA0CB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EA0CB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EA0CB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EA0CB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EA0CB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EA0CB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EA0CB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EA0CB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EA0CB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EA0CB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EA0CB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EA0CB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EA0CB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EA0CB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EA0CB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EA0CB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EA0CB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EA0CB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EA0CB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EA0CB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EA0CB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EA0CB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EA0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EA0CB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EA0CB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EA0CB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EA0CB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EA0CB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EA0CB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EA0CB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EA0CB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EA0CB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EA0CB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EA0CB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EA0CB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EA0CB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EA0CB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EA0CB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EA0CB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EA0CB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EA0CB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EA0CB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EA0CB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EA0C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EA0CB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EA0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EA0CB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EA0CB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EA0CB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EA0CB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EA0CB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EA0CB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EA0CB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EA0CB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EA0CB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EA0CB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EA0CB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EA0CB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EA0CB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EA0CB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EA0CB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EA0CB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EA0CB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EA0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EA0CB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EA0CB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EA0CB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EA0CB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EA0CB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EA0CB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EA0CBC"/>
    <w:rPr>
      <w:color w:val="FF0000"/>
      <w:sz w:val="21"/>
      <w:szCs w:val="21"/>
    </w:rPr>
  </w:style>
  <w:style w:type="paragraph" w:customStyle="1" w:styleId="tip2">
    <w:name w:val="tip2"/>
    <w:basedOn w:val="Normal"/>
    <w:rsid w:val="00EA0CB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EA0CB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EA0CB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EA0CB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EA0CB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EA0CB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EA0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EA0CB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EA0CB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EA0CB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EA0CB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EA0CB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EA0CB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EA0CB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EA0CB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EA0CB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EA0CB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EA0CB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EA0CB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EA0CB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EA0CB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EA0CB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EA0CB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EA0CB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EA0CB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0CBC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A0CBC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EA0CBC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A0CBC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EA0CBC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EA0CBC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CBC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EA0CBC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A0CBC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A0CBC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EA0CBC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EA0CBC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A0CB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EA0CBC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EA0CBC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A0CBC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CB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EA0CBC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EA0CBC"/>
    <w:rPr>
      <w:b/>
      <w:bCs/>
    </w:rPr>
  </w:style>
  <w:style w:type="paragraph" w:styleId="NormalWeb">
    <w:name w:val="Normal (Web)"/>
    <w:basedOn w:val="Normal"/>
    <w:uiPriority w:val="99"/>
    <w:unhideWhenUsed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EA0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EA0C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EA0C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EA0C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EA0CB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EA0CB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EA0C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EA0CBC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EA0CBC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EA0CBC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EA0CB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EA0CBC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EA0CBC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EA0CBC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EA0CB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EA0C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EA0C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EA0CBC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EA0CBC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EA0CBC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EA0CB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EA0CBC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EA0CBC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EA0CBC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EA0CBC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EA0CBC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EA0CBC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EA0CBC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EA0CBC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EA0CBC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EA0CBC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EA0CBC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EA0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EA0CB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EA0CBC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EA0CB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EA0CBC"/>
    <w:rPr>
      <w:b/>
      <w:bCs/>
    </w:rPr>
  </w:style>
  <w:style w:type="character" w:customStyle="1" w:styleId="unknownauthority">
    <w:name w:val="unknown_authority"/>
    <w:basedOn w:val="DefaultParagraphFont"/>
    <w:rsid w:val="00EA0CBC"/>
    <w:rPr>
      <w:b/>
      <w:bCs/>
      <w:color w:val="FF0000"/>
    </w:rPr>
  </w:style>
  <w:style w:type="character" w:customStyle="1" w:styleId="usermessage1">
    <w:name w:val="user_message1"/>
    <w:basedOn w:val="DefaultParagraphFont"/>
    <w:rsid w:val="00EA0CBC"/>
    <w:rPr>
      <w:color w:val="FF0000"/>
      <w:sz w:val="21"/>
      <w:szCs w:val="21"/>
    </w:rPr>
  </w:style>
  <w:style w:type="paragraph" w:customStyle="1" w:styleId="header1">
    <w:name w:val="header1"/>
    <w:basedOn w:val="Normal"/>
    <w:rsid w:val="00EA0CB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EA0CB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EA0CBC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EA0CB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EA0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EA0CBC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EA0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EA0CBC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EA0CBC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EA0CBC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EA0CBC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EA0CBC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EA0CB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EA0CB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EA0CBC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EA0CBC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EA0CB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EA0CBC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EA0CBC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EA0CBC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EA0CBC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EA0CBC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EA0CBC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EA0CBC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EA0CBC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EA0CBC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EA0CBC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EA0CBC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EA0CBC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EA0CBC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EA0CBC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EA0CBC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EA0CB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EA0CBC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EA0CB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EA0CBC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EA0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EA0CB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EA0CBC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EA0CB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EA0CB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EA0CB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EA0CBC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EA0CBC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EA0CBC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EA0CBC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EA0CBC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EA0CB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EA0CBC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EA0CBC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EA0CBC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EA0CB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EA0CB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EA0CB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EA0CBC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EA0CB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EA0CBC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EA0CB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EA0CBC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EA0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EA0CBC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EA0CBC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EA0CBC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EA0CBC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EA0CB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EA0CBC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EA0CBC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EA0CBC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EA0CB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EA0CBC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EA0CB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EA0CBC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EA0CBC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EA0CBC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EA0CBC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EA0CBC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EA0CBC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EA0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EA0CBC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EA0CB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EA0CBC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EA0CBC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EA0CBC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EA0CBC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EA0CBC"/>
    <w:rPr>
      <w:color w:val="FF0000"/>
      <w:sz w:val="21"/>
      <w:szCs w:val="21"/>
    </w:rPr>
  </w:style>
  <w:style w:type="paragraph" w:customStyle="1" w:styleId="tip2">
    <w:name w:val="tip2"/>
    <w:basedOn w:val="Normal"/>
    <w:rsid w:val="00EA0CBC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EA0CB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EA0CB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EA0CBC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EA0CB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EA0CBC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EA0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EA0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EA0CBC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EA0CBC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EA0CB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EA0CB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EA0CBC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EA0CBC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EA0CBC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EA0CBC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EA0CBC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EA0CBC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EA0CBC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EA0CBC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EA0CB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EA0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EA0CBC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EA0CBC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EA0CBC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EA0CB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EA0CB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EA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5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5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6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1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1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9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3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2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5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7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47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5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14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0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0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6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3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7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1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2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7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2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9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5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4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5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2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4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11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1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6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82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8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32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4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1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2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6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9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63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5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7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8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0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6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6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7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1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5003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vs.iub.gov.lv/show/5164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23146</Words>
  <Characters>13194</Characters>
  <Application>Microsoft Office Word</Application>
  <DocSecurity>0</DocSecurity>
  <Lines>109</Lines>
  <Paragraphs>72</Paragraphs>
  <ScaleCrop>false</ScaleCrop>
  <Company/>
  <LinksUpToDate>false</LinksUpToDate>
  <CharactersWithSpaces>36268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Helēna Brinkmane</dc:creator>
  <cp:lastModifiedBy>Helēna Brinkmane</cp:lastModifiedBy>
  <cp:revision>1</cp:revision>
  <dcterms:created xsi:type="dcterms:W3CDTF">2017-11-29T14:32:00Z</dcterms:created>
  <dcterms:modified xsi:type="dcterms:W3CDTF">2017-11-29T14:33:00Z</dcterms:modified>
</cp:coreProperties>
</file>