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235E3" w14:textId="5F82FC5F" w:rsidR="00405968" w:rsidRPr="00AB7469" w:rsidRDefault="00405968" w:rsidP="00AB7469">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lv-LV"/>
        </w:rPr>
      </w:pPr>
      <w:r w:rsidRPr="00AB7469">
        <w:rPr>
          <w:rFonts w:ascii="Times New Roman" w:eastAsia="Times New Roman" w:hAnsi="Times New Roman" w:cs="Times New Roman"/>
          <w:b/>
          <w:bCs/>
          <w:kern w:val="36"/>
          <w:sz w:val="24"/>
          <w:szCs w:val="24"/>
          <w:lang w:eastAsia="lv-LV"/>
        </w:rPr>
        <w:t>Biežāk uzdotie jautājumi par valsts aizsardzības dienestu</w:t>
      </w:r>
      <w:r w:rsidR="00422A48" w:rsidRPr="00AB7469">
        <w:rPr>
          <w:rFonts w:ascii="Times New Roman" w:eastAsia="Times New Roman" w:hAnsi="Times New Roman" w:cs="Times New Roman"/>
          <w:b/>
          <w:bCs/>
          <w:kern w:val="36"/>
          <w:sz w:val="24"/>
          <w:szCs w:val="24"/>
          <w:lang w:eastAsia="lv-LV"/>
        </w:rPr>
        <w:t xml:space="preserve"> </w:t>
      </w:r>
    </w:p>
    <w:p w14:paraId="624A15C9"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Kas ir valsts aizsardzības dienests (VAD)?</w:t>
      </w:r>
    </w:p>
    <w:p w14:paraId="4F32B56E" w14:textId="1C3D8910" w:rsidR="00405968" w:rsidRPr="00AB7469" w:rsidRDefault="00422A4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VAD </w:t>
      </w:r>
      <w:r w:rsidR="00405968" w:rsidRPr="00AB7469">
        <w:rPr>
          <w:rFonts w:ascii="Times New Roman" w:eastAsia="Times New Roman" w:hAnsi="Times New Roman" w:cs="Times New Roman"/>
          <w:sz w:val="24"/>
          <w:szCs w:val="24"/>
          <w:lang w:eastAsia="lv-LV"/>
        </w:rPr>
        <w:t>ir moderna atbilde uz mūsdienu ģeopolitiskajiem draudiem ar mērķi veicināt valsts aizsardzības spēju stiprināšanu. Tas ir veids, kā valsts aizsardzībā iesaistīt pēc iespējas lielāku sabiedrības daļu, sniedzot tai militārās pamatiemaņas un apziņu par savas valsts vērtību.</w:t>
      </w:r>
    </w:p>
    <w:p w14:paraId="67672F00" w14:textId="44848D9E" w:rsidR="00405968" w:rsidRPr="00AB7469" w:rsidRDefault="00422A4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VAD </w:t>
      </w:r>
      <w:r w:rsidR="00405968" w:rsidRPr="00AB7469">
        <w:rPr>
          <w:rFonts w:ascii="Times New Roman" w:eastAsia="Times New Roman" w:hAnsi="Times New Roman" w:cs="Times New Roman"/>
          <w:sz w:val="24"/>
          <w:szCs w:val="24"/>
          <w:lang w:eastAsia="lv-LV"/>
        </w:rPr>
        <w:t>sniedz iespēju pilsoņiem iegūt zināšanas un sapratni par valsts aizsardzību, uzlabot individuālās rīcībspējas, kā arī piedalīties valsts aizsardzības stiprināšanā.</w:t>
      </w:r>
    </w:p>
    <w:p w14:paraId="7C82FE5E"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Kāpēc ir nepieciešams VAD?</w:t>
      </w:r>
    </w:p>
    <w:p w14:paraId="48656784" w14:textId="324DC744" w:rsidR="00405968" w:rsidRPr="00AB7469" w:rsidRDefault="00422A4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VAD </w:t>
      </w:r>
      <w:r w:rsidR="00405968" w:rsidRPr="00AB7469">
        <w:rPr>
          <w:rFonts w:ascii="Times New Roman" w:eastAsia="Times New Roman" w:hAnsi="Times New Roman" w:cs="Times New Roman"/>
          <w:sz w:val="24"/>
          <w:szCs w:val="24"/>
          <w:lang w:eastAsia="lv-LV"/>
        </w:rPr>
        <w:t xml:space="preserve">sniedz iespēju iesaistīt ikvienu Latvijas pilsoni valsts aizsardzībā, dodot iespēju apgūt jaunas prasmes, iemaņas, zināšanas par aizsardzības nozari un industriju, kā arī veidot pamatu savas profesionālās </w:t>
      </w:r>
      <w:r w:rsidR="007337ED" w:rsidRPr="00AB7469">
        <w:rPr>
          <w:rFonts w:ascii="Times New Roman" w:eastAsia="Times New Roman" w:hAnsi="Times New Roman" w:cs="Times New Roman"/>
          <w:sz w:val="24"/>
          <w:szCs w:val="24"/>
          <w:lang w:eastAsia="lv-LV"/>
        </w:rPr>
        <w:t>karjeras</w:t>
      </w:r>
      <w:r w:rsidR="00405968" w:rsidRPr="00AB7469">
        <w:rPr>
          <w:rFonts w:ascii="Times New Roman" w:eastAsia="Times New Roman" w:hAnsi="Times New Roman" w:cs="Times New Roman"/>
          <w:sz w:val="24"/>
          <w:szCs w:val="24"/>
          <w:lang w:eastAsia="lv-LV"/>
        </w:rPr>
        <w:t xml:space="preserve"> tālākai attīstībai. VAD ir lieliska iespēja jauniešiem iepazīt militāro </w:t>
      </w:r>
      <w:r w:rsidR="00E30A03" w:rsidRPr="00AB7469">
        <w:rPr>
          <w:rFonts w:ascii="Times New Roman" w:eastAsia="Times New Roman" w:hAnsi="Times New Roman" w:cs="Times New Roman"/>
          <w:sz w:val="24"/>
          <w:szCs w:val="24"/>
          <w:lang w:eastAsia="lv-LV"/>
        </w:rPr>
        <w:t>jomu</w:t>
      </w:r>
      <w:r w:rsidR="00405968" w:rsidRPr="00AB7469">
        <w:rPr>
          <w:rFonts w:ascii="Times New Roman" w:eastAsia="Times New Roman" w:hAnsi="Times New Roman" w:cs="Times New Roman"/>
          <w:sz w:val="24"/>
          <w:szCs w:val="24"/>
          <w:lang w:eastAsia="lv-LV"/>
        </w:rPr>
        <w:t xml:space="preserve">, kļūt par daļu no valsts aizsardzības kopienas, </w:t>
      </w:r>
      <w:r w:rsidR="00E30A03" w:rsidRPr="00AB7469">
        <w:rPr>
          <w:rFonts w:ascii="Times New Roman" w:eastAsia="Times New Roman" w:hAnsi="Times New Roman" w:cs="Times New Roman"/>
          <w:sz w:val="24"/>
          <w:szCs w:val="24"/>
          <w:lang w:eastAsia="lv-LV"/>
        </w:rPr>
        <w:t>iegūt jaunus draugus un potenciālus sadarbības partnerus</w:t>
      </w:r>
      <w:r w:rsidR="00AC50EC" w:rsidRPr="00AB7469">
        <w:rPr>
          <w:rFonts w:ascii="Times New Roman" w:eastAsia="Times New Roman" w:hAnsi="Times New Roman" w:cs="Times New Roman"/>
          <w:sz w:val="24"/>
          <w:szCs w:val="24"/>
          <w:lang w:eastAsia="lv-LV"/>
        </w:rPr>
        <w:t>,</w:t>
      </w:r>
      <w:r w:rsidR="00E30A03" w:rsidRPr="00AB7469">
        <w:rPr>
          <w:rFonts w:ascii="Times New Roman" w:eastAsia="Times New Roman" w:hAnsi="Times New Roman" w:cs="Times New Roman"/>
          <w:sz w:val="24"/>
          <w:szCs w:val="24"/>
          <w:lang w:eastAsia="lv-LV"/>
        </w:rPr>
        <w:t xml:space="preserve"> </w:t>
      </w:r>
      <w:r w:rsidR="00405968" w:rsidRPr="00AB7469">
        <w:rPr>
          <w:rFonts w:ascii="Times New Roman" w:eastAsia="Times New Roman" w:hAnsi="Times New Roman" w:cs="Times New Roman"/>
          <w:sz w:val="24"/>
          <w:szCs w:val="24"/>
          <w:lang w:eastAsia="lv-LV"/>
        </w:rPr>
        <w:t xml:space="preserve">kā arī </w:t>
      </w:r>
      <w:r w:rsidR="00E30A03" w:rsidRPr="00AB7469">
        <w:rPr>
          <w:rFonts w:ascii="Times New Roman" w:eastAsia="Times New Roman" w:hAnsi="Times New Roman" w:cs="Times New Roman"/>
          <w:sz w:val="24"/>
          <w:szCs w:val="24"/>
          <w:lang w:eastAsia="lv-LV"/>
        </w:rPr>
        <w:t xml:space="preserve">pēc dienesta veidojot sabiedriskas organizācijas un </w:t>
      </w:r>
      <w:r w:rsidR="00405968" w:rsidRPr="00AB7469">
        <w:rPr>
          <w:rFonts w:ascii="Times New Roman" w:eastAsia="Times New Roman" w:hAnsi="Times New Roman" w:cs="Times New Roman"/>
          <w:sz w:val="24"/>
          <w:szCs w:val="24"/>
          <w:lang w:eastAsia="lv-LV"/>
        </w:rPr>
        <w:t>uzņēmumus, kas varētu palīdzēt stiprināt valsts aizsardzības spējas</w:t>
      </w:r>
      <w:r w:rsidR="004D4611" w:rsidRPr="00AB7469">
        <w:rPr>
          <w:rFonts w:ascii="Times New Roman" w:eastAsia="Times New Roman" w:hAnsi="Times New Roman" w:cs="Times New Roman"/>
          <w:sz w:val="24"/>
          <w:szCs w:val="24"/>
          <w:lang w:eastAsia="lv-LV"/>
        </w:rPr>
        <w:t>.</w:t>
      </w:r>
      <w:r w:rsidR="00405968" w:rsidRPr="00AB7469">
        <w:rPr>
          <w:rFonts w:ascii="Times New Roman" w:eastAsia="Times New Roman" w:hAnsi="Times New Roman" w:cs="Times New Roman"/>
          <w:sz w:val="24"/>
          <w:szCs w:val="24"/>
          <w:lang w:eastAsia="lv-LV"/>
        </w:rPr>
        <w:t xml:space="preserve"> </w:t>
      </w:r>
    </w:p>
    <w:p w14:paraId="75410718" w14:textId="44BBBB24"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Kādas vecuma grupas tiks pakļautas</w:t>
      </w:r>
      <w:r w:rsidR="00422A48" w:rsidRPr="00AB7469">
        <w:rPr>
          <w:rFonts w:ascii="Times New Roman" w:eastAsia="Times New Roman" w:hAnsi="Times New Roman" w:cs="Times New Roman"/>
          <w:b/>
          <w:bCs/>
          <w:i/>
          <w:iCs/>
          <w:sz w:val="24"/>
          <w:szCs w:val="24"/>
          <w:lang w:eastAsia="lv-LV"/>
        </w:rPr>
        <w:t xml:space="preserve"> VAD</w:t>
      </w:r>
      <w:r w:rsidRPr="00AB7469">
        <w:rPr>
          <w:rFonts w:ascii="Times New Roman" w:eastAsia="Times New Roman" w:hAnsi="Times New Roman" w:cs="Times New Roman"/>
          <w:b/>
          <w:bCs/>
          <w:i/>
          <w:iCs/>
          <w:sz w:val="24"/>
          <w:szCs w:val="24"/>
          <w:lang w:eastAsia="lv-LV"/>
        </w:rPr>
        <w:t>?</w:t>
      </w:r>
    </w:p>
    <w:p w14:paraId="5ABA233F" w14:textId="5A53AF6F" w:rsidR="004D4611" w:rsidRPr="00AB7469" w:rsidRDefault="00405968" w:rsidP="00AB7469">
      <w:pPr>
        <w:spacing w:before="100" w:beforeAutospacing="1" w:after="100" w:afterAutospacing="1" w:line="240" w:lineRule="auto"/>
        <w:jc w:val="both"/>
        <w:rPr>
          <w:rFonts w:ascii="Times New Roman" w:hAnsi="Times New Roman" w:cs="Times New Roman"/>
          <w:sz w:val="24"/>
          <w:szCs w:val="24"/>
        </w:rPr>
      </w:pPr>
      <w:r w:rsidRPr="00AB7469">
        <w:rPr>
          <w:rFonts w:ascii="Times New Roman" w:eastAsia="Times New Roman" w:hAnsi="Times New Roman" w:cs="Times New Roman"/>
          <w:sz w:val="24"/>
          <w:szCs w:val="24"/>
          <w:lang w:eastAsia="lv-LV"/>
        </w:rPr>
        <w:t xml:space="preserve">Valsts aizsardzības dienesta likumprojekts paredz, ka </w:t>
      </w:r>
      <w:r w:rsidR="00422A48" w:rsidRPr="00AB7469">
        <w:rPr>
          <w:rFonts w:ascii="Times New Roman" w:eastAsia="Times New Roman" w:hAnsi="Times New Roman" w:cs="Times New Roman"/>
          <w:sz w:val="24"/>
          <w:szCs w:val="24"/>
          <w:lang w:eastAsia="lv-LV"/>
        </w:rPr>
        <w:t xml:space="preserve">VAD </w:t>
      </w:r>
      <w:r w:rsidR="004D4611" w:rsidRPr="00AB7469">
        <w:rPr>
          <w:rFonts w:ascii="Times New Roman" w:eastAsia="Times New Roman" w:hAnsi="Times New Roman" w:cs="Times New Roman"/>
          <w:sz w:val="24"/>
          <w:szCs w:val="24"/>
          <w:lang w:eastAsia="lv-LV"/>
        </w:rPr>
        <w:t xml:space="preserve">būs pakļauti </w:t>
      </w:r>
      <w:r w:rsidR="004D4611" w:rsidRPr="00AB7469">
        <w:rPr>
          <w:rFonts w:ascii="Times New Roman" w:hAnsi="Times New Roman" w:cs="Times New Roman"/>
          <w:sz w:val="24"/>
          <w:szCs w:val="24"/>
        </w:rPr>
        <w:t>pilsoņi — vīrieši — viena gada laikā pēc 18 gadu vecuma sasniegšanas vai, ja pilsonis turpina iegūt izglītību (izņemot augstāko izglītību), viena gada laikā pēc izglītības iestādes absolvēšanas, bet ne vēlāk kā līdz 24 gadu vecuma sasniegšanai.</w:t>
      </w:r>
    </w:p>
    <w:p w14:paraId="31E707B9" w14:textId="7A757A5B" w:rsidR="004D4611" w:rsidRPr="00AB7469" w:rsidRDefault="004D4611" w:rsidP="00AB7469">
      <w:pPr>
        <w:spacing w:before="100" w:beforeAutospacing="1" w:after="100" w:afterAutospacing="1" w:line="240" w:lineRule="auto"/>
        <w:jc w:val="both"/>
        <w:rPr>
          <w:rFonts w:ascii="Times New Roman" w:hAnsi="Times New Roman" w:cs="Times New Roman"/>
          <w:sz w:val="24"/>
          <w:szCs w:val="24"/>
        </w:rPr>
      </w:pPr>
      <w:r w:rsidRPr="00AB7469">
        <w:rPr>
          <w:rFonts w:ascii="Times New Roman" w:hAnsi="Times New Roman" w:cs="Times New Roman"/>
          <w:sz w:val="24"/>
          <w:szCs w:val="24"/>
        </w:rPr>
        <w:t>Valsts aizsardzības militārajā dienestā brīvprātīgi var pieteikties pilsoņi — vīrieši un sievietes — no 18 gadu vecuma līdz 27 gadu vecumam.</w:t>
      </w:r>
    </w:p>
    <w:p w14:paraId="6EA46DA2" w14:textId="11AB6B90" w:rsidR="00422A48" w:rsidRPr="00AB7469" w:rsidRDefault="00422A48" w:rsidP="00AB7469">
      <w:pPr>
        <w:spacing w:before="100" w:beforeAutospacing="1" w:after="100" w:afterAutospacing="1" w:line="240" w:lineRule="auto"/>
        <w:jc w:val="both"/>
        <w:rPr>
          <w:rFonts w:ascii="Times New Roman" w:eastAsia="Times New Roman" w:hAnsi="Times New Roman" w:cs="Times New Roman"/>
          <w:b/>
          <w:i/>
          <w:sz w:val="24"/>
          <w:szCs w:val="24"/>
          <w:lang w:eastAsia="lv-LV"/>
        </w:rPr>
      </w:pPr>
      <w:r w:rsidRPr="00AB7469">
        <w:rPr>
          <w:rFonts w:ascii="Times New Roman" w:eastAsia="Times New Roman" w:hAnsi="Times New Roman" w:cs="Times New Roman"/>
          <w:b/>
          <w:i/>
          <w:sz w:val="24"/>
          <w:szCs w:val="24"/>
          <w:lang w:eastAsia="lv-LV"/>
        </w:rPr>
        <w:t xml:space="preserve">Kad būs pirmais VAD </w:t>
      </w:r>
      <w:proofErr w:type="spellStart"/>
      <w:r w:rsidRPr="00AB7469">
        <w:rPr>
          <w:rFonts w:ascii="Times New Roman" w:eastAsia="Times New Roman" w:hAnsi="Times New Roman" w:cs="Times New Roman"/>
          <w:b/>
          <w:i/>
          <w:sz w:val="24"/>
          <w:szCs w:val="24"/>
          <w:lang w:eastAsia="lv-LV"/>
        </w:rPr>
        <w:t>iesaukums</w:t>
      </w:r>
      <w:proofErr w:type="spellEnd"/>
      <w:r w:rsidRPr="00AB7469">
        <w:rPr>
          <w:rFonts w:ascii="Times New Roman" w:eastAsia="Times New Roman" w:hAnsi="Times New Roman" w:cs="Times New Roman"/>
          <w:b/>
          <w:i/>
          <w:sz w:val="24"/>
          <w:szCs w:val="24"/>
          <w:lang w:eastAsia="lv-LV"/>
        </w:rPr>
        <w:t xml:space="preserve">? </w:t>
      </w:r>
    </w:p>
    <w:p w14:paraId="07E3E59B" w14:textId="422F3436" w:rsidR="00422A48" w:rsidRPr="00AB7469" w:rsidRDefault="00422A4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Pirmais </w:t>
      </w:r>
      <w:proofErr w:type="spellStart"/>
      <w:r w:rsidRPr="00AB7469">
        <w:rPr>
          <w:rFonts w:ascii="Times New Roman" w:eastAsia="Times New Roman" w:hAnsi="Times New Roman" w:cs="Times New Roman"/>
          <w:sz w:val="24"/>
          <w:szCs w:val="24"/>
          <w:lang w:eastAsia="lv-LV"/>
        </w:rPr>
        <w:t>iesaukums</w:t>
      </w:r>
      <w:proofErr w:type="spellEnd"/>
      <w:r w:rsidRPr="00AB7469">
        <w:rPr>
          <w:rFonts w:ascii="Times New Roman" w:eastAsia="Times New Roman" w:hAnsi="Times New Roman" w:cs="Times New Roman"/>
          <w:sz w:val="24"/>
          <w:szCs w:val="24"/>
          <w:lang w:eastAsia="lv-LV"/>
        </w:rPr>
        <w:t xml:space="preserve"> dienestu uzsāks 2023. gada 1. jūlijā uz brīvprātības pamata, bet no 2024. gada 1. janvāra – dienests tiek noteikts kā obligāts. Arī otrajā </w:t>
      </w:r>
      <w:proofErr w:type="spellStart"/>
      <w:r w:rsidRPr="00AB7469">
        <w:rPr>
          <w:rFonts w:ascii="Times New Roman" w:eastAsia="Times New Roman" w:hAnsi="Times New Roman" w:cs="Times New Roman"/>
          <w:sz w:val="24"/>
          <w:szCs w:val="24"/>
          <w:lang w:eastAsia="lv-LV"/>
        </w:rPr>
        <w:t>iesaukumā</w:t>
      </w:r>
      <w:proofErr w:type="spellEnd"/>
      <w:r w:rsidRPr="00AB7469">
        <w:rPr>
          <w:rFonts w:ascii="Times New Roman" w:eastAsia="Times New Roman" w:hAnsi="Times New Roman" w:cs="Times New Roman"/>
          <w:sz w:val="24"/>
          <w:szCs w:val="24"/>
          <w:lang w:eastAsia="lv-LV"/>
        </w:rPr>
        <w:t xml:space="preserve"> sākotnēji Latvijas pilsoņi tiks aicināti iestāties brīvprātīgi.</w:t>
      </w:r>
    </w:p>
    <w:p w14:paraId="7242512A" w14:textId="77777777" w:rsidR="00405968" w:rsidRPr="00AB7469" w:rsidRDefault="005169F8" w:rsidP="00AB7469">
      <w:pPr>
        <w:spacing w:before="100" w:beforeAutospacing="1" w:after="100" w:afterAutospacing="1" w:line="240" w:lineRule="auto"/>
        <w:jc w:val="both"/>
        <w:rPr>
          <w:rFonts w:ascii="Times New Roman" w:eastAsia="Times New Roman" w:hAnsi="Times New Roman" w:cs="Times New Roman"/>
          <w:b/>
          <w:bCs/>
          <w:i/>
          <w:iCs/>
          <w:sz w:val="24"/>
          <w:szCs w:val="24"/>
          <w:lang w:eastAsia="lv-LV"/>
        </w:rPr>
      </w:pPr>
      <w:r w:rsidRPr="00AB7469">
        <w:rPr>
          <w:rFonts w:ascii="Times New Roman" w:eastAsia="Times New Roman" w:hAnsi="Times New Roman" w:cs="Times New Roman"/>
          <w:b/>
          <w:bCs/>
          <w:i/>
          <w:iCs/>
          <w:sz w:val="24"/>
          <w:szCs w:val="24"/>
          <w:lang w:eastAsia="lv-LV"/>
        </w:rPr>
        <w:t>Kādos</w:t>
      </w:r>
      <w:r w:rsidR="00BC79DD" w:rsidRPr="00AB7469">
        <w:rPr>
          <w:rFonts w:ascii="Times New Roman" w:eastAsia="Times New Roman" w:hAnsi="Times New Roman" w:cs="Times New Roman"/>
          <w:b/>
          <w:bCs/>
          <w:i/>
          <w:iCs/>
          <w:sz w:val="24"/>
          <w:szCs w:val="24"/>
          <w:lang w:eastAsia="lv-LV"/>
        </w:rPr>
        <w:t xml:space="preserve"> gadījumos</w:t>
      </w:r>
      <w:r w:rsidRPr="00AB7469">
        <w:rPr>
          <w:rFonts w:ascii="Times New Roman" w:eastAsia="Times New Roman" w:hAnsi="Times New Roman" w:cs="Times New Roman"/>
          <w:b/>
          <w:bCs/>
          <w:i/>
          <w:iCs/>
          <w:sz w:val="24"/>
          <w:szCs w:val="24"/>
          <w:lang w:eastAsia="lv-LV"/>
        </w:rPr>
        <w:t xml:space="preserve"> </w:t>
      </w:r>
      <w:r w:rsidR="00AF17C2" w:rsidRPr="00AB7469">
        <w:rPr>
          <w:rFonts w:ascii="Times New Roman" w:eastAsia="Times New Roman" w:hAnsi="Times New Roman" w:cs="Times New Roman"/>
          <w:b/>
          <w:bCs/>
          <w:i/>
          <w:iCs/>
          <w:sz w:val="24"/>
          <w:szCs w:val="24"/>
          <w:lang w:eastAsia="lv-LV"/>
        </w:rPr>
        <w:t xml:space="preserve">pilsonis netiks pakļauts </w:t>
      </w:r>
      <w:r w:rsidR="00405968" w:rsidRPr="00AB7469">
        <w:rPr>
          <w:rFonts w:ascii="Times New Roman" w:eastAsia="Times New Roman" w:hAnsi="Times New Roman" w:cs="Times New Roman"/>
          <w:b/>
          <w:bCs/>
          <w:i/>
          <w:iCs/>
          <w:sz w:val="24"/>
          <w:szCs w:val="24"/>
          <w:lang w:eastAsia="lv-LV"/>
        </w:rPr>
        <w:t xml:space="preserve">VAD </w:t>
      </w:r>
      <w:r w:rsidR="00734A3F" w:rsidRPr="00AB7469">
        <w:rPr>
          <w:rFonts w:ascii="Times New Roman" w:eastAsia="Times New Roman" w:hAnsi="Times New Roman" w:cs="Times New Roman"/>
          <w:b/>
          <w:bCs/>
          <w:i/>
          <w:iCs/>
          <w:sz w:val="24"/>
          <w:szCs w:val="24"/>
          <w:lang w:eastAsia="lv-LV"/>
        </w:rPr>
        <w:t>izpilde</w:t>
      </w:r>
      <w:r w:rsidR="00AF17C2" w:rsidRPr="00AB7469">
        <w:rPr>
          <w:rFonts w:ascii="Times New Roman" w:eastAsia="Times New Roman" w:hAnsi="Times New Roman" w:cs="Times New Roman"/>
          <w:b/>
          <w:bCs/>
          <w:i/>
          <w:iCs/>
          <w:sz w:val="24"/>
          <w:szCs w:val="24"/>
          <w:lang w:eastAsia="lv-LV"/>
        </w:rPr>
        <w:t>i</w:t>
      </w:r>
      <w:r w:rsidR="00405968" w:rsidRPr="00AB7469">
        <w:rPr>
          <w:rFonts w:ascii="Times New Roman" w:eastAsia="Times New Roman" w:hAnsi="Times New Roman" w:cs="Times New Roman"/>
          <w:b/>
          <w:bCs/>
          <w:i/>
          <w:iCs/>
          <w:sz w:val="24"/>
          <w:szCs w:val="24"/>
          <w:lang w:eastAsia="lv-LV"/>
        </w:rPr>
        <w:t>?</w:t>
      </w:r>
    </w:p>
    <w:p w14:paraId="043E8A5E" w14:textId="77777777" w:rsidR="00AB7469" w:rsidRDefault="00A06E5C" w:rsidP="00AB7469">
      <w:pPr>
        <w:widowControl w:val="0"/>
        <w:spacing w:after="0" w:line="240" w:lineRule="auto"/>
        <w:jc w:val="both"/>
        <w:rPr>
          <w:rFonts w:ascii="Times New Roman" w:hAnsi="Times New Roman" w:cs="Times New Roman"/>
          <w:sz w:val="24"/>
          <w:szCs w:val="24"/>
        </w:rPr>
      </w:pPr>
      <w:r w:rsidRPr="00AB7469">
        <w:rPr>
          <w:rFonts w:ascii="Times New Roman" w:hAnsi="Times New Roman" w:cs="Times New Roman"/>
          <w:sz w:val="24"/>
          <w:szCs w:val="24"/>
        </w:rPr>
        <w:t xml:space="preserve">Likumprojekts paredz, ka </w:t>
      </w:r>
      <w:r w:rsidR="00430F6E" w:rsidRPr="00AB7469">
        <w:rPr>
          <w:rFonts w:ascii="Times New Roman" w:hAnsi="Times New Roman" w:cs="Times New Roman"/>
          <w:sz w:val="24"/>
          <w:szCs w:val="24"/>
        </w:rPr>
        <w:t>VAD nav pakļaut</w:t>
      </w:r>
      <w:r w:rsidR="00C91A03" w:rsidRPr="00AB7469">
        <w:rPr>
          <w:rFonts w:ascii="Times New Roman" w:hAnsi="Times New Roman" w:cs="Times New Roman"/>
          <w:sz w:val="24"/>
          <w:szCs w:val="24"/>
        </w:rPr>
        <w:t>s:</w:t>
      </w:r>
    </w:p>
    <w:p w14:paraId="6CD4CE36" w14:textId="77777777" w:rsidR="00AB7469" w:rsidRDefault="00C91A03" w:rsidP="00AB7469">
      <w:pPr>
        <w:widowControl w:val="0"/>
        <w:spacing w:after="0" w:line="240" w:lineRule="auto"/>
        <w:jc w:val="both"/>
        <w:rPr>
          <w:rStyle w:val="markedcontent"/>
          <w:rFonts w:ascii="Times New Roman" w:hAnsi="Times New Roman" w:cs="Times New Roman"/>
          <w:sz w:val="24"/>
          <w:szCs w:val="24"/>
        </w:rPr>
      </w:pPr>
      <w:r w:rsidRPr="00AB7469">
        <w:rPr>
          <w:rStyle w:val="markedcontent"/>
          <w:rFonts w:ascii="Times New Roman" w:hAnsi="Times New Roman" w:cs="Times New Roman"/>
          <w:sz w:val="24"/>
          <w:szCs w:val="24"/>
        </w:rPr>
        <w:t>1) pilsonis, kura veselības stāvoklis neatbilst</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valsts aizsardzības dienestam noteiktajām</w:t>
      </w:r>
      <w:r w:rsidRPr="00AB7469">
        <w:rPr>
          <w:rFonts w:ascii="Times New Roman" w:hAnsi="Times New Roman" w:cs="Times New Roman"/>
          <w:sz w:val="24"/>
          <w:szCs w:val="24"/>
        </w:rPr>
        <w:br/>
      </w:r>
      <w:r w:rsidRPr="00AB7469">
        <w:rPr>
          <w:rStyle w:val="markedcontent"/>
          <w:rFonts w:ascii="Times New Roman" w:hAnsi="Times New Roman" w:cs="Times New Roman"/>
          <w:sz w:val="24"/>
          <w:szCs w:val="24"/>
        </w:rPr>
        <w:t>prasībām;</w:t>
      </w:r>
      <w:r w:rsidRPr="00AB7469">
        <w:rPr>
          <w:rFonts w:ascii="Times New Roman" w:hAnsi="Times New Roman" w:cs="Times New Roman"/>
          <w:sz w:val="24"/>
          <w:szCs w:val="24"/>
        </w:rPr>
        <w:br/>
      </w:r>
      <w:r w:rsidRPr="00AB7469">
        <w:rPr>
          <w:rStyle w:val="markedcontent"/>
          <w:rFonts w:ascii="Times New Roman" w:hAnsi="Times New Roman" w:cs="Times New Roman"/>
          <w:sz w:val="24"/>
          <w:szCs w:val="24"/>
        </w:rPr>
        <w:t>2) pilsonis, kura aizgādībā ir bērns, ja otrs</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bērna vecāks ir miris vai otram vecākam nav</w:t>
      </w:r>
      <w:r w:rsidRPr="00AB7469">
        <w:rPr>
          <w:rFonts w:ascii="Times New Roman" w:hAnsi="Times New Roman" w:cs="Times New Roman"/>
          <w:sz w:val="24"/>
          <w:szCs w:val="24"/>
        </w:rPr>
        <w:br/>
      </w:r>
      <w:r w:rsidRPr="00AB7469">
        <w:rPr>
          <w:rStyle w:val="markedcontent"/>
          <w:rFonts w:ascii="Times New Roman" w:hAnsi="Times New Roman" w:cs="Times New Roman"/>
          <w:sz w:val="24"/>
          <w:szCs w:val="24"/>
        </w:rPr>
        <w:t>iespēju īstenot aizgādību, kā arī pilsonis, kurš</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ar bāriņtiesas lēmumu kā aizbildnis vai</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audžuģimene aprūpē bērnu;</w:t>
      </w:r>
    </w:p>
    <w:p w14:paraId="006D9461" w14:textId="5F6176FF" w:rsidR="00C91A03" w:rsidRPr="00AB7469" w:rsidRDefault="00C91A03" w:rsidP="00AB7469">
      <w:pPr>
        <w:widowControl w:val="0"/>
        <w:spacing w:after="0" w:line="240" w:lineRule="auto"/>
        <w:jc w:val="both"/>
        <w:rPr>
          <w:rStyle w:val="markedcontent"/>
          <w:rFonts w:ascii="Times New Roman" w:hAnsi="Times New Roman" w:cs="Times New Roman"/>
          <w:sz w:val="24"/>
          <w:szCs w:val="24"/>
        </w:rPr>
      </w:pPr>
      <w:r w:rsidRPr="00AB7469">
        <w:rPr>
          <w:rStyle w:val="markedcontent"/>
          <w:rFonts w:ascii="Times New Roman" w:hAnsi="Times New Roman" w:cs="Times New Roman"/>
          <w:sz w:val="24"/>
          <w:szCs w:val="24"/>
        </w:rPr>
        <w:t>3) pilsonis, kuram saskaņā ar likumu vai</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tiesas nolēmumu ir pienākums rūpēties par savu</w:t>
      </w:r>
      <w:r w:rsidRPr="00AB7469">
        <w:rPr>
          <w:rFonts w:ascii="Times New Roman" w:hAnsi="Times New Roman" w:cs="Times New Roman"/>
          <w:sz w:val="24"/>
          <w:szCs w:val="24"/>
        </w:rPr>
        <w:br/>
      </w:r>
      <w:r w:rsidRPr="00AB7469">
        <w:rPr>
          <w:rStyle w:val="markedcontent"/>
          <w:rFonts w:ascii="Times New Roman" w:hAnsi="Times New Roman" w:cs="Times New Roman"/>
          <w:sz w:val="24"/>
          <w:szCs w:val="24"/>
        </w:rPr>
        <w:t>laulāto, bērniem līdz pusotra gada vecumam vai</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vecākiem;</w:t>
      </w:r>
    </w:p>
    <w:p w14:paraId="07DD49A1" w14:textId="77777777" w:rsidR="00C91A03" w:rsidRPr="00AB7469" w:rsidRDefault="00C91A03" w:rsidP="00AB7469">
      <w:pPr>
        <w:widowControl w:val="0"/>
        <w:spacing w:after="0" w:line="240" w:lineRule="auto"/>
        <w:jc w:val="both"/>
        <w:rPr>
          <w:rStyle w:val="markedcontent"/>
          <w:rFonts w:ascii="Times New Roman" w:hAnsi="Times New Roman" w:cs="Times New Roman"/>
          <w:sz w:val="24"/>
          <w:szCs w:val="24"/>
        </w:rPr>
      </w:pPr>
      <w:r w:rsidRPr="00AB7469">
        <w:rPr>
          <w:rStyle w:val="markedcontent"/>
          <w:rFonts w:ascii="Times New Roman" w:hAnsi="Times New Roman" w:cs="Times New Roman"/>
          <w:sz w:val="24"/>
          <w:szCs w:val="24"/>
        </w:rPr>
        <w:t>4) pilsonis, kuram ir arī kādas citas valsts</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pilsonība (pavalstniecība) un kurš ir dienējis</w:t>
      </w:r>
      <w:r w:rsidRPr="00AB7469">
        <w:rPr>
          <w:rFonts w:ascii="Times New Roman" w:hAnsi="Times New Roman" w:cs="Times New Roman"/>
          <w:sz w:val="24"/>
          <w:szCs w:val="24"/>
        </w:rPr>
        <w:br/>
      </w:r>
      <w:r w:rsidRPr="00AB7469">
        <w:rPr>
          <w:rStyle w:val="markedcontent"/>
          <w:rFonts w:ascii="Times New Roman" w:hAnsi="Times New Roman" w:cs="Times New Roman"/>
          <w:sz w:val="24"/>
          <w:szCs w:val="24"/>
        </w:rPr>
        <w:t>ārvalstu militārajā dienestā vai ir pildījis</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ārvalstīs valsts aizsardzības civilo dienestu</w:t>
      </w:r>
      <w:r w:rsidRPr="00AB7469">
        <w:rPr>
          <w:rFonts w:ascii="Times New Roman" w:hAnsi="Times New Roman" w:cs="Times New Roman"/>
          <w:sz w:val="24"/>
          <w:szCs w:val="24"/>
        </w:rPr>
        <w:br/>
      </w:r>
      <w:r w:rsidRPr="00AB7469">
        <w:rPr>
          <w:rStyle w:val="markedcontent"/>
          <w:rFonts w:ascii="Times New Roman" w:hAnsi="Times New Roman" w:cs="Times New Roman"/>
          <w:sz w:val="24"/>
          <w:szCs w:val="24"/>
        </w:rPr>
        <w:t>(alternatīvo dienestu);</w:t>
      </w:r>
    </w:p>
    <w:p w14:paraId="730EBBD0" w14:textId="6B966794" w:rsidR="00C91A03" w:rsidRPr="00AB7469" w:rsidRDefault="00C91A03" w:rsidP="00AB7469">
      <w:pPr>
        <w:widowControl w:val="0"/>
        <w:spacing w:after="0" w:line="240" w:lineRule="auto"/>
        <w:jc w:val="both"/>
        <w:rPr>
          <w:rStyle w:val="markedcontent"/>
          <w:rFonts w:ascii="Times New Roman" w:hAnsi="Times New Roman" w:cs="Times New Roman"/>
          <w:sz w:val="24"/>
          <w:szCs w:val="24"/>
        </w:rPr>
      </w:pPr>
      <w:r w:rsidRPr="00AB7469">
        <w:rPr>
          <w:rStyle w:val="markedcontent"/>
          <w:rFonts w:ascii="Times New Roman" w:hAnsi="Times New Roman" w:cs="Times New Roman"/>
          <w:sz w:val="24"/>
          <w:szCs w:val="24"/>
        </w:rPr>
        <w:t>5) Pulkveža Oskara Kalpaka profesionālās</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vidusskolas absolvents;</w:t>
      </w:r>
    </w:p>
    <w:p w14:paraId="138698C5" w14:textId="174802F1" w:rsidR="00C91A03" w:rsidRPr="00AB7469" w:rsidRDefault="00C91A03" w:rsidP="00AB7469">
      <w:pPr>
        <w:widowControl w:val="0"/>
        <w:spacing w:after="0" w:line="240" w:lineRule="auto"/>
        <w:jc w:val="both"/>
        <w:rPr>
          <w:rStyle w:val="markedcontent"/>
          <w:rFonts w:ascii="Times New Roman" w:hAnsi="Times New Roman" w:cs="Times New Roman"/>
          <w:sz w:val="24"/>
          <w:szCs w:val="24"/>
        </w:rPr>
      </w:pPr>
      <w:r w:rsidRPr="00AB7469">
        <w:rPr>
          <w:rStyle w:val="markedcontent"/>
          <w:rFonts w:ascii="Times New Roman" w:hAnsi="Times New Roman" w:cs="Times New Roman"/>
          <w:sz w:val="24"/>
          <w:szCs w:val="24"/>
        </w:rPr>
        <w:t>6) pilsonis, kurš profesionālajā dienestā</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nepārtraukti nodienējis ne mazāk kā 11</w:t>
      </w:r>
      <w:r w:rsidRPr="00AB7469">
        <w:rPr>
          <w:rFonts w:ascii="Times New Roman" w:hAnsi="Times New Roman" w:cs="Times New Roman"/>
          <w:sz w:val="24"/>
          <w:szCs w:val="24"/>
        </w:rPr>
        <w:br/>
      </w:r>
      <w:r w:rsidRPr="00AB7469">
        <w:rPr>
          <w:rStyle w:val="markedcontent"/>
          <w:rFonts w:ascii="Times New Roman" w:hAnsi="Times New Roman" w:cs="Times New Roman"/>
          <w:sz w:val="24"/>
          <w:szCs w:val="24"/>
        </w:rPr>
        <w:t>mēnešus;</w:t>
      </w:r>
      <w:r w:rsidRPr="00AB7469">
        <w:rPr>
          <w:rFonts w:ascii="Times New Roman" w:hAnsi="Times New Roman" w:cs="Times New Roman"/>
          <w:sz w:val="24"/>
          <w:szCs w:val="24"/>
        </w:rPr>
        <w:br/>
      </w:r>
      <w:r w:rsidRPr="00AB7469">
        <w:rPr>
          <w:rStyle w:val="markedcontent"/>
          <w:rFonts w:ascii="Times New Roman" w:hAnsi="Times New Roman" w:cs="Times New Roman"/>
          <w:sz w:val="24"/>
          <w:szCs w:val="24"/>
        </w:rPr>
        <w:t xml:space="preserve">7) Latvijas Republikas </w:t>
      </w:r>
      <w:proofErr w:type="spellStart"/>
      <w:r w:rsidRPr="00AB7469">
        <w:rPr>
          <w:rStyle w:val="markedcontent"/>
          <w:rFonts w:ascii="Times New Roman" w:hAnsi="Times New Roman" w:cs="Times New Roman"/>
          <w:sz w:val="24"/>
          <w:szCs w:val="24"/>
        </w:rPr>
        <w:t>iekšlietu</w:t>
      </w:r>
      <w:proofErr w:type="spellEnd"/>
      <w:r w:rsidRPr="00AB7469">
        <w:rPr>
          <w:rStyle w:val="markedcontent"/>
          <w:rFonts w:ascii="Times New Roman" w:hAnsi="Times New Roman" w:cs="Times New Roman"/>
          <w:sz w:val="24"/>
          <w:szCs w:val="24"/>
        </w:rPr>
        <w:t xml:space="preserve"> sistēmas</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iestāžu un Ieslodzījuma vietu pārvaldes, kā arī</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 xml:space="preserve">valsts </w:t>
      </w:r>
      <w:r w:rsidRPr="00AB7469">
        <w:rPr>
          <w:rStyle w:val="markedcontent"/>
          <w:rFonts w:ascii="Times New Roman" w:hAnsi="Times New Roman" w:cs="Times New Roman"/>
          <w:sz w:val="24"/>
          <w:szCs w:val="24"/>
        </w:rPr>
        <w:lastRenderedPageBreak/>
        <w:t>drošības iestādes amatpersona ar speciālo</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dienesta pakāpi, kura minētajās iestādēs</w:t>
      </w:r>
      <w:r w:rsidRPr="00AB7469">
        <w:rPr>
          <w:rFonts w:ascii="Times New Roman" w:hAnsi="Times New Roman" w:cs="Times New Roman"/>
          <w:sz w:val="24"/>
          <w:szCs w:val="24"/>
        </w:rPr>
        <w:br/>
      </w:r>
      <w:r w:rsidRPr="00AB7469">
        <w:rPr>
          <w:rStyle w:val="markedcontent"/>
          <w:rFonts w:ascii="Times New Roman" w:hAnsi="Times New Roman" w:cs="Times New Roman"/>
          <w:sz w:val="24"/>
          <w:szCs w:val="24"/>
        </w:rPr>
        <w:t>nepārtraukti nodienējusi ne mazāk kā</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11 mēnešus;</w:t>
      </w:r>
    </w:p>
    <w:p w14:paraId="58CC0426" w14:textId="77777777" w:rsidR="00C91A03" w:rsidRPr="00AB7469" w:rsidRDefault="00C91A03" w:rsidP="00AB7469">
      <w:pPr>
        <w:widowControl w:val="0"/>
        <w:spacing w:after="0" w:line="240" w:lineRule="auto"/>
        <w:jc w:val="both"/>
        <w:rPr>
          <w:rStyle w:val="markedcontent"/>
          <w:rFonts w:ascii="Times New Roman" w:hAnsi="Times New Roman" w:cs="Times New Roman"/>
          <w:sz w:val="24"/>
          <w:szCs w:val="24"/>
        </w:rPr>
      </w:pPr>
      <w:r w:rsidRPr="00AB7469">
        <w:rPr>
          <w:rStyle w:val="markedcontent"/>
          <w:rFonts w:ascii="Times New Roman" w:hAnsi="Times New Roman" w:cs="Times New Roman"/>
          <w:sz w:val="24"/>
          <w:szCs w:val="24"/>
        </w:rPr>
        <w:t>8) pilsonis, kurš ir sodīts par smagu vai</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sevišķi smagu noziedzīgu nodarījumu, —</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neatkarīgi no sodāmības dzēšanas vai</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noņemšanas;</w:t>
      </w:r>
    </w:p>
    <w:p w14:paraId="279C38A7" w14:textId="2D9F7158" w:rsidR="00C91A03" w:rsidRPr="00AB7469" w:rsidRDefault="00C91A03" w:rsidP="00AB7469">
      <w:pPr>
        <w:widowControl w:val="0"/>
        <w:spacing w:after="0" w:line="240" w:lineRule="auto"/>
        <w:jc w:val="both"/>
        <w:rPr>
          <w:rFonts w:ascii="Times New Roman" w:hAnsi="Times New Roman" w:cs="Times New Roman"/>
          <w:sz w:val="24"/>
          <w:szCs w:val="24"/>
        </w:rPr>
      </w:pPr>
      <w:r w:rsidRPr="00AB7469">
        <w:rPr>
          <w:rStyle w:val="markedcontent"/>
          <w:rFonts w:ascii="Times New Roman" w:hAnsi="Times New Roman" w:cs="Times New Roman"/>
          <w:sz w:val="24"/>
          <w:szCs w:val="24"/>
        </w:rPr>
        <w:t>9) pilsonis, kurš par šīs daļas 8. punktā</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minētu noziedzīgu nodarījumu notiesāts,</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atbrīvojot no soda, vai kriminālprocess pret</w:t>
      </w:r>
      <w:r w:rsidRPr="00AB7469">
        <w:rPr>
          <w:rFonts w:ascii="Times New Roman" w:hAnsi="Times New Roman" w:cs="Times New Roman"/>
          <w:sz w:val="24"/>
          <w:szCs w:val="24"/>
        </w:rPr>
        <w:t xml:space="preserve"> </w:t>
      </w:r>
      <w:r w:rsidRPr="00AB7469">
        <w:rPr>
          <w:rStyle w:val="markedcontent"/>
          <w:rFonts w:ascii="Times New Roman" w:hAnsi="Times New Roman" w:cs="Times New Roman"/>
          <w:sz w:val="24"/>
          <w:szCs w:val="24"/>
        </w:rPr>
        <w:t>viņu izbeigts uz nereabilitējoša pamata.</w:t>
      </w:r>
    </w:p>
    <w:p w14:paraId="44BB5EFE" w14:textId="77777777" w:rsidR="00C91A03" w:rsidRPr="00AB7469" w:rsidRDefault="00C91A03" w:rsidP="00AB7469">
      <w:pPr>
        <w:spacing w:after="0" w:line="240" w:lineRule="auto"/>
        <w:jc w:val="both"/>
        <w:rPr>
          <w:rFonts w:ascii="Times New Roman" w:eastAsia="Times New Roman" w:hAnsi="Times New Roman" w:cs="Times New Roman"/>
          <w:b/>
          <w:i/>
          <w:sz w:val="24"/>
          <w:szCs w:val="24"/>
          <w:lang w:eastAsia="lv-LV"/>
        </w:rPr>
      </w:pPr>
    </w:p>
    <w:p w14:paraId="45E25699" w14:textId="719037D8" w:rsidR="00430F6E" w:rsidRPr="00AB7469" w:rsidRDefault="00AF17C2" w:rsidP="00AB7469">
      <w:pPr>
        <w:spacing w:after="0" w:line="240" w:lineRule="auto"/>
        <w:jc w:val="both"/>
        <w:rPr>
          <w:rFonts w:ascii="Times New Roman" w:eastAsia="Times New Roman" w:hAnsi="Times New Roman" w:cs="Times New Roman"/>
          <w:b/>
          <w:i/>
          <w:sz w:val="24"/>
          <w:szCs w:val="24"/>
          <w:lang w:eastAsia="lv-LV"/>
        </w:rPr>
      </w:pPr>
      <w:r w:rsidRPr="00AB7469">
        <w:rPr>
          <w:rFonts w:ascii="Times New Roman" w:eastAsia="Times New Roman" w:hAnsi="Times New Roman" w:cs="Times New Roman"/>
          <w:b/>
          <w:i/>
          <w:sz w:val="24"/>
          <w:szCs w:val="24"/>
          <w:lang w:eastAsia="lv-LV"/>
        </w:rPr>
        <w:t xml:space="preserve">Vai VAD izpildi varēs atlikt? </w:t>
      </w:r>
    </w:p>
    <w:p w14:paraId="0EE3BAA6" w14:textId="77777777" w:rsidR="00AF17C2" w:rsidRPr="00AB7469" w:rsidRDefault="00AF17C2" w:rsidP="00AB7469">
      <w:pPr>
        <w:spacing w:after="0" w:line="240" w:lineRule="auto"/>
        <w:jc w:val="both"/>
        <w:rPr>
          <w:rFonts w:ascii="Times New Roman" w:eastAsia="Times New Roman" w:hAnsi="Times New Roman" w:cs="Times New Roman"/>
          <w:sz w:val="24"/>
          <w:szCs w:val="24"/>
          <w:lang w:eastAsia="lv-LV"/>
        </w:rPr>
      </w:pPr>
    </w:p>
    <w:p w14:paraId="517C184B" w14:textId="0600047E" w:rsidR="00052A8F" w:rsidRPr="00AB7469" w:rsidRDefault="005169F8" w:rsidP="00AB7469">
      <w:pPr>
        <w:pStyle w:val="NoSpacing"/>
        <w:ind w:firstLine="0"/>
        <w:rPr>
          <w:sz w:val="24"/>
        </w:rPr>
      </w:pPr>
      <w:r w:rsidRPr="00AB7469">
        <w:rPr>
          <w:sz w:val="24"/>
          <w:lang w:eastAsia="lv-LV"/>
        </w:rPr>
        <w:t xml:space="preserve">VAD </w:t>
      </w:r>
      <w:r w:rsidR="00052A8F" w:rsidRPr="00AB7469">
        <w:rPr>
          <w:sz w:val="24"/>
          <w:lang w:eastAsia="lv-LV"/>
        </w:rPr>
        <w:t xml:space="preserve">izpildi var atlikt pilsonim, kurs svarīgu iemeslu </w:t>
      </w:r>
      <w:r w:rsidR="00052A8F" w:rsidRPr="00AB7469">
        <w:rPr>
          <w:sz w:val="24"/>
        </w:rPr>
        <w:t>dēļ (ir iegūta stipendija augstskolā, ir sporta izlases dalībnieks, atrodas bērna kopšanas atvaļinājumā</w:t>
      </w:r>
      <w:r w:rsidR="0000175A" w:rsidRPr="00AB7469">
        <w:rPr>
          <w:sz w:val="24"/>
        </w:rPr>
        <w:t xml:space="preserve">, personai svarīgi </w:t>
      </w:r>
      <w:r w:rsidR="00BC18FC" w:rsidRPr="00AB7469">
        <w:rPr>
          <w:sz w:val="24"/>
        </w:rPr>
        <w:t>ģimenes</w:t>
      </w:r>
      <w:r w:rsidR="0000175A" w:rsidRPr="00AB7469">
        <w:rPr>
          <w:sz w:val="24"/>
        </w:rPr>
        <w:t xml:space="preserve"> apstākļi un citi iemesli</w:t>
      </w:r>
      <w:r w:rsidR="00052A8F" w:rsidRPr="00AB7469">
        <w:rPr>
          <w:sz w:val="24"/>
        </w:rPr>
        <w:t>) vēlas pildīt valsts aizsardzības dienestu citā laikā</w:t>
      </w:r>
      <w:r w:rsidR="0000175A" w:rsidRPr="00AB7469">
        <w:rPr>
          <w:sz w:val="24"/>
        </w:rPr>
        <w:t xml:space="preserve">, </w:t>
      </w:r>
      <w:r w:rsidR="00052A8F" w:rsidRPr="00AB7469">
        <w:rPr>
          <w:sz w:val="24"/>
        </w:rPr>
        <w:t>bet ne vēlāk kā līdz 26 gadu vecumam.</w:t>
      </w:r>
    </w:p>
    <w:p w14:paraId="06E86A97" w14:textId="77777777" w:rsidR="00DC764C" w:rsidRPr="00AB7469" w:rsidRDefault="00DC764C" w:rsidP="00AB7469">
      <w:pPr>
        <w:spacing w:after="0" w:line="240" w:lineRule="auto"/>
        <w:jc w:val="both"/>
        <w:rPr>
          <w:rFonts w:ascii="Times New Roman" w:eastAsia="Times New Roman" w:hAnsi="Times New Roman" w:cs="Times New Roman"/>
          <w:sz w:val="24"/>
          <w:szCs w:val="24"/>
          <w:lang w:eastAsia="lv-LV"/>
        </w:rPr>
      </w:pPr>
    </w:p>
    <w:p w14:paraId="1D4DD403" w14:textId="77777777" w:rsidR="00DC764C" w:rsidRPr="00AB7469" w:rsidRDefault="00DC764C" w:rsidP="00AB7469">
      <w:pPr>
        <w:spacing w:after="0" w:line="240" w:lineRule="auto"/>
        <w:jc w:val="both"/>
        <w:rPr>
          <w:rFonts w:ascii="Times New Roman" w:eastAsia="Times New Roman" w:hAnsi="Times New Roman" w:cs="Times New Roman"/>
          <w:b/>
          <w:i/>
          <w:sz w:val="24"/>
          <w:szCs w:val="24"/>
          <w:lang w:eastAsia="lv-LV"/>
        </w:rPr>
      </w:pPr>
      <w:r w:rsidRPr="00AB7469">
        <w:rPr>
          <w:rFonts w:ascii="Times New Roman" w:eastAsia="Times New Roman" w:hAnsi="Times New Roman" w:cs="Times New Roman"/>
          <w:b/>
          <w:i/>
          <w:sz w:val="24"/>
          <w:szCs w:val="24"/>
          <w:lang w:eastAsia="lv-LV"/>
        </w:rPr>
        <w:t xml:space="preserve">Kā </w:t>
      </w:r>
      <w:r w:rsidR="00BC18FC" w:rsidRPr="00AB7469">
        <w:rPr>
          <w:rFonts w:ascii="Times New Roman" w:eastAsia="Times New Roman" w:hAnsi="Times New Roman" w:cs="Times New Roman"/>
          <w:b/>
          <w:i/>
          <w:sz w:val="24"/>
          <w:szCs w:val="24"/>
          <w:lang w:eastAsia="lv-LV"/>
        </w:rPr>
        <w:t>tiks organizēts iesaukums valsts aizsardzības dienestā?</w:t>
      </w:r>
    </w:p>
    <w:p w14:paraId="4DCB308F" w14:textId="77777777" w:rsidR="00656DCE" w:rsidRPr="00AB7469" w:rsidRDefault="00656DCE" w:rsidP="00AB7469">
      <w:pPr>
        <w:spacing w:after="0" w:line="240" w:lineRule="auto"/>
        <w:jc w:val="both"/>
        <w:rPr>
          <w:rFonts w:ascii="Times New Roman" w:eastAsia="Times New Roman" w:hAnsi="Times New Roman" w:cs="Times New Roman"/>
          <w:b/>
          <w:sz w:val="24"/>
          <w:szCs w:val="24"/>
          <w:lang w:eastAsia="lv-LV"/>
        </w:rPr>
      </w:pPr>
    </w:p>
    <w:p w14:paraId="0712C401" w14:textId="172FC63E" w:rsidR="00BC18FC" w:rsidRPr="00AB7469" w:rsidRDefault="00BC18FC" w:rsidP="00AB7469">
      <w:pPr>
        <w:widowControl w:val="0"/>
        <w:jc w:val="both"/>
        <w:rPr>
          <w:rFonts w:ascii="Times New Roman" w:hAnsi="Times New Roman" w:cs="Times New Roman"/>
          <w:sz w:val="24"/>
          <w:szCs w:val="24"/>
        </w:rPr>
      </w:pPr>
      <w:r w:rsidRPr="00AB7469">
        <w:rPr>
          <w:rFonts w:ascii="Times New Roman" w:hAnsi="Times New Roman" w:cs="Times New Roman"/>
          <w:sz w:val="24"/>
          <w:szCs w:val="24"/>
        </w:rPr>
        <w:t>Aizsardzības ministrs izdos pavēli par iesaukumu valsts aizsardzības militārajā dienestā, nosakot tajā</w:t>
      </w:r>
      <w:r w:rsidR="002E6BCF" w:rsidRPr="00AB7469">
        <w:rPr>
          <w:rFonts w:ascii="Times New Roman" w:hAnsi="Times New Roman" w:cs="Times New Roman"/>
          <w:sz w:val="24"/>
          <w:szCs w:val="24"/>
        </w:rPr>
        <w:t xml:space="preserve"> iesaukuma laiku un</w:t>
      </w:r>
      <w:r w:rsidRPr="00AB7469">
        <w:rPr>
          <w:rFonts w:ascii="Times New Roman" w:hAnsi="Times New Roman" w:cs="Times New Roman"/>
          <w:sz w:val="24"/>
          <w:szCs w:val="24"/>
        </w:rPr>
        <w:t xml:space="preserve"> iesaucamo skaitu katram valsts aizsardzības militārā dienesta veidam. Pavēle tiek publicēta oficiālajā izdevumā “Latvijas Vēstnesis” ne vēlāk kā sešus mēnešus pirms plānotā iesaukuma. </w:t>
      </w:r>
      <w:r w:rsidR="00C071D9" w:rsidRPr="00AB7469">
        <w:rPr>
          <w:rFonts w:ascii="Times New Roman" w:hAnsi="Times New Roman" w:cs="Times New Roman"/>
          <w:sz w:val="24"/>
          <w:szCs w:val="24"/>
        </w:rPr>
        <w:t>Likumprojekt</w:t>
      </w:r>
      <w:r w:rsidR="00466AD5" w:rsidRPr="00AB7469">
        <w:rPr>
          <w:rFonts w:ascii="Times New Roman" w:hAnsi="Times New Roman" w:cs="Times New Roman"/>
          <w:sz w:val="24"/>
          <w:szCs w:val="24"/>
        </w:rPr>
        <w:t>a pārejas noteikumi</w:t>
      </w:r>
      <w:r w:rsidR="00C071D9" w:rsidRPr="00AB7469">
        <w:rPr>
          <w:rFonts w:ascii="Times New Roman" w:hAnsi="Times New Roman" w:cs="Times New Roman"/>
          <w:sz w:val="24"/>
          <w:szCs w:val="24"/>
        </w:rPr>
        <w:t xml:space="preserve"> paredz, ka pirmā pavēle tiks publicēta, </w:t>
      </w:r>
      <w:r w:rsidR="00FC56E5" w:rsidRPr="00AB7469">
        <w:rPr>
          <w:rFonts w:ascii="Times New Roman" w:hAnsi="Times New Roman" w:cs="Times New Roman"/>
          <w:sz w:val="24"/>
          <w:szCs w:val="24"/>
        </w:rPr>
        <w:t>īsākā termiņā.</w:t>
      </w:r>
    </w:p>
    <w:p w14:paraId="75F61CF9" w14:textId="77777777" w:rsidR="00BC18FC" w:rsidRPr="00AB7469" w:rsidRDefault="00BC18FC" w:rsidP="00AB7469">
      <w:pPr>
        <w:widowControl w:val="0"/>
        <w:jc w:val="both"/>
        <w:rPr>
          <w:rFonts w:ascii="Times New Roman" w:hAnsi="Times New Roman" w:cs="Times New Roman"/>
          <w:sz w:val="24"/>
          <w:szCs w:val="24"/>
        </w:rPr>
      </w:pPr>
      <w:r w:rsidRPr="00AB7469">
        <w:rPr>
          <w:rFonts w:ascii="Times New Roman" w:hAnsi="Times New Roman" w:cs="Times New Roman"/>
          <w:sz w:val="24"/>
          <w:szCs w:val="24"/>
        </w:rPr>
        <w:t>Komplektējot valsts aizsardzības militārā dienesta iesaukumu, prioritāri tajā iekļauj pilsoņus, kuri valsts aizsardzības militārajam dienestam ir pieteikušies brīvprātīgi. Pilsoņiem, kuri pieteikušies valsts aizsardzības militārajam dienestam brīvprātīgi var piedāvāt izvēlēties valsts aizsardzības militārā dienesta izpildes veidu.</w:t>
      </w:r>
    </w:p>
    <w:p w14:paraId="7DC268A6" w14:textId="77777777" w:rsidR="00BC18FC" w:rsidRPr="00AB7469" w:rsidRDefault="00BC18FC" w:rsidP="00AB7469">
      <w:pPr>
        <w:widowControl w:val="0"/>
        <w:jc w:val="both"/>
        <w:rPr>
          <w:rFonts w:ascii="Times New Roman" w:hAnsi="Times New Roman" w:cs="Times New Roman"/>
          <w:sz w:val="24"/>
          <w:szCs w:val="24"/>
        </w:rPr>
      </w:pPr>
      <w:r w:rsidRPr="00AB7469">
        <w:rPr>
          <w:rFonts w:ascii="Times New Roman" w:hAnsi="Times New Roman" w:cs="Times New Roman"/>
          <w:sz w:val="24"/>
          <w:szCs w:val="24"/>
        </w:rPr>
        <w:t>Lai nokomplektētu trūkstošo iesaukuma daļu, iesaukšana valsts aizsardzības militārajā</w:t>
      </w:r>
      <w:r w:rsidRPr="00AB7469">
        <w:rPr>
          <w:rFonts w:ascii="Times New Roman" w:hAnsi="Times New Roman" w:cs="Times New Roman"/>
          <w:b/>
          <w:sz w:val="24"/>
          <w:szCs w:val="24"/>
        </w:rPr>
        <w:t xml:space="preserve"> </w:t>
      </w:r>
      <w:r w:rsidRPr="00AB7469">
        <w:rPr>
          <w:rFonts w:ascii="Times New Roman" w:hAnsi="Times New Roman" w:cs="Times New Roman"/>
          <w:sz w:val="24"/>
          <w:szCs w:val="24"/>
        </w:rPr>
        <w:t xml:space="preserve">dienestā notiks, izmantojot atlasi pēc </w:t>
      </w:r>
      <w:r w:rsidRPr="00AB7469">
        <w:rPr>
          <w:rFonts w:ascii="Times New Roman" w:hAnsi="Times New Roman" w:cs="Times New Roman"/>
          <w:iCs/>
          <w:sz w:val="24"/>
          <w:szCs w:val="24"/>
        </w:rPr>
        <w:t xml:space="preserve">nejaušības principa </w:t>
      </w:r>
      <w:r w:rsidRPr="00AB7469">
        <w:rPr>
          <w:rFonts w:ascii="Times New Roman" w:hAnsi="Times New Roman" w:cs="Times New Roman"/>
          <w:sz w:val="24"/>
          <w:szCs w:val="24"/>
        </w:rPr>
        <w:t>attiecībā uz to iesaucamo skaitu, kas dienestam nav pieteikušies brīvprātīgi. Atlasi</w:t>
      </w:r>
      <w:r w:rsidR="00656DCE" w:rsidRPr="00AB7469">
        <w:rPr>
          <w:rFonts w:ascii="Times New Roman" w:hAnsi="Times New Roman" w:cs="Times New Roman"/>
          <w:sz w:val="24"/>
          <w:szCs w:val="24"/>
        </w:rPr>
        <w:t xml:space="preserve"> pēc nejaušības principa</w:t>
      </w:r>
      <w:r w:rsidRPr="00AB7469">
        <w:rPr>
          <w:rFonts w:ascii="Times New Roman" w:hAnsi="Times New Roman" w:cs="Times New Roman"/>
          <w:sz w:val="24"/>
          <w:szCs w:val="24"/>
        </w:rPr>
        <w:t xml:space="preserve"> rīko</w:t>
      </w:r>
      <w:r w:rsidR="00656DCE" w:rsidRPr="00AB7469">
        <w:rPr>
          <w:rFonts w:ascii="Times New Roman" w:hAnsi="Times New Roman" w:cs="Times New Roman"/>
          <w:sz w:val="24"/>
          <w:szCs w:val="24"/>
        </w:rPr>
        <w:t>s</w:t>
      </w:r>
      <w:r w:rsidRPr="00AB7469">
        <w:rPr>
          <w:rFonts w:ascii="Times New Roman" w:hAnsi="Times New Roman" w:cs="Times New Roman"/>
          <w:sz w:val="24"/>
          <w:szCs w:val="24"/>
        </w:rPr>
        <w:t xml:space="preserve"> </w:t>
      </w:r>
      <w:r w:rsidR="00656DCE" w:rsidRPr="00AB7469">
        <w:rPr>
          <w:rFonts w:ascii="Times New Roman" w:hAnsi="Times New Roman" w:cs="Times New Roman"/>
          <w:sz w:val="24"/>
          <w:szCs w:val="24"/>
        </w:rPr>
        <w:t xml:space="preserve">11 mēnešu valsts aizsardzības militārā dienesta izpildei. </w:t>
      </w:r>
      <w:r w:rsidRPr="00AB7469">
        <w:rPr>
          <w:rFonts w:ascii="Times New Roman" w:hAnsi="Times New Roman" w:cs="Times New Roman"/>
          <w:sz w:val="24"/>
          <w:szCs w:val="24"/>
        </w:rPr>
        <w:t xml:space="preserve">Atlasi </w:t>
      </w:r>
      <w:r w:rsidR="00656DCE" w:rsidRPr="00AB7469">
        <w:rPr>
          <w:rFonts w:ascii="Times New Roman" w:hAnsi="Times New Roman" w:cs="Times New Roman"/>
          <w:sz w:val="24"/>
          <w:szCs w:val="24"/>
        </w:rPr>
        <w:t xml:space="preserve">pēc nejaušības principa </w:t>
      </w:r>
      <w:r w:rsidRPr="00AB7469">
        <w:rPr>
          <w:rFonts w:ascii="Times New Roman" w:hAnsi="Times New Roman" w:cs="Times New Roman"/>
          <w:sz w:val="24"/>
          <w:szCs w:val="24"/>
        </w:rPr>
        <w:t>rīko</w:t>
      </w:r>
      <w:r w:rsidR="00656DCE" w:rsidRPr="00AB7469">
        <w:rPr>
          <w:rFonts w:ascii="Times New Roman" w:hAnsi="Times New Roman" w:cs="Times New Roman"/>
          <w:sz w:val="24"/>
          <w:szCs w:val="24"/>
        </w:rPr>
        <w:t>s</w:t>
      </w:r>
      <w:r w:rsidRPr="00AB7469">
        <w:rPr>
          <w:rFonts w:ascii="Times New Roman" w:hAnsi="Times New Roman" w:cs="Times New Roman"/>
          <w:sz w:val="24"/>
          <w:szCs w:val="24"/>
        </w:rPr>
        <w:t xml:space="preserve"> proporcionāli valsts aizsardzības dienestam pakļauto pilsoņu skaitam, kas deklarēti katrā novadā. Ministru kabinets </w:t>
      </w:r>
      <w:r w:rsidR="00656DCE" w:rsidRPr="00AB7469">
        <w:rPr>
          <w:rFonts w:ascii="Times New Roman" w:hAnsi="Times New Roman" w:cs="Times New Roman"/>
          <w:sz w:val="24"/>
          <w:szCs w:val="24"/>
        </w:rPr>
        <w:t>noteikts</w:t>
      </w:r>
      <w:r w:rsidRPr="00AB7469">
        <w:rPr>
          <w:rFonts w:ascii="Times New Roman" w:hAnsi="Times New Roman" w:cs="Times New Roman"/>
          <w:sz w:val="24"/>
          <w:szCs w:val="24"/>
        </w:rPr>
        <w:t xml:space="preserve"> atlases norises nosacījumus un kārtību. </w:t>
      </w:r>
    </w:p>
    <w:p w14:paraId="2635B399" w14:textId="77777777" w:rsidR="00656DCE" w:rsidRPr="00AB7469" w:rsidRDefault="00656DCE" w:rsidP="00AB7469">
      <w:pPr>
        <w:widowControl w:val="0"/>
        <w:jc w:val="both"/>
        <w:rPr>
          <w:rFonts w:ascii="Times New Roman" w:hAnsi="Times New Roman" w:cs="Times New Roman"/>
          <w:b/>
          <w:sz w:val="24"/>
          <w:szCs w:val="24"/>
        </w:rPr>
      </w:pPr>
      <w:r w:rsidRPr="00AB7469">
        <w:rPr>
          <w:rFonts w:ascii="Times New Roman" w:eastAsia="Calibri" w:hAnsi="Times New Roman" w:cs="Times New Roman"/>
          <w:sz w:val="24"/>
          <w:szCs w:val="24"/>
        </w:rPr>
        <w:t>Pilsonis, kurš apgūst ārsta, ārsta palīga vai māsas profesiju, studējot ārstniecības programmā, var izvēlēties valsts aizsardzības militārā dienesta izpildes veid</w:t>
      </w:r>
      <w:r w:rsidR="00AD0A8C" w:rsidRPr="00AB7469">
        <w:rPr>
          <w:rFonts w:ascii="Times New Roman" w:eastAsia="Calibri" w:hAnsi="Times New Roman" w:cs="Times New Roman"/>
          <w:sz w:val="24"/>
          <w:szCs w:val="24"/>
        </w:rPr>
        <w:t>u</w:t>
      </w:r>
      <w:r w:rsidRPr="00AB7469">
        <w:rPr>
          <w:rFonts w:ascii="Times New Roman" w:eastAsia="Calibri" w:hAnsi="Times New Roman" w:cs="Times New Roman"/>
          <w:sz w:val="24"/>
          <w:szCs w:val="24"/>
        </w:rPr>
        <w:t>, neatkarīgi no Nacionālo bruņoto spēku noteiktajām prioritātēm. Ņemot vērā studējošo profesionālās zināšanas un prasmes, studējošie var tikt iecelti ar attiecīgo jomu saistītos amatos.</w:t>
      </w:r>
    </w:p>
    <w:p w14:paraId="7537C1D5"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sz w:val="24"/>
          <w:szCs w:val="24"/>
          <w:lang w:eastAsia="lv-LV"/>
        </w:rPr>
        <w:t>Kāpēc vīriešiem dienests ir obligāts, bet sievietēm pienākums dienēt ir pēc brīvas izvēles?</w:t>
      </w:r>
    </w:p>
    <w:p w14:paraId="7713ECA1" w14:textId="2CC7B220"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Lai sasniegtu pašreizējos valsts aizsardzības mērķus ir pietiekami, ja obligātā kārtā tiek iesaukti vīrieši, tādēļ obligāts sieviešu iesaukums VAD nav nepieciešams.</w:t>
      </w:r>
      <w:r w:rsidR="003D4CB5" w:rsidRPr="00AB7469">
        <w:rPr>
          <w:rFonts w:ascii="Times New Roman" w:eastAsia="Times New Roman" w:hAnsi="Times New Roman" w:cs="Times New Roman"/>
          <w:sz w:val="24"/>
          <w:szCs w:val="24"/>
          <w:lang w:eastAsia="lv-LV"/>
        </w:rPr>
        <w:t xml:space="preserve"> Sievietes var brīvprātīgi pieteikties valsts aizsardzības dienestam.</w:t>
      </w:r>
    </w:p>
    <w:p w14:paraId="5269DE30"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Vai es varu brīvprātīgi pieteikties VAD, ja esmu vecāks (-a) par 27 gadiem?</w:t>
      </w:r>
    </w:p>
    <w:p w14:paraId="427DC176" w14:textId="7CDA3698"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Personas, kuru vecums ir 28 un vairāk gadi, tiek aicinātas pieteikties </w:t>
      </w:r>
      <w:r w:rsidR="00352B2E" w:rsidRPr="00AB7469">
        <w:rPr>
          <w:rFonts w:ascii="Times New Roman" w:eastAsia="Times New Roman" w:hAnsi="Times New Roman" w:cs="Times New Roman"/>
          <w:sz w:val="24"/>
          <w:szCs w:val="24"/>
          <w:lang w:eastAsia="lv-LV"/>
        </w:rPr>
        <w:t xml:space="preserve">dienestam </w:t>
      </w:r>
      <w:hyperlink r:id="rId6" w:history="1">
        <w:r w:rsidRPr="00AB7469">
          <w:rPr>
            <w:rFonts w:ascii="Times New Roman" w:eastAsia="Times New Roman" w:hAnsi="Times New Roman" w:cs="Times New Roman"/>
            <w:sz w:val="24"/>
            <w:szCs w:val="24"/>
            <w:lang w:eastAsia="lv-LV"/>
          </w:rPr>
          <w:t>Zemessardzē</w:t>
        </w:r>
      </w:hyperlink>
      <w:r w:rsidRPr="00AB7469">
        <w:rPr>
          <w:rFonts w:ascii="Times New Roman" w:eastAsia="Times New Roman" w:hAnsi="Times New Roman" w:cs="Times New Roman"/>
          <w:sz w:val="24"/>
          <w:szCs w:val="24"/>
          <w:lang w:eastAsia="lv-LV"/>
        </w:rPr>
        <w:t xml:space="preserve">, </w:t>
      </w:r>
      <w:hyperlink r:id="rId7" w:history="1">
        <w:r w:rsidRPr="00AB7469">
          <w:rPr>
            <w:rFonts w:ascii="Times New Roman" w:eastAsia="Times New Roman" w:hAnsi="Times New Roman" w:cs="Times New Roman"/>
            <w:sz w:val="24"/>
            <w:szCs w:val="24"/>
            <w:lang w:eastAsia="lv-LV"/>
          </w:rPr>
          <w:t>stāties profesionālajā dienestā</w:t>
        </w:r>
      </w:hyperlink>
      <w:r w:rsidRPr="00AB7469">
        <w:rPr>
          <w:rFonts w:ascii="Times New Roman" w:eastAsia="Times New Roman" w:hAnsi="Times New Roman" w:cs="Times New Roman"/>
          <w:sz w:val="24"/>
          <w:szCs w:val="24"/>
          <w:lang w:eastAsia="lv-LV"/>
        </w:rPr>
        <w:t xml:space="preserve">, kā arī apgūt </w:t>
      </w:r>
      <w:hyperlink r:id="rId8" w:history="1">
        <w:r w:rsidRPr="00AB7469">
          <w:rPr>
            <w:rFonts w:ascii="Times New Roman" w:eastAsia="Times New Roman" w:hAnsi="Times New Roman" w:cs="Times New Roman"/>
            <w:sz w:val="24"/>
            <w:szCs w:val="24"/>
            <w:lang w:eastAsia="lv-LV"/>
          </w:rPr>
          <w:t>rezervistu militāro pamatapmācības</w:t>
        </w:r>
      </w:hyperlink>
      <w:r w:rsidRPr="00AB7469">
        <w:rPr>
          <w:rFonts w:ascii="Times New Roman" w:eastAsia="Times New Roman" w:hAnsi="Times New Roman" w:cs="Times New Roman"/>
          <w:sz w:val="24"/>
          <w:szCs w:val="24"/>
          <w:lang w:eastAsia="lv-LV"/>
        </w:rPr>
        <w:t xml:space="preserve"> kursu.</w:t>
      </w:r>
    </w:p>
    <w:p w14:paraId="7E9F6AEA" w14:textId="77777777" w:rsidR="00AB7469" w:rsidRPr="00AB7469" w:rsidRDefault="00AB7469" w:rsidP="00AB7469">
      <w:pPr>
        <w:spacing w:before="100" w:beforeAutospacing="1" w:after="100" w:afterAutospacing="1" w:line="240" w:lineRule="auto"/>
        <w:jc w:val="both"/>
        <w:rPr>
          <w:rFonts w:ascii="Times New Roman" w:eastAsia="Times New Roman" w:hAnsi="Times New Roman" w:cs="Times New Roman"/>
          <w:b/>
          <w:bCs/>
          <w:i/>
          <w:iCs/>
          <w:sz w:val="24"/>
          <w:szCs w:val="24"/>
          <w:lang w:eastAsia="lv-LV"/>
        </w:rPr>
      </w:pPr>
    </w:p>
    <w:p w14:paraId="6D73A687" w14:textId="718B0DDA" w:rsidR="00405968" w:rsidRPr="00AB7469" w:rsidRDefault="00734A3F"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lastRenderedPageBreak/>
        <w:t>Cik ilgs būs</w:t>
      </w:r>
      <w:r w:rsidR="00A374A7" w:rsidRPr="00AB7469">
        <w:rPr>
          <w:rFonts w:ascii="Times New Roman" w:eastAsia="Times New Roman" w:hAnsi="Times New Roman" w:cs="Times New Roman"/>
          <w:b/>
          <w:bCs/>
          <w:i/>
          <w:iCs/>
          <w:sz w:val="24"/>
          <w:szCs w:val="24"/>
          <w:lang w:eastAsia="lv-LV"/>
        </w:rPr>
        <w:t xml:space="preserve"> VAD</w:t>
      </w:r>
      <w:r w:rsidRPr="00AB7469">
        <w:rPr>
          <w:rFonts w:ascii="Times New Roman" w:eastAsia="Times New Roman" w:hAnsi="Times New Roman" w:cs="Times New Roman"/>
          <w:b/>
          <w:bCs/>
          <w:i/>
          <w:iCs/>
          <w:sz w:val="24"/>
          <w:szCs w:val="24"/>
          <w:lang w:eastAsia="lv-LV"/>
        </w:rPr>
        <w:t xml:space="preserve"> dienesta laiks</w:t>
      </w:r>
      <w:r w:rsidR="00405968" w:rsidRPr="00AB7469">
        <w:rPr>
          <w:rFonts w:ascii="Times New Roman" w:eastAsia="Times New Roman" w:hAnsi="Times New Roman" w:cs="Times New Roman"/>
          <w:b/>
          <w:bCs/>
          <w:i/>
          <w:iCs/>
          <w:sz w:val="24"/>
          <w:szCs w:val="24"/>
          <w:lang w:eastAsia="lv-LV"/>
        </w:rPr>
        <w:t>?</w:t>
      </w:r>
    </w:p>
    <w:p w14:paraId="08C88102" w14:textId="0A508A4E" w:rsidR="00A374A7"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bookmarkStart w:id="0" w:name="_Hlk130889570"/>
      <w:r w:rsidRPr="00AB7469">
        <w:rPr>
          <w:rFonts w:ascii="Times New Roman" w:eastAsia="Times New Roman" w:hAnsi="Times New Roman" w:cs="Times New Roman"/>
          <w:sz w:val="24"/>
          <w:szCs w:val="24"/>
          <w:lang w:eastAsia="lv-LV"/>
        </w:rPr>
        <w:t>V</w:t>
      </w:r>
      <w:r w:rsidR="00A374A7" w:rsidRPr="00AB7469">
        <w:rPr>
          <w:rFonts w:ascii="Times New Roman" w:eastAsia="Times New Roman" w:hAnsi="Times New Roman" w:cs="Times New Roman"/>
          <w:sz w:val="24"/>
          <w:szCs w:val="24"/>
          <w:lang w:eastAsia="lv-LV"/>
        </w:rPr>
        <w:t xml:space="preserve">AD </w:t>
      </w:r>
      <w:r w:rsidR="00734A3F" w:rsidRPr="00AB7469">
        <w:rPr>
          <w:rFonts w:ascii="Times New Roman" w:eastAsia="Times New Roman" w:hAnsi="Times New Roman" w:cs="Times New Roman"/>
          <w:sz w:val="24"/>
          <w:szCs w:val="24"/>
          <w:lang w:eastAsia="lv-LV"/>
        </w:rPr>
        <w:t>dienesta laiks būs atkarīg</w:t>
      </w:r>
      <w:r w:rsidR="000727DB" w:rsidRPr="00AB7469">
        <w:rPr>
          <w:rFonts w:ascii="Times New Roman" w:eastAsia="Times New Roman" w:hAnsi="Times New Roman" w:cs="Times New Roman"/>
          <w:sz w:val="24"/>
          <w:szCs w:val="24"/>
          <w:lang w:eastAsia="lv-LV"/>
        </w:rPr>
        <w:t>s no</w:t>
      </w:r>
      <w:r w:rsidR="00734A3F" w:rsidRPr="00AB7469">
        <w:rPr>
          <w:rFonts w:ascii="Times New Roman" w:eastAsia="Times New Roman" w:hAnsi="Times New Roman" w:cs="Times New Roman"/>
          <w:sz w:val="24"/>
          <w:szCs w:val="24"/>
          <w:lang w:eastAsia="lv-LV"/>
        </w:rPr>
        <w:t xml:space="preserve"> dienesta veida:</w:t>
      </w:r>
      <w:r w:rsidR="00D451FF" w:rsidRPr="00AB7469">
        <w:rPr>
          <w:rFonts w:ascii="Times New Roman" w:eastAsia="Times New Roman" w:hAnsi="Times New Roman" w:cs="Times New Roman"/>
          <w:sz w:val="24"/>
          <w:szCs w:val="24"/>
          <w:lang w:eastAsia="lv-LV"/>
        </w:rPr>
        <w:t xml:space="preserve"> </w:t>
      </w:r>
      <w:r w:rsidR="00A374A7" w:rsidRPr="00AB7469">
        <w:rPr>
          <w:rFonts w:ascii="Times New Roman" w:eastAsia="Times New Roman" w:hAnsi="Times New Roman" w:cs="Times New Roman"/>
          <w:b/>
          <w:sz w:val="24"/>
          <w:szCs w:val="24"/>
          <w:lang w:eastAsia="lv-LV"/>
        </w:rPr>
        <w:t>11 mēneš</w:t>
      </w:r>
      <w:r w:rsidR="00656DCE" w:rsidRPr="00AB7469">
        <w:rPr>
          <w:rFonts w:ascii="Times New Roman" w:eastAsia="Times New Roman" w:hAnsi="Times New Roman" w:cs="Times New Roman"/>
          <w:b/>
          <w:sz w:val="24"/>
          <w:szCs w:val="24"/>
          <w:lang w:eastAsia="lv-LV"/>
        </w:rPr>
        <w:t>i</w:t>
      </w:r>
      <w:r w:rsidR="00A374A7" w:rsidRPr="00AB7469">
        <w:rPr>
          <w:rFonts w:ascii="Times New Roman" w:eastAsia="Times New Roman" w:hAnsi="Times New Roman" w:cs="Times New Roman"/>
          <w:sz w:val="24"/>
          <w:szCs w:val="24"/>
          <w:lang w:eastAsia="lv-LV"/>
        </w:rPr>
        <w:t xml:space="preserve"> Nacionālo bruņoto spēku regulāro spēku vai Zemessardzes vienībā</w:t>
      </w:r>
      <w:r w:rsidR="000727DB" w:rsidRPr="00AB7469">
        <w:rPr>
          <w:rFonts w:ascii="Times New Roman" w:eastAsia="Times New Roman" w:hAnsi="Times New Roman" w:cs="Times New Roman"/>
          <w:sz w:val="24"/>
          <w:szCs w:val="24"/>
          <w:lang w:eastAsia="lv-LV"/>
        </w:rPr>
        <w:t>;</w:t>
      </w:r>
      <w:r w:rsidR="00D451FF" w:rsidRPr="00AB7469">
        <w:rPr>
          <w:rFonts w:ascii="Times New Roman" w:eastAsia="Times New Roman" w:hAnsi="Times New Roman" w:cs="Times New Roman"/>
          <w:sz w:val="24"/>
          <w:szCs w:val="24"/>
          <w:lang w:eastAsia="lv-LV"/>
        </w:rPr>
        <w:t xml:space="preserve"> </w:t>
      </w:r>
      <w:r w:rsidR="00A374A7" w:rsidRPr="00AB7469">
        <w:rPr>
          <w:rFonts w:ascii="Times New Roman" w:eastAsia="Times New Roman" w:hAnsi="Times New Roman" w:cs="Times New Roman"/>
          <w:b/>
          <w:sz w:val="24"/>
          <w:szCs w:val="24"/>
          <w:lang w:eastAsia="lv-LV"/>
        </w:rPr>
        <w:t>5 gad</w:t>
      </w:r>
      <w:r w:rsidR="00656DCE" w:rsidRPr="00AB7469">
        <w:rPr>
          <w:rFonts w:ascii="Times New Roman" w:eastAsia="Times New Roman" w:hAnsi="Times New Roman" w:cs="Times New Roman"/>
          <w:b/>
          <w:sz w:val="24"/>
          <w:szCs w:val="24"/>
          <w:lang w:eastAsia="lv-LV"/>
        </w:rPr>
        <w:t>i</w:t>
      </w:r>
      <w:r w:rsidR="00A374A7" w:rsidRPr="00AB7469">
        <w:rPr>
          <w:rFonts w:ascii="Times New Roman" w:eastAsia="Times New Roman" w:hAnsi="Times New Roman" w:cs="Times New Roman"/>
          <w:sz w:val="24"/>
          <w:szCs w:val="24"/>
          <w:lang w:eastAsia="lv-LV"/>
        </w:rPr>
        <w:t xml:space="preserve"> Zemessardzē kopumā, pildot dienesta uzdevumus ne mazāk kā 21 individuālās apmācības dienu un ne vairāk kā 7 kolektīvās apmācības dienas katru gadu</w:t>
      </w:r>
      <w:r w:rsidR="000727DB" w:rsidRPr="00AB7469">
        <w:rPr>
          <w:rFonts w:ascii="Times New Roman" w:eastAsia="Times New Roman" w:hAnsi="Times New Roman" w:cs="Times New Roman"/>
          <w:sz w:val="24"/>
          <w:szCs w:val="24"/>
          <w:lang w:eastAsia="lv-LV"/>
        </w:rPr>
        <w:t>;</w:t>
      </w:r>
      <w:r w:rsidR="00A374A7" w:rsidRPr="00AB7469">
        <w:rPr>
          <w:rFonts w:ascii="Times New Roman" w:eastAsia="Times New Roman" w:hAnsi="Times New Roman" w:cs="Times New Roman"/>
          <w:sz w:val="24"/>
          <w:szCs w:val="24"/>
          <w:lang w:eastAsia="lv-LV"/>
        </w:rPr>
        <w:t xml:space="preserve"> </w:t>
      </w:r>
      <w:r w:rsidR="00A374A7" w:rsidRPr="00AB7469">
        <w:rPr>
          <w:rFonts w:ascii="Times New Roman" w:eastAsia="Times New Roman" w:hAnsi="Times New Roman" w:cs="Times New Roman"/>
          <w:b/>
          <w:sz w:val="24"/>
          <w:szCs w:val="24"/>
          <w:lang w:eastAsia="lv-LV"/>
        </w:rPr>
        <w:t>5 gadu laikā</w:t>
      </w:r>
      <w:r w:rsidR="00A374A7" w:rsidRPr="00AB7469">
        <w:rPr>
          <w:rFonts w:ascii="Times New Roman" w:eastAsia="Times New Roman" w:hAnsi="Times New Roman" w:cs="Times New Roman"/>
          <w:sz w:val="24"/>
          <w:szCs w:val="24"/>
          <w:lang w:eastAsia="lv-LV"/>
        </w:rPr>
        <w:t xml:space="preserve"> apgūstot augstskolu un koledžu studentiem paredzēto rezerves virsnieka programmu, kuras kopējais apmācību un dienesta uzdevumu izpildes laiks nav mazāks par 180 dienām</w:t>
      </w:r>
      <w:r w:rsidR="00D451FF" w:rsidRPr="00AB7469">
        <w:rPr>
          <w:rFonts w:ascii="Times New Roman" w:eastAsia="Times New Roman" w:hAnsi="Times New Roman" w:cs="Times New Roman"/>
          <w:sz w:val="24"/>
          <w:szCs w:val="24"/>
          <w:lang w:eastAsia="lv-LV"/>
        </w:rPr>
        <w:t>.</w:t>
      </w:r>
    </w:p>
    <w:p w14:paraId="0F09D5DD" w14:textId="77777777" w:rsidR="00A374A7" w:rsidRPr="00AB7469" w:rsidRDefault="00A374A7"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VAD pakļautajām personām, kuras savu domu, apziņas vai reliģiskās pārliecības dēļ nevar pildīt valsts aizsardzības militāro dienestu, to var aizstāt ar valsts aizsardzības civilo dienestu likumā noteiktajos gadījumos un noteiktajā kārtībā.</w:t>
      </w:r>
    </w:p>
    <w:bookmarkEnd w:id="0"/>
    <w:p w14:paraId="075E323D"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Kādas sankcijas sagaida tos, kas no dienesta izvairīsies?</w:t>
      </w:r>
    </w:p>
    <w:p w14:paraId="54D479BE" w14:textId="77777777" w:rsidR="00DB5BEA" w:rsidRPr="00AB7469" w:rsidRDefault="00DB5BEA" w:rsidP="00AB7469">
      <w:pPr>
        <w:spacing w:before="100" w:beforeAutospacing="1" w:after="100" w:afterAutospacing="1" w:line="240" w:lineRule="auto"/>
        <w:jc w:val="both"/>
        <w:rPr>
          <w:rFonts w:ascii="Times New Roman" w:hAnsi="Times New Roman" w:cs="Times New Roman"/>
          <w:sz w:val="24"/>
          <w:szCs w:val="24"/>
        </w:rPr>
      </w:pPr>
      <w:r w:rsidRPr="00AB7469">
        <w:rPr>
          <w:rFonts w:ascii="Times New Roman" w:hAnsi="Times New Roman" w:cs="Times New Roman"/>
          <w:sz w:val="24"/>
          <w:szCs w:val="24"/>
        </w:rPr>
        <w:t>Paredzēts, ka valsts aizsardzības militārā dienesta karavīru par prettiesisku rīcību var saukt pie disciplināratbildības, administratīvās atbildības un kriminālatbildības, bet par izvairīšanos no valsts aizsardzības militārā dienesta izpildes personu sauks pie atbildības Krimināllikumā noteiktajā kārtībā.</w:t>
      </w:r>
    </w:p>
    <w:p w14:paraId="5E225150"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Vai valstij šim mērķim pietiks resursi?</w:t>
      </w:r>
    </w:p>
    <w:p w14:paraId="6596532F" w14:textId="6720343A" w:rsidR="006F788A" w:rsidRPr="00AB7469" w:rsidRDefault="00405968" w:rsidP="00AB7469">
      <w:pPr>
        <w:spacing w:after="0"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Dienesta ieviešana notiks pakāpeniski, lai nodrošinātu kvalitatīvu apmācību, modernu ekipējumu, infrastruktūru, kā arī labus sadzīves apstākļus, tādējādi izvairoties, ka tiek iesaukts liels skaits cilvēku, kuru apmācībai trūkst nepieciešamo resursu.</w:t>
      </w:r>
      <w:r w:rsidR="006F788A" w:rsidRPr="00AB7469">
        <w:rPr>
          <w:rFonts w:ascii="Times New Roman" w:eastAsia="Times New Roman" w:hAnsi="Times New Roman" w:cs="Times New Roman"/>
          <w:sz w:val="24"/>
          <w:szCs w:val="24"/>
          <w:lang w:eastAsia="lv-LV"/>
        </w:rPr>
        <w:t xml:space="preserve"> </w:t>
      </w:r>
    </w:p>
    <w:p w14:paraId="1566C9F1" w14:textId="77777777" w:rsidR="00AF17C2" w:rsidRPr="00AB7469" w:rsidRDefault="00AF17C2" w:rsidP="00AB7469">
      <w:pPr>
        <w:spacing w:before="100" w:beforeAutospacing="1" w:after="100" w:afterAutospacing="1" w:line="240" w:lineRule="auto"/>
        <w:jc w:val="both"/>
        <w:rPr>
          <w:rFonts w:ascii="Times New Roman" w:eastAsia="Times New Roman" w:hAnsi="Times New Roman" w:cs="Times New Roman"/>
          <w:b/>
          <w:i/>
          <w:sz w:val="24"/>
          <w:szCs w:val="24"/>
          <w:lang w:eastAsia="lv-LV"/>
        </w:rPr>
      </w:pPr>
      <w:r w:rsidRPr="00AB7469">
        <w:rPr>
          <w:rFonts w:ascii="Times New Roman" w:eastAsia="Times New Roman" w:hAnsi="Times New Roman" w:cs="Times New Roman"/>
          <w:b/>
          <w:i/>
          <w:sz w:val="24"/>
          <w:szCs w:val="24"/>
          <w:lang w:eastAsia="lv-LV"/>
        </w:rPr>
        <w:t>Kādas būs kompensācijas un sociālās garantijas</w:t>
      </w:r>
      <w:r w:rsidR="00D72EAC" w:rsidRPr="00AB7469">
        <w:rPr>
          <w:rFonts w:ascii="Times New Roman" w:eastAsia="Times New Roman" w:hAnsi="Times New Roman" w:cs="Times New Roman"/>
          <w:b/>
          <w:i/>
          <w:sz w:val="24"/>
          <w:szCs w:val="24"/>
          <w:lang w:eastAsia="lv-LV"/>
        </w:rPr>
        <w:t xml:space="preserve"> par dienestu VAD</w:t>
      </w:r>
      <w:r w:rsidRPr="00AB7469">
        <w:rPr>
          <w:rFonts w:ascii="Times New Roman" w:eastAsia="Times New Roman" w:hAnsi="Times New Roman" w:cs="Times New Roman"/>
          <w:b/>
          <w:i/>
          <w:sz w:val="24"/>
          <w:szCs w:val="24"/>
          <w:lang w:eastAsia="lv-LV"/>
        </w:rPr>
        <w:t>?</w:t>
      </w:r>
    </w:p>
    <w:p w14:paraId="235DF07A" w14:textId="29F537FA" w:rsidR="00AF17C2" w:rsidRPr="00AB7469" w:rsidRDefault="00AF17C2"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VAD </w:t>
      </w:r>
      <w:r w:rsidR="00DB5BEA" w:rsidRPr="00AB7469">
        <w:rPr>
          <w:rFonts w:ascii="Times New Roman" w:eastAsia="Times New Roman" w:hAnsi="Times New Roman" w:cs="Times New Roman"/>
          <w:sz w:val="24"/>
          <w:szCs w:val="24"/>
          <w:lang w:eastAsia="lv-LV"/>
        </w:rPr>
        <w:t xml:space="preserve">karavīram, kurš dienesta izpildei pieteicies brīvprātīgi, </w:t>
      </w:r>
      <w:r w:rsidRPr="00AB7469">
        <w:rPr>
          <w:rFonts w:ascii="Times New Roman" w:eastAsia="Times New Roman" w:hAnsi="Times New Roman" w:cs="Times New Roman"/>
          <w:sz w:val="24"/>
          <w:szCs w:val="24"/>
          <w:lang w:eastAsia="lv-LV"/>
        </w:rPr>
        <w:t xml:space="preserve">ikmēneša kompensācijas ikdienas izdevumiem </w:t>
      </w:r>
      <w:r w:rsidR="00DB5BEA" w:rsidRPr="00AB7469">
        <w:rPr>
          <w:rFonts w:ascii="Times New Roman" w:eastAsia="Times New Roman" w:hAnsi="Times New Roman" w:cs="Times New Roman"/>
          <w:sz w:val="24"/>
          <w:szCs w:val="24"/>
          <w:lang w:eastAsia="lv-LV"/>
        </w:rPr>
        <w:t xml:space="preserve">plānota </w:t>
      </w:r>
      <w:r w:rsidRPr="00AB7469">
        <w:rPr>
          <w:rFonts w:ascii="Times New Roman" w:eastAsia="Times New Roman" w:hAnsi="Times New Roman" w:cs="Times New Roman"/>
          <w:sz w:val="24"/>
          <w:szCs w:val="24"/>
          <w:lang w:eastAsia="lv-LV"/>
        </w:rPr>
        <w:t xml:space="preserve"> 600 EUR, savukārt VAD iesaukto </w:t>
      </w:r>
      <w:r w:rsidR="002E2D35">
        <w:rPr>
          <w:rFonts w:ascii="Times New Roman" w:eastAsia="Times New Roman" w:hAnsi="Times New Roman" w:cs="Times New Roman"/>
          <w:sz w:val="24"/>
          <w:szCs w:val="24"/>
          <w:lang w:eastAsia="lv-LV"/>
        </w:rPr>
        <w:t xml:space="preserve">karavīru </w:t>
      </w:r>
      <w:r w:rsidRPr="00AB7469">
        <w:rPr>
          <w:rFonts w:ascii="Times New Roman" w:eastAsia="Times New Roman" w:hAnsi="Times New Roman" w:cs="Times New Roman"/>
          <w:sz w:val="24"/>
          <w:szCs w:val="24"/>
          <w:lang w:eastAsia="lv-LV"/>
        </w:rPr>
        <w:t xml:space="preserve">ikmēneša kompensācijas ikdienas izdevumiem – 300 EUR. </w:t>
      </w:r>
      <w:r w:rsidR="00DB5BEA" w:rsidRPr="00AB7469">
        <w:rPr>
          <w:rFonts w:ascii="Times New Roman" w:eastAsia="Times New Roman" w:hAnsi="Times New Roman" w:cs="Times New Roman"/>
          <w:sz w:val="24"/>
          <w:szCs w:val="24"/>
          <w:lang w:eastAsia="lv-LV"/>
        </w:rPr>
        <w:t xml:space="preserve">VAD karavīriem, kuri dienestu pildīs </w:t>
      </w:r>
      <w:r w:rsidR="00353D96" w:rsidRPr="00AB7469">
        <w:rPr>
          <w:rFonts w:ascii="Times New Roman" w:eastAsia="Times New Roman" w:hAnsi="Times New Roman" w:cs="Times New Roman"/>
          <w:sz w:val="24"/>
          <w:szCs w:val="24"/>
          <w:lang w:eastAsia="lv-LV"/>
        </w:rPr>
        <w:t>Z</w:t>
      </w:r>
      <w:r w:rsidR="000D7F40" w:rsidRPr="00AB7469">
        <w:rPr>
          <w:rFonts w:ascii="Times New Roman" w:eastAsia="Times New Roman" w:hAnsi="Times New Roman" w:cs="Times New Roman"/>
          <w:sz w:val="24"/>
          <w:szCs w:val="24"/>
          <w:lang w:eastAsia="lv-LV"/>
        </w:rPr>
        <w:t>emessardzē vai apgūs augstskolu un koledžu studentiem paredzēto rezerves virsnieka kursu</w:t>
      </w:r>
      <w:r w:rsidR="00115E53" w:rsidRPr="00AB7469">
        <w:rPr>
          <w:rFonts w:ascii="Times New Roman" w:eastAsia="Times New Roman" w:hAnsi="Times New Roman" w:cs="Times New Roman"/>
          <w:sz w:val="24"/>
          <w:szCs w:val="24"/>
          <w:lang w:eastAsia="lv-LV"/>
        </w:rPr>
        <w:t xml:space="preserve">, kompensācijas apmēru aprēķinās proporcionāli par dienām, kurās tiks pildīts dienests. </w:t>
      </w:r>
      <w:r w:rsidRPr="00AB7469">
        <w:rPr>
          <w:rFonts w:ascii="Times New Roman" w:eastAsia="Times New Roman" w:hAnsi="Times New Roman" w:cs="Times New Roman"/>
          <w:sz w:val="24"/>
          <w:szCs w:val="24"/>
          <w:lang w:eastAsia="lv-LV"/>
        </w:rPr>
        <w:t xml:space="preserve">Atvaļināšanās kompensācija </w:t>
      </w:r>
      <w:r w:rsidR="002E2D35">
        <w:rPr>
          <w:rFonts w:ascii="Times New Roman" w:eastAsia="Times New Roman" w:hAnsi="Times New Roman" w:cs="Times New Roman"/>
          <w:sz w:val="24"/>
          <w:szCs w:val="24"/>
          <w:lang w:eastAsia="lv-LV"/>
        </w:rPr>
        <w:t xml:space="preserve">VAD karavīriem </w:t>
      </w:r>
      <w:r w:rsidRPr="00AB7469">
        <w:rPr>
          <w:rFonts w:ascii="Times New Roman" w:eastAsia="Times New Roman" w:hAnsi="Times New Roman" w:cs="Times New Roman"/>
          <w:sz w:val="24"/>
          <w:szCs w:val="24"/>
          <w:lang w:eastAsia="lv-LV"/>
        </w:rPr>
        <w:t>pēc dienesta beigām – 1100 EUR.</w:t>
      </w:r>
    </w:p>
    <w:p w14:paraId="65DF4E90" w14:textId="0C20D6FF" w:rsidR="00AF17C2" w:rsidRPr="00AB7469" w:rsidRDefault="00115E53"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VAD karavīriem, kuri pildīs 11 mēnešu dienestu, tiks nodrošināta ēdināšana</w:t>
      </w:r>
      <w:r w:rsidR="00D72EAC" w:rsidRPr="00AB7469">
        <w:rPr>
          <w:rFonts w:ascii="Times New Roman" w:eastAsia="Times New Roman" w:hAnsi="Times New Roman" w:cs="Times New Roman"/>
          <w:sz w:val="24"/>
          <w:szCs w:val="24"/>
          <w:lang w:eastAsia="lv-LV"/>
        </w:rPr>
        <w:t xml:space="preserve"> </w:t>
      </w:r>
      <w:r w:rsidR="00AF17C2" w:rsidRPr="00AB7469">
        <w:rPr>
          <w:rFonts w:ascii="Times New Roman" w:eastAsia="Times New Roman" w:hAnsi="Times New Roman" w:cs="Times New Roman"/>
          <w:sz w:val="24"/>
          <w:szCs w:val="24"/>
          <w:lang w:eastAsia="lv-LV"/>
        </w:rPr>
        <w:t>un dzīvošana kazarmās</w:t>
      </w:r>
      <w:r w:rsidR="00D72EAC" w:rsidRPr="00AB7469">
        <w:rPr>
          <w:rFonts w:ascii="Times New Roman" w:eastAsia="Times New Roman" w:hAnsi="Times New Roman" w:cs="Times New Roman"/>
          <w:sz w:val="24"/>
          <w:szCs w:val="24"/>
          <w:lang w:eastAsia="lv-LV"/>
        </w:rPr>
        <w:t>, a</w:t>
      </w:r>
      <w:r w:rsidR="00AF17C2" w:rsidRPr="00AB7469">
        <w:rPr>
          <w:rFonts w:ascii="Times New Roman" w:eastAsia="Times New Roman" w:hAnsi="Times New Roman" w:cs="Times New Roman"/>
          <w:sz w:val="24"/>
          <w:szCs w:val="24"/>
          <w:lang w:eastAsia="lv-LV"/>
        </w:rPr>
        <w:t>pmaksāta veselības aprūpe.</w:t>
      </w:r>
      <w:r w:rsidR="00D72EAC" w:rsidRPr="00AB7469">
        <w:rPr>
          <w:rFonts w:ascii="Times New Roman" w:eastAsia="Times New Roman" w:hAnsi="Times New Roman" w:cs="Times New Roman"/>
          <w:sz w:val="24"/>
          <w:szCs w:val="24"/>
          <w:lang w:eastAsia="lv-LV"/>
        </w:rPr>
        <w:t xml:space="preserve"> </w:t>
      </w:r>
      <w:r w:rsidR="002C468F" w:rsidRPr="00AB7469">
        <w:rPr>
          <w:rFonts w:ascii="Times New Roman" w:eastAsia="Times New Roman" w:hAnsi="Times New Roman" w:cs="Times New Roman"/>
          <w:sz w:val="24"/>
          <w:szCs w:val="24"/>
          <w:lang w:eastAsia="lv-LV"/>
        </w:rPr>
        <w:t xml:space="preserve">Atsevišķos gadījumos </w:t>
      </w:r>
      <w:r w:rsidR="000727DB" w:rsidRPr="00AB7469">
        <w:rPr>
          <w:rFonts w:ascii="Times New Roman" w:eastAsia="Times New Roman" w:hAnsi="Times New Roman" w:cs="Times New Roman"/>
          <w:sz w:val="24"/>
          <w:szCs w:val="24"/>
          <w:lang w:eastAsia="lv-LV"/>
        </w:rPr>
        <w:t xml:space="preserve">tiek plānots dot </w:t>
      </w:r>
      <w:r w:rsidR="00D72EAC" w:rsidRPr="00AB7469">
        <w:rPr>
          <w:rFonts w:ascii="Times New Roman" w:eastAsia="Times New Roman" w:hAnsi="Times New Roman" w:cs="Times New Roman"/>
          <w:sz w:val="24"/>
          <w:szCs w:val="24"/>
          <w:lang w:eastAsia="lv-LV"/>
        </w:rPr>
        <w:t>i</w:t>
      </w:r>
      <w:r w:rsidR="00AF17C2" w:rsidRPr="00AB7469">
        <w:rPr>
          <w:rFonts w:ascii="Times New Roman" w:eastAsia="Times New Roman" w:hAnsi="Times New Roman" w:cs="Times New Roman"/>
          <w:sz w:val="24"/>
          <w:szCs w:val="24"/>
          <w:lang w:eastAsia="lv-LV"/>
        </w:rPr>
        <w:t>espēj</w:t>
      </w:r>
      <w:r w:rsidR="000727DB" w:rsidRPr="00AB7469">
        <w:rPr>
          <w:rFonts w:ascii="Times New Roman" w:eastAsia="Times New Roman" w:hAnsi="Times New Roman" w:cs="Times New Roman"/>
          <w:sz w:val="24"/>
          <w:szCs w:val="24"/>
          <w:lang w:eastAsia="lv-LV"/>
        </w:rPr>
        <w:t>u</w:t>
      </w:r>
      <w:r w:rsidR="00AF17C2" w:rsidRPr="00AB7469">
        <w:rPr>
          <w:rFonts w:ascii="Times New Roman" w:eastAsia="Times New Roman" w:hAnsi="Times New Roman" w:cs="Times New Roman"/>
          <w:sz w:val="24"/>
          <w:szCs w:val="24"/>
          <w:lang w:eastAsia="lv-LV"/>
        </w:rPr>
        <w:t xml:space="preserve"> </w:t>
      </w:r>
      <w:r w:rsidR="00D72EAC" w:rsidRPr="00AB7469">
        <w:rPr>
          <w:rFonts w:ascii="Times New Roman" w:eastAsia="Times New Roman" w:hAnsi="Times New Roman" w:cs="Times New Roman"/>
          <w:sz w:val="24"/>
          <w:szCs w:val="24"/>
          <w:lang w:eastAsia="lv-LV"/>
        </w:rPr>
        <w:t xml:space="preserve">arī </w:t>
      </w:r>
      <w:r w:rsidR="00AF17C2" w:rsidRPr="00AB7469">
        <w:rPr>
          <w:rFonts w:ascii="Times New Roman" w:eastAsia="Times New Roman" w:hAnsi="Times New Roman" w:cs="Times New Roman"/>
          <w:sz w:val="24"/>
          <w:szCs w:val="24"/>
          <w:lang w:eastAsia="lv-LV"/>
        </w:rPr>
        <w:t>iegūt autovadītāja apliecību atbilstoši specializācijai.</w:t>
      </w:r>
    </w:p>
    <w:p w14:paraId="2F038DAE" w14:textId="2164181F" w:rsidR="00DE6D44" w:rsidRPr="00AB7469" w:rsidRDefault="00AF17C2"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Darba devējam ir pienākums saglabāt darba vietu</w:t>
      </w:r>
      <w:r w:rsidR="00D72EAC" w:rsidRPr="00AB7469">
        <w:rPr>
          <w:rFonts w:ascii="Times New Roman" w:eastAsia="Times New Roman" w:hAnsi="Times New Roman" w:cs="Times New Roman"/>
          <w:sz w:val="24"/>
          <w:szCs w:val="24"/>
          <w:lang w:eastAsia="lv-LV"/>
        </w:rPr>
        <w:t xml:space="preserve"> un arī koledžu un augstskolu studentiem s</w:t>
      </w:r>
      <w:r w:rsidRPr="00AB7469">
        <w:rPr>
          <w:rFonts w:ascii="Times New Roman" w:eastAsia="Times New Roman" w:hAnsi="Times New Roman" w:cs="Times New Roman"/>
          <w:sz w:val="24"/>
          <w:szCs w:val="24"/>
          <w:lang w:eastAsia="lv-LV"/>
        </w:rPr>
        <w:t>tudiju vieta tiek saglabāta.</w:t>
      </w:r>
    </w:p>
    <w:p w14:paraId="1E377951" w14:textId="3F712F7D" w:rsidR="00AF17C2" w:rsidRPr="00AB7469" w:rsidRDefault="00D72EAC" w:rsidP="00AB7469">
      <w:pPr>
        <w:spacing w:before="100" w:beforeAutospacing="1" w:after="100" w:afterAutospacing="1" w:line="240" w:lineRule="auto"/>
        <w:jc w:val="both"/>
        <w:rPr>
          <w:rFonts w:ascii="Times New Roman" w:eastAsia="Times New Roman" w:hAnsi="Times New Roman" w:cs="Times New Roman"/>
          <w:b/>
          <w:i/>
          <w:sz w:val="24"/>
          <w:szCs w:val="24"/>
          <w:lang w:eastAsia="lv-LV"/>
        </w:rPr>
      </w:pPr>
      <w:r w:rsidRPr="00AB7469">
        <w:rPr>
          <w:rFonts w:ascii="Times New Roman" w:eastAsia="Times New Roman" w:hAnsi="Times New Roman" w:cs="Times New Roman"/>
          <w:b/>
          <w:i/>
          <w:sz w:val="24"/>
          <w:szCs w:val="24"/>
          <w:lang w:eastAsia="lv-LV"/>
        </w:rPr>
        <w:t>Vai kompensācijas būs arī pilsoņiem, kas iestājušies Zemessardzē, apgūst augstskolu un koledžu studentiem paredzēto rezerves virsnieka programmu?</w:t>
      </w:r>
    </w:p>
    <w:p w14:paraId="5EF87E26" w14:textId="77777777" w:rsidR="00493AFC" w:rsidRPr="00AB7469" w:rsidRDefault="002C468F"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VAD karavīriem, kuri dienestu pildīs Zemessardzē vai apgūs augstskolu un koledžu studentiem paredzēto rezerves virsnieka kursu, kompensācijas apmēru aprēķinās proporcionāli par dienām, kurās tiks pildīts dienests. Dienās, kad tiks pildīts valsts aizsardzības </w:t>
      </w:r>
      <w:r w:rsidR="00493AFC" w:rsidRPr="00AB7469">
        <w:rPr>
          <w:rFonts w:ascii="Times New Roman" w:eastAsia="Times New Roman" w:hAnsi="Times New Roman" w:cs="Times New Roman"/>
          <w:sz w:val="24"/>
          <w:szCs w:val="24"/>
          <w:lang w:eastAsia="lv-LV"/>
        </w:rPr>
        <w:t xml:space="preserve">militārais </w:t>
      </w:r>
      <w:r w:rsidRPr="00AB7469">
        <w:rPr>
          <w:rFonts w:ascii="Times New Roman" w:eastAsia="Times New Roman" w:hAnsi="Times New Roman" w:cs="Times New Roman"/>
          <w:sz w:val="24"/>
          <w:szCs w:val="24"/>
          <w:lang w:eastAsia="lv-LV"/>
        </w:rPr>
        <w:t>dienests tiks nodrošināta ēdināšana.</w:t>
      </w:r>
    </w:p>
    <w:p w14:paraId="135032AE" w14:textId="77777777" w:rsidR="002E2D35" w:rsidRDefault="002E2D35"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66AA9FCC" w14:textId="77777777" w:rsidR="002E2D35" w:rsidRDefault="002E2D35" w:rsidP="00AB7469">
      <w:pPr>
        <w:spacing w:before="100" w:beforeAutospacing="1" w:after="100" w:afterAutospacing="1" w:line="240" w:lineRule="auto"/>
        <w:jc w:val="both"/>
        <w:rPr>
          <w:rFonts w:ascii="Times New Roman" w:eastAsia="Times New Roman" w:hAnsi="Times New Roman" w:cs="Times New Roman"/>
          <w:b/>
          <w:bCs/>
          <w:i/>
          <w:iCs/>
          <w:sz w:val="24"/>
          <w:szCs w:val="24"/>
          <w:lang w:eastAsia="lv-LV"/>
        </w:rPr>
      </w:pPr>
    </w:p>
    <w:p w14:paraId="322C2576" w14:textId="06B4F1BD"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bookmarkStart w:id="1" w:name="_GoBack"/>
      <w:bookmarkEnd w:id="1"/>
      <w:r w:rsidRPr="00AB7469">
        <w:rPr>
          <w:rFonts w:ascii="Times New Roman" w:eastAsia="Times New Roman" w:hAnsi="Times New Roman" w:cs="Times New Roman"/>
          <w:b/>
          <w:bCs/>
          <w:i/>
          <w:iCs/>
          <w:sz w:val="24"/>
          <w:szCs w:val="24"/>
          <w:lang w:eastAsia="lv-LV"/>
        </w:rPr>
        <w:lastRenderedPageBreak/>
        <w:t>Ko persona iegūst pēc VAD apgūšanas?</w:t>
      </w:r>
    </w:p>
    <w:p w14:paraId="62A5F1E9" w14:textId="0BE0AD86"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Citu valstu </w:t>
      </w:r>
      <w:r w:rsidR="002C468F" w:rsidRPr="00AB7469">
        <w:rPr>
          <w:rFonts w:ascii="Times New Roman" w:eastAsia="Times New Roman" w:hAnsi="Times New Roman" w:cs="Times New Roman"/>
          <w:sz w:val="24"/>
          <w:szCs w:val="24"/>
          <w:lang w:eastAsia="lv-LV"/>
        </w:rPr>
        <w:t xml:space="preserve">pieredze parāda, ka personas, kuras </w:t>
      </w:r>
      <w:r w:rsidRPr="00AB7469">
        <w:rPr>
          <w:rFonts w:ascii="Times New Roman" w:eastAsia="Times New Roman" w:hAnsi="Times New Roman" w:cs="Times New Roman"/>
          <w:sz w:val="24"/>
          <w:szCs w:val="24"/>
          <w:lang w:eastAsia="lv-LV"/>
        </w:rPr>
        <w:t>ir izgājuš</w:t>
      </w:r>
      <w:r w:rsidR="002C468F" w:rsidRPr="00AB7469">
        <w:rPr>
          <w:rFonts w:ascii="Times New Roman" w:eastAsia="Times New Roman" w:hAnsi="Times New Roman" w:cs="Times New Roman"/>
          <w:sz w:val="24"/>
          <w:szCs w:val="24"/>
          <w:lang w:eastAsia="lv-LV"/>
        </w:rPr>
        <w:t>as</w:t>
      </w:r>
      <w:r w:rsidRPr="00AB7469">
        <w:rPr>
          <w:rFonts w:ascii="Times New Roman" w:eastAsia="Times New Roman" w:hAnsi="Times New Roman" w:cs="Times New Roman"/>
          <w:sz w:val="24"/>
          <w:szCs w:val="24"/>
          <w:lang w:eastAsia="lv-LV"/>
        </w:rPr>
        <w:t xml:space="preserve"> militāro dienestu ir daudz </w:t>
      </w:r>
      <w:r w:rsidR="002C468F" w:rsidRPr="00AB7469">
        <w:rPr>
          <w:rFonts w:ascii="Times New Roman" w:eastAsia="Times New Roman" w:hAnsi="Times New Roman" w:cs="Times New Roman"/>
          <w:sz w:val="24"/>
          <w:szCs w:val="24"/>
          <w:lang w:eastAsia="lv-LV"/>
        </w:rPr>
        <w:t xml:space="preserve">noturīgākas </w:t>
      </w:r>
      <w:r w:rsidRPr="00AB7469">
        <w:rPr>
          <w:rFonts w:ascii="Times New Roman" w:eastAsia="Times New Roman" w:hAnsi="Times New Roman" w:cs="Times New Roman"/>
          <w:sz w:val="24"/>
          <w:szCs w:val="24"/>
          <w:lang w:eastAsia="lv-LV"/>
        </w:rPr>
        <w:t>un spējīgāk</w:t>
      </w:r>
      <w:r w:rsidR="002C468F" w:rsidRPr="00AB7469">
        <w:rPr>
          <w:rFonts w:ascii="Times New Roman" w:eastAsia="Times New Roman" w:hAnsi="Times New Roman" w:cs="Times New Roman"/>
          <w:sz w:val="24"/>
          <w:szCs w:val="24"/>
          <w:lang w:eastAsia="lv-LV"/>
        </w:rPr>
        <w:t>as</w:t>
      </w:r>
      <w:r w:rsidRPr="00AB7469">
        <w:rPr>
          <w:rFonts w:ascii="Times New Roman" w:eastAsia="Times New Roman" w:hAnsi="Times New Roman" w:cs="Times New Roman"/>
          <w:sz w:val="24"/>
          <w:szCs w:val="24"/>
          <w:lang w:eastAsia="lv-LV"/>
        </w:rPr>
        <w:t xml:space="preserve"> pieņemt un risināt civilās dzīves izaicinājumus. Darba devēju acīs šiem cilvēkiem ir noteikta kvalitātes zīme, jo tie zina, ka šāds darbinieks būs disciplinēts, spējīgs darboties komandā un ir noturīgs stresa un krīzes situācijās. Militārais dienests dod rūdījumu, kas cilvēkam palīdz visdažādākajās dzīves situācijās. Visbeidzot, militārais dienests sniedz praktisku piemēru, ka ikvienam cilvēkam un sabiedrībai kopumā ir vērtības, kuras tai ir dārgas un par kurām ir vērts iestāties un aizsargāt.</w:t>
      </w:r>
    </w:p>
    <w:p w14:paraId="133E73E1"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Līdztekus VAD veicinās jauniešu psiholoģisko noturību, fizisko sagatavotību, veidojot disciplinētus pilsoņus, kā arī paver jaunas un interesantas karjeras iespējas ikvienam iesauktajam bruņotajos spēkos. Šis dienests nodrošinās Nacionālo bruņoto spēku attīstību ilgtermiņā, audzējot </w:t>
      </w:r>
      <w:proofErr w:type="spellStart"/>
      <w:r w:rsidRPr="00AB7469">
        <w:rPr>
          <w:rFonts w:ascii="Times New Roman" w:eastAsia="Times New Roman" w:hAnsi="Times New Roman" w:cs="Times New Roman"/>
          <w:sz w:val="24"/>
          <w:szCs w:val="24"/>
          <w:lang w:eastAsia="lv-LV"/>
        </w:rPr>
        <w:t>daudzskaitlīgu</w:t>
      </w:r>
      <w:proofErr w:type="spellEnd"/>
      <w:r w:rsidRPr="00AB7469">
        <w:rPr>
          <w:rFonts w:ascii="Times New Roman" w:eastAsia="Times New Roman" w:hAnsi="Times New Roman" w:cs="Times New Roman"/>
          <w:sz w:val="24"/>
          <w:szCs w:val="24"/>
          <w:lang w:eastAsia="lv-LV"/>
        </w:rPr>
        <w:t xml:space="preserve"> un augsti sagatavotu rezervi un aizpildot bruņoto spēku iztrūkstošās štata vietas ar rezerves karavīriem.</w:t>
      </w:r>
    </w:p>
    <w:p w14:paraId="49158017"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Kādas būs iesaukto saistības pēc VAD apgūšanas?</w:t>
      </w:r>
    </w:p>
    <w:p w14:paraId="58DFDF4D" w14:textId="5431B177" w:rsidR="002C468F" w:rsidRPr="00AB7469" w:rsidRDefault="002C468F" w:rsidP="00AB7469">
      <w:pPr>
        <w:ind w:left="37"/>
        <w:jc w:val="both"/>
        <w:rPr>
          <w:rFonts w:ascii="Times New Roman" w:eastAsia="Calibri" w:hAnsi="Times New Roman" w:cs="Times New Roman"/>
          <w:sz w:val="24"/>
          <w:szCs w:val="24"/>
        </w:rPr>
      </w:pPr>
      <w:r w:rsidRPr="00AB7469">
        <w:rPr>
          <w:rFonts w:ascii="Times New Roman" w:eastAsia="Calibri" w:hAnsi="Times New Roman" w:cs="Times New Roman"/>
          <w:sz w:val="24"/>
          <w:szCs w:val="24"/>
        </w:rPr>
        <w:t>No valsts aizsardzības militārā dienesta atvaļināto rezerves karavīru piecus gadus pēc valsts aizsardzības militārā dienesta pabeigšanas var iesaukt uz kārtējām militārajām mācībām reizi gadā uz laiku līdz septiņām dienām. Pēc piecu gadu notecējuma no valsts aizsardzības</w:t>
      </w:r>
      <w:r w:rsidR="00430E91" w:rsidRPr="00AB7469">
        <w:rPr>
          <w:rFonts w:ascii="Times New Roman" w:eastAsia="Calibri" w:hAnsi="Times New Roman" w:cs="Times New Roman"/>
          <w:sz w:val="24"/>
          <w:szCs w:val="24"/>
        </w:rPr>
        <w:t xml:space="preserve"> militārā</w:t>
      </w:r>
      <w:r w:rsidRPr="00AB7469">
        <w:rPr>
          <w:rFonts w:ascii="Times New Roman" w:eastAsia="Calibri" w:hAnsi="Times New Roman" w:cs="Times New Roman"/>
          <w:sz w:val="24"/>
          <w:szCs w:val="24"/>
        </w:rPr>
        <w:t xml:space="preserve"> dienesta atvaļināto rezerves karavīru var iesaukt uz militārajām mācībām atbilstoši vispārējai kārtībai, kāda noteikta rezerves karavīriem.</w:t>
      </w:r>
    </w:p>
    <w:p w14:paraId="1171F268" w14:textId="56C23D87" w:rsidR="003322C0" w:rsidRPr="00AB7469" w:rsidRDefault="00F15E29" w:rsidP="00AB7469">
      <w:pPr>
        <w:ind w:left="37"/>
        <w:jc w:val="both"/>
        <w:rPr>
          <w:rFonts w:ascii="Times New Roman" w:eastAsia="Calibri" w:hAnsi="Times New Roman" w:cs="Times New Roman"/>
          <w:sz w:val="24"/>
          <w:szCs w:val="24"/>
        </w:rPr>
      </w:pPr>
      <w:r w:rsidRPr="00AB7469">
        <w:rPr>
          <w:rFonts w:ascii="Times New Roman" w:eastAsia="Calibri" w:hAnsi="Times New Roman" w:cs="Times New Roman"/>
          <w:sz w:val="24"/>
          <w:szCs w:val="24"/>
        </w:rPr>
        <w:t>V</w:t>
      </w:r>
      <w:r w:rsidR="003322C0" w:rsidRPr="00AB7469">
        <w:rPr>
          <w:rFonts w:ascii="Times New Roman" w:eastAsia="Calibri" w:hAnsi="Times New Roman" w:cs="Times New Roman"/>
          <w:sz w:val="24"/>
          <w:szCs w:val="24"/>
        </w:rPr>
        <w:t>alsts aizsardzības civil</w:t>
      </w:r>
      <w:r w:rsidRPr="00AB7469">
        <w:rPr>
          <w:rFonts w:ascii="Times New Roman" w:eastAsia="Calibri" w:hAnsi="Times New Roman" w:cs="Times New Roman"/>
          <w:sz w:val="24"/>
          <w:szCs w:val="24"/>
        </w:rPr>
        <w:t>o</w:t>
      </w:r>
      <w:r w:rsidR="003322C0" w:rsidRPr="00AB7469">
        <w:rPr>
          <w:rFonts w:ascii="Times New Roman" w:eastAsia="Calibri" w:hAnsi="Times New Roman" w:cs="Times New Roman"/>
          <w:sz w:val="24"/>
          <w:szCs w:val="24"/>
        </w:rPr>
        <w:t xml:space="preserve"> dienest</w:t>
      </w:r>
      <w:r w:rsidRPr="00AB7469">
        <w:rPr>
          <w:rFonts w:ascii="Times New Roman" w:eastAsia="Calibri" w:hAnsi="Times New Roman" w:cs="Times New Roman"/>
          <w:sz w:val="24"/>
          <w:szCs w:val="24"/>
        </w:rPr>
        <w:t xml:space="preserve">u beigušās personas tiks </w:t>
      </w:r>
      <w:r w:rsidR="003322C0" w:rsidRPr="00AB7469">
        <w:rPr>
          <w:rFonts w:ascii="Times New Roman" w:eastAsia="Calibri" w:hAnsi="Times New Roman" w:cs="Times New Roman"/>
          <w:sz w:val="24"/>
          <w:szCs w:val="24"/>
        </w:rPr>
        <w:t>ieskaitī</w:t>
      </w:r>
      <w:r w:rsidRPr="00AB7469">
        <w:rPr>
          <w:rFonts w:ascii="Times New Roman" w:eastAsia="Calibri" w:hAnsi="Times New Roman" w:cs="Times New Roman"/>
          <w:sz w:val="24"/>
          <w:szCs w:val="24"/>
        </w:rPr>
        <w:t>tas</w:t>
      </w:r>
      <w:r w:rsidR="003322C0" w:rsidRPr="00AB7469">
        <w:rPr>
          <w:rFonts w:ascii="Times New Roman" w:eastAsia="Calibri" w:hAnsi="Times New Roman" w:cs="Times New Roman"/>
          <w:sz w:val="24"/>
          <w:szCs w:val="24"/>
        </w:rPr>
        <w:t xml:space="preserve"> rezervistos un </w:t>
      </w:r>
      <w:r w:rsidR="00F63B1F" w:rsidRPr="00AB7469">
        <w:rPr>
          <w:rFonts w:ascii="Times New Roman" w:eastAsia="Calibri" w:hAnsi="Times New Roman" w:cs="Times New Roman"/>
          <w:sz w:val="24"/>
          <w:szCs w:val="24"/>
        </w:rPr>
        <w:t xml:space="preserve">turpmāk viņas varēs iesaukt uz kārtējām un pārbaudes </w:t>
      </w:r>
      <w:r w:rsidR="00D47497" w:rsidRPr="00AB7469">
        <w:rPr>
          <w:rFonts w:ascii="Times New Roman" w:eastAsia="Calibri" w:hAnsi="Times New Roman" w:cs="Times New Roman"/>
          <w:sz w:val="24"/>
          <w:szCs w:val="24"/>
        </w:rPr>
        <w:t xml:space="preserve">civilā dienesta </w:t>
      </w:r>
      <w:r w:rsidR="00F63B1F" w:rsidRPr="00AB7469">
        <w:rPr>
          <w:rFonts w:ascii="Times New Roman" w:eastAsia="Calibri" w:hAnsi="Times New Roman" w:cs="Times New Roman"/>
          <w:sz w:val="24"/>
          <w:szCs w:val="24"/>
        </w:rPr>
        <w:t>mācībām</w:t>
      </w:r>
      <w:r w:rsidR="00D47497" w:rsidRPr="00AB7469">
        <w:rPr>
          <w:rFonts w:ascii="Times New Roman" w:eastAsia="Calibri" w:hAnsi="Times New Roman" w:cs="Times New Roman"/>
          <w:sz w:val="24"/>
          <w:szCs w:val="24"/>
        </w:rPr>
        <w:t xml:space="preserve"> iegūto zināšanu un iemaņu uzturēšanai un pilnveidošanai.</w:t>
      </w:r>
    </w:p>
    <w:p w14:paraId="02BE4441" w14:textId="550DD8F1"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b/>
          <w:bCs/>
          <w:i/>
          <w:iCs/>
          <w:sz w:val="24"/>
          <w:szCs w:val="24"/>
          <w:lang w:eastAsia="lv-LV"/>
        </w:rPr>
      </w:pPr>
      <w:r w:rsidRPr="00AB7469">
        <w:rPr>
          <w:rFonts w:ascii="Times New Roman" w:eastAsia="Times New Roman" w:hAnsi="Times New Roman" w:cs="Times New Roman"/>
          <w:b/>
          <w:bCs/>
          <w:i/>
          <w:iCs/>
          <w:sz w:val="24"/>
          <w:szCs w:val="24"/>
          <w:lang w:eastAsia="lv-LV"/>
        </w:rPr>
        <w:t xml:space="preserve">Vai </w:t>
      </w:r>
      <w:r w:rsidR="00E6744C" w:rsidRPr="00AB7469">
        <w:rPr>
          <w:rFonts w:ascii="Times New Roman" w:eastAsia="Times New Roman" w:hAnsi="Times New Roman" w:cs="Times New Roman"/>
          <w:b/>
          <w:bCs/>
          <w:i/>
          <w:iCs/>
          <w:sz w:val="24"/>
          <w:szCs w:val="24"/>
          <w:lang w:eastAsia="lv-LV"/>
        </w:rPr>
        <w:t xml:space="preserve">iesaukti tiks arī </w:t>
      </w:r>
      <w:proofErr w:type="spellStart"/>
      <w:r w:rsidRPr="00AB7469">
        <w:rPr>
          <w:rFonts w:ascii="Times New Roman" w:eastAsia="Times New Roman" w:hAnsi="Times New Roman" w:cs="Times New Roman"/>
          <w:b/>
          <w:bCs/>
          <w:i/>
          <w:iCs/>
          <w:sz w:val="24"/>
          <w:szCs w:val="24"/>
          <w:lang w:eastAsia="lv-LV"/>
        </w:rPr>
        <w:t>dubultpilsoņi</w:t>
      </w:r>
      <w:proofErr w:type="spellEnd"/>
      <w:r w:rsidRPr="00AB7469">
        <w:rPr>
          <w:rFonts w:ascii="Times New Roman" w:eastAsia="Times New Roman" w:hAnsi="Times New Roman" w:cs="Times New Roman"/>
          <w:b/>
          <w:bCs/>
          <w:i/>
          <w:iCs/>
          <w:sz w:val="24"/>
          <w:szCs w:val="24"/>
          <w:lang w:eastAsia="lv-LV"/>
        </w:rPr>
        <w:t xml:space="preserve"> un ārzemēs dzīvojoš</w:t>
      </w:r>
      <w:r w:rsidR="00E6744C" w:rsidRPr="00AB7469">
        <w:rPr>
          <w:rFonts w:ascii="Times New Roman" w:eastAsia="Times New Roman" w:hAnsi="Times New Roman" w:cs="Times New Roman"/>
          <w:b/>
          <w:bCs/>
          <w:i/>
          <w:iCs/>
          <w:sz w:val="24"/>
          <w:szCs w:val="24"/>
          <w:lang w:eastAsia="lv-LV"/>
        </w:rPr>
        <w:t>i</w:t>
      </w:r>
      <w:r w:rsidRPr="00AB7469">
        <w:rPr>
          <w:rFonts w:ascii="Times New Roman" w:eastAsia="Times New Roman" w:hAnsi="Times New Roman" w:cs="Times New Roman"/>
          <w:b/>
          <w:bCs/>
          <w:i/>
          <w:iCs/>
          <w:sz w:val="24"/>
          <w:szCs w:val="24"/>
          <w:lang w:eastAsia="lv-LV"/>
        </w:rPr>
        <w:t>e jaunieši – Latvijas pilsoņiem?</w:t>
      </w:r>
    </w:p>
    <w:p w14:paraId="193752F0" w14:textId="1C5528FA" w:rsidR="00422A48" w:rsidRPr="00AB7469" w:rsidRDefault="006F6840" w:rsidP="00AB7469">
      <w:pPr>
        <w:spacing w:after="0"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Līdz 2027. gadam </w:t>
      </w:r>
      <w:r w:rsidR="00436112" w:rsidRPr="00AB7469">
        <w:rPr>
          <w:rFonts w:ascii="Times New Roman" w:eastAsia="Times New Roman" w:hAnsi="Times New Roman" w:cs="Times New Roman"/>
          <w:sz w:val="24"/>
          <w:szCs w:val="24"/>
          <w:lang w:eastAsia="lv-LV"/>
        </w:rPr>
        <w:t xml:space="preserve">VAD </w:t>
      </w:r>
      <w:r w:rsidRPr="00AB7469">
        <w:rPr>
          <w:rFonts w:ascii="Times New Roman" w:eastAsia="Times New Roman" w:hAnsi="Times New Roman" w:cs="Times New Roman"/>
          <w:sz w:val="24"/>
          <w:szCs w:val="24"/>
          <w:lang w:eastAsia="lv-LV"/>
        </w:rPr>
        <w:t>ne</w:t>
      </w:r>
      <w:r w:rsidR="00436112" w:rsidRPr="00AB7469">
        <w:rPr>
          <w:rFonts w:ascii="Times New Roman" w:eastAsia="Times New Roman" w:hAnsi="Times New Roman" w:cs="Times New Roman"/>
          <w:sz w:val="24"/>
          <w:szCs w:val="24"/>
          <w:lang w:eastAsia="lv-LV"/>
        </w:rPr>
        <w:t>tiks iesaukti</w:t>
      </w:r>
      <w:r w:rsidRPr="00AB7469">
        <w:rPr>
          <w:rFonts w:ascii="Times New Roman" w:eastAsia="Times New Roman" w:hAnsi="Times New Roman" w:cs="Times New Roman"/>
          <w:sz w:val="24"/>
          <w:szCs w:val="24"/>
          <w:lang w:eastAsia="lv-LV"/>
        </w:rPr>
        <w:t xml:space="preserve"> pilsoņ</w:t>
      </w:r>
      <w:r w:rsidR="00436112" w:rsidRPr="00AB7469">
        <w:rPr>
          <w:rFonts w:ascii="Times New Roman" w:eastAsia="Times New Roman" w:hAnsi="Times New Roman" w:cs="Times New Roman"/>
          <w:sz w:val="24"/>
          <w:szCs w:val="24"/>
          <w:lang w:eastAsia="lv-LV"/>
        </w:rPr>
        <w:t>i</w:t>
      </w:r>
      <w:r w:rsidRPr="00AB7469">
        <w:rPr>
          <w:rFonts w:ascii="Times New Roman" w:eastAsia="Times New Roman" w:hAnsi="Times New Roman" w:cs="Times New Roman"/>
          <w:sz w:val="24"/>
          <w:szCs w:val="24"/>
          <w:lang w:eastAsia="lv-LV"/>
        </w:rPr>
        <w:t>, kuri pastāvīgi dzīvo ārvalstīs un normatīvajos aktos noteiktajā kārtībā savu dzīvesvietas adresi ārvalstīs ir paziņojuši Pilsonības un migrācijas lietu pārvaldei.</w:t>
      </w:r>
    </w:p>
    <w:p w14:paraId="23A8A89E" w14:textId="0896B8AC"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Kā mainās Zemessardzes nozīme ar VAD ieviešanu?</w:t>
      </w:r>
    </w:p>
    <w:p w14:paraId="18597371"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Zemessardze ir un turpinās būt būtisks aizsardzības balsts un arī turpmāk tā būs NBS sastāvdaļa, kur ikviens pilsonis brīvprātīgi varēs iesaistīties.</w:t>
      </w:r>
    </w:p>
    <w:p w14:paraId="3AAE78D0"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Vai Valsts aizsardzības mācība skolās kļūs nevajadzīga?</w:t>
      </w:r>
    </w:p>
    <w:p w14:paraId="525D9755" w14:textId="0676ED8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Valsts aizsardzības mācība joprojām ir aktuāla un kļūs par obligātu mācību priekšmetu visās vispārējās vidējās izglītības skolās sākot ar 2024.</w:t>
      </w:r>
      <w:r w:rsidR="001A17D0" w:rsidRPr="00AB7469">
        <w:rPr>
          <w:rFonts w:ascii="Times New Roman" w:eastAsia="Times New Roman" w:hAnsi="Times New Roman" w:cs="Times New Roman"/>
          <w:sz w:val="24"/>
          <w:szCs w:val="24"/>
          <w:lang w:eastAsia="lv-LV"/>
        </w:rPr>
        <w:t>/2025. mācību</w:t>
      </w:r>
      <w:r w:rsidRPr="00AB7469">
        <w:rPr>
          <w:rFonts w:ascii="Times New Roman" w:eastAsia="Times New Roman" w:hAnsi="Times New Roman" w:cs="Times New Roman"/>
          <w:sz w:val="24"/>
          <w:szCs w:val="24"/>
          <w:lang w:eastAsia="lv-LV"/>
        </w:rPr>
        <w:t xml:space="preserve"> gadu. Valsts aizsardzības mācības nozīme ir iepazīstināt visus audzēkņus ar valsts aizsardzības pamatzināšanām, tostarp arī sievietes.</w:t>
      </w:r>
    </w:p>
    <w:p w14:paraId="4E324613" w14:textId="77777777" w:rsidR="00AB7469" w:rsidRDefault="00AB7469" w:rsidP="00AB7469">
      <w:pPr>
        <w:spacing w:before="100" w:beforeAutospacing="1" w:after="100" w:afterAutospacing="1" w:line="240" w:lineRule="auto"/>
        <w:jc w:val="both"/>
        <w:rPr>
          <w:rFonts w:ascii="Times New Roman" w:eastAsia="Times New Roman" w:hAnsi="Times New Roman" w:cs="Times New Roman"/>
          <w:b/>
          <w:bCs/>
          <w:i/>
          <w:iCs/>
          <w:sz w:val="24"/>
          <w:szCs w:val="24"/>
          <w:lang w:eastAsia="lv-LV"/>
        </w:rPr>
      </w:pPr>
    </w:p>
    <w:p w14:paraId="6B837490" w14:textId="25CD408E"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Vai šāda dienesta izveidošana nozīmē to, ka Latvija nevar paļauties uz NATO?</w:t>
      </w:r>
    </w:p>
    <w:p w14:paraId="2D1BAC9A"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Latvija ir un būs NATO dalībvalsts un Latvijai ir visas tās pašas kolektīvās drošības garantijas kā līdz šim. Tomēr Latvijai pašai ir jādara viss iespējamais, lai tai būtu savi valsts aizsardzības </w:t>
      </w:r>
      <w:r w:rsidRPr="00AB7469">
        <w:rPr>
          <w:rFonts w:ascii="Times New Roman" w:eastAsia="Times New Roman" w:hAnsi="Times New Roman" w:cs="Times New Roman"/>
          <w:sz w:val="24"/>
          <w:szCs w:val="24"/>
          <w:lang w:eastAsia="lv-LV"/>
        </w:rPr>
        <w:lastRenderedPageBreak/>
        <w:t>spēki. NATO Vašingtonas līguma 3. pants nosaka, ka katrai valstij ir jāveido un jādara, lai tai būtu bruņotie spēki, kuri ir gatavi to aizsargāt bruņota konflikta gadījumā. Karš Ukrainā izgaismo to, ka pret šāda mēroga agresiju ir nepieciešami milzīgi resursi. Tādēļ Latvijai pašai ir jāparūpējas par to, lai tā spētu nodrošināt savu aizsardzību ar tiem resursiem, kuri tai ir pieejami un kurus tā var sagatavot un nodrošināt. Savukārt sabiedrotie nodrošinās tās tehniskās spējas, kuras Latvija tuvāko desmitgadu laikā nevarēs finansiāli atļauties, kā piemēram, lidmašīnas, tālas darbības rādiusa pretgaisa aizsardzības iekārtas, tankus vai karakuģus.</w:t>
      </w:r>
    </w:p>
    <w:p w14:paraId="19B96631"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 xml:space="preserve">Vai VAD iesauktās personas tiks sliktāk apmācītas </w:t>
      </w:r>
      <w:r w:rsidR="002217B4" w:rsidRPr="00AB7469">
        <w:rPr>
          <w:rFonts w:ascii="Times New Roman" w:eastAsia="Times New Roman" w:hAnsi="Times New Roman" w:cs="Times New Roman"/>
          <w:b/>
          <w:bCs/>
          <w:i/>
          <w:iCs/>
          <w:sz w:val="24"/>
          <w:szCs w:val="24"/>
          <w:lang w:eastAsia="lv-LV"/>
        </w:rPr>
        <w:t>ne</w:t>
      </w:r>
      <w:r w:rsidRPr="00AB7469">
        <w:rPr>
          <w:rFonts w:ascii="Times New Roman" w:eastAsia="Times New Roman" w:hAnsi="Times New Roman" w:cs="Times New Roman"/>
          <w:b/>
          <w:bCs/>
          <w:i/>
          <w:iCs/>
          <w:sz w:val="24"/>
          <w:szCs w:val="24"/>
          <w:lang w:eastAsia="lv-LV"/>
        </w:rPr>
        <w:t>kā Zemessardze vai profesionālā dienesta karavīri?</w:t>
      </w:r>
    </w:p>
    <w:p w14:paraId="78921BE5"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Nē, vispārējā </w:t>
      </w:r>
      <w:r w:rsidR="002217B4" w:rsidRPr="00AB7469">
        <w:rPr>
          <w:rFonts w:ascii="Times New Roman" w:eastAsia="Times New Roman" w:hAnsi="Times New Roman" w:cs="Times New Roman"/>
          <w:sz w:val="24"/>
          <w:szCs w:val="24"/>
          <w:lang w:eastAsia="lv-LV"/>
        </w:rPr>
        <w:t xml:space="preserve">VAD </w:t>
      </w:r>
      <w:r w:rsidRPr="00AB7469">
        <w:rPr>
          <w:rFonts w:ascii="Times New Roman" w:eastAsia="Times New Roman" w:hAnsi="Times New Roman" w:cs="Times New Roman"/>
          <w:sz w:val="24"/>
          <w:szCs w:val="24"/>
          <w:lang w:eastAsia="lv-LV"/>
        </w:rPr>
        <w:t>iesaistītajiem pilsoņiem tiks nodrošināta tāda pati apmācība kā profesionālajā dienestā un Zemessardzē. Latvijas armijas mērķis ir sagatavot pēc iespējas kompetentākus, zinošākus un prasmīgākus karavīrus, lai atturētu pretinieku no iespējamas agresijas.</w:t>
      </w:r>
    </w:p>
    <w:p w14:paraId="184525F1"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Kāpēc VAD ieviešana notiek tikai tagad?</w:t>
      </w:r>
    </w:p>
    <w:p w14:paraId="2FCD4ADF" w14:textId="4D61A3E3"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Līdz šim uzmanība tika vērsta uz esošās struktūras pārapbruņošanu un apmācību. Šis mērķis ir</w:t>
      </w:r>
      <w:r w:rsidR="002217B4" w:rsidRPr="00AB7469">
        <w:rPr>
          <w:rFonts w:ascii="Times New Roman" w:eastAsia="Times New Roman" w:hAnsi="Times New Roman" w:cs="Times New Roman"/>
          <w:sz w:val="24"/>
          <w:szCs w:val="24"/>
          <w:lang w:eastAsia="lv-LV"/>
        </w:rPr>
        <w:t xml:space="preserve"> </w:t>
      </w:r>
      <w:r w:rsidRPr="00AB7469">
        <w:rPr>
          <w:rFonts w:ascii="Times New Roman" w:eastAsia="Times New Roman" w:hAnsi="Times New Roman" w:cs="Times New Roman"/>
          <w:sz w:val="24"/>
          <w:szCs w:val="24"/>
          <w:lang w:eastAsia="lv-LV"/>
        </w:rPr>
        <w:t>sasniegts</w:t>
      </w:r>
      <w:r w:rsidR="001A17D0" w:rsidRPr="00AB7469">
        <w:rPr>
          <w:rFonts w:ascii="Times New Roman" w:eastAsia="Times New Roman" w:hAnsi="Times New Roman" w:cs="Times New Roman"/>
          <w:sz w:val="24"/>
          <w:szCs w:val="24"/>
          <w:lang w:eastAsia="lv-LV"/>
        </w:rPr>
        <w:t>, vienlaikus</w:t>
      </w:r>
      <w:r w:rsidR="00EC47A6" w:rsidRPr="00AB7469">
        <w:rPr>
          <w:rFonts w:ascii="Times New Roman" w:eastAsia="Times New Roman" w:hAnsi="Times New Roman" w:cs="Times New Roman"/>
          <w:sz w:val="24"/>
          <w:szCs w:val="24"/>
          <w:lang w:eastAsia="lv-LV"/>
        </w:rPr>
        <w:t xml:space="preserve"> </w:t>
      </w:r>
      <w:r w:rsidRPr="00AB7469">
        <w:rPr>
          <w:rFonts w:ascii="Times New Roman" w:eastAsia="Times New Roman" w:hAnsi="Times New Roman" w:cs="Times New Roman"/>
          <w:sz w:val="24"/>
          <w:szCs w:val="24"/>
          <w:lang w:eastAsia="lv-LV"/>
        </w:rPr>
        <w:t xml:space="preserve">ir iespējams novērot, ka </w:t>
      </w:r>
      <w:r w:rsidR="001A17D0" w:rsidRPr="00AB7469">
        <w:rPr>
          <w:rFonts w:ascii="Times New Roman" w:eastAsia="Times New Roman" w:hAnsi="Times New Roman" w:cs="Times New Roman"/>
          <w:sz w:val="24"/>
          <w:szCs w:val="24"/>
          <w:lang w:eastAsia="lv-LV"/>
        </w:rPr>
        <w:t xml:space="preserve">nepieaug to personu skaits, kas brīvprātīgi piesakās profesionālajam dienestam. </w:t>
      </w:r>
      <w:r w:rsidRPr="00AB7469">
        <w:rPr>
          <w:rFonts w:ascii="Times New Roman" w:eastAsia="Times New Roman" w:hAnsi="Times New Roman" w:cs="Times New Roman"/>
          <w:sz w:val="24"/>
          <w:szCs w:val="24"/>
          <w:lang w:eastAsia="lv-LV"/>
        </w:rPr>
        <w:t>Šo gadu laikā valsts ir paļāvusies uz pilsoņu brīvprātību, iesaistoties valsts aizsardzībā. Tomēr Ukrainas kara gūtās mācības jau pašlaik apliecina, ka ilgtermiņā ir jānodrošina pietiekams skaits ar apmācītiem pilsoņiem.</w:t>
      </w:r>
    </w:p>
    <w:p w14:paraId="71BE08F4" w14:textId="77777777" w:rsidR="00405968"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b/>
          <w:bCs/>
          <w:i/>
          <w:iCs/>
          <w:sz w:val="24"/>
          <w:szCs w:val="24"/>
          <w:lang w:eastAsia="lv-LV"/>
        </w:rPr>
        <w:t>Ko Aizsardzības ministrija un NBS ir darīju</w:t>
      </w:r>
      <w:r w:rsidR="002217B4" w:rsidRPr="00AB7469">
        <w:rPr>
          <w:rFonts w:ascii="Times New Roman" w:eastAsia="Times New Roman" w:hAnsi="Times New Roman" w:cs="Times New Roman"/>
          <w:b/>
          <w:bCs/>
          <w:i/>
          <w:iCs/>
          <w:sz w:val="24"/>
          <w:szCs w:val="24"/>
          <w:lang w:eastAsia="lv-LV"/>
        </w:rPr>
        <w:t>ši</w:t>
      </w:r>
      <w:r w:rsidRPr="00AB7469">
        <w:rPr>
          <w:rFonts w:ascii="Times New Roman" w:eastAsia="Times New Roman" w:hAnsi="Times New Roman" w:cs="Times New Roman"/>
          <w:b/>
          <w:bCs/>
          <w:i/>
          <w:iCs/>
          <w:sz w:val="24"/>
          <w:szCs w:val="24"/>
          <w:lang w:eastAsia="lv-LV"/>
        </w:rPr>
        <w:t xml:space="preserve"> līdz šim, lai novērstu draudus?</w:t>
      </w:r>
    </w:p>
    <w:p w14:paraId="226A5E78" w14:textId="645F1A5D" w:rsidR="0090190E" w:rsidRPr="00AB7469" w:rsidRDefault="0040596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Aizsardzības ministrija un NBS kopš 2014. gada ir būtiski palielinājuši valsts aizsardzības spējas. Tomēr tāda mēroga karu, kāds pašlaik norisinās Ukrainā, nespēja iedomāties neviens, tādēļ tika pieņemts lēmums ieviest</w:t>
      </w:r>
      <w:r w:rsidR="00430F6E" w:rsidRPr="00AB7469">
        <w:rPr>
          <w:rFonts w:ascii="Times New Roman" w:eastAsia="Times New Roman" w:hAnsi="Times New Roman" w:cs="Times New Roman"/>
          <w:sz w:val="24"/>
          <w:szCs w:val="24"/>
          <w:lang w:eastAsia="lv-LV"/>
        </w:rPr>
        <w:t xml:space="preserve"> VAD</w:t>
      </w:r>
      <w:r w:rsidRPr="00AB7469">
        <w:rPr>
          <w:rFonts w:ascii="Times New Roman" w:eastAsia="Times New Roman" w:hAnsi="Times New Roman" w:cs="Times New Roman"/>
          <w:sz w:val="24"/>
          <w:szCs w:val="24"/>
          <w:lang w:eastAsia="lv-LV"/>
        </w:rPr>
        <w:t>, lai būtiski paaugstinātu Latvijas un tās iedzīvotāju ilgtermiņa drošības garantijas.</w:t>
      </w:r>
    </w:p>
    <w:p w14:paraId="2F835E64" w14:textId="05468FF9" w:rsidR="00422A48" w:rsidRPr="00AB7469" w:rsidRDefault="00422A48" w:rsidP="00AB7469">
      <w:pPr>
        <w:spacing w:before="100" w:beforeAutospacing="1" w:after="100" w:afterAutospacing="1" w:line="240" w:lineRule="auto"/>
        <w:jc w:val="both"/>
        <w:rPr>
          <w:rFonts w:ascii="Times New Roman" w:eastAsia="Times New Roman" w:hAnsi="Times New Roman" w:cs="Times New Roman"/>
          <w:b/>
          <w:i/>
          <w:sz w:val="24"/>
          <w:szCs w:val="24"/>
          <w:lang w:eastAsia="lv-LV"/>
        </w:rPr>
      </w:pPr>
      <w:r w:rsidRPr="00AB7469">
        <w:rPr>
          <w:rFonts w:ascii="Times New Roman" w:eastAsia="Times New Roman" w:hAnsi="Times New Roman" w:cs="Times New Roman"/>
          <w:b/>
          <w:i/>
          <w:sz w:val="24"/>
          <w:szCs w:val="24"/>
          <w:lang w:eastAsia="lv-LV"/>
        </w:rPr>
        <w:t xml:space="preserve">Kur var pieteikties VAD? </w:t>
      </w:r>
    </w:p>
    <w:p w14:paraId="7F0DE9D1" w14:textId="4A0CF594" w:rsidR="00422A48" w:rsidRPr="00AB7469" w:rsidRDefault="00422A48" w:rsidP="00AB746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B7469">
        <w:rPr>
          <w:rFonts w:ascii="Times New Roman" w:eastAsia="Times New Roman" w:hAnsi="Times New Roman" w:cs="Times New Roman"/>
          <w:sz w:val="24"/>
          <w:szCs w:val="24"/>
          <w:lang w:eastAsia="lv-LV"/>
        </w:rPr>
        <w:t xml:space="preserve">Brīvprātīgā pieteikšanās VAD pirmajam </w:t>
      </w:r>
      <w:proofErr w:type="spellStart"/>
      <w:r w:rsidRPr="00AB7469">
        <w:rPr>
          <w:rFonts w:ascii="Times New Roman" w:eastAsia="Times New Roman" w:hAnsi="Times New Roman" w:cs="Times New Roman"/>
          <w:sz w:val="24"/>
          <w:szCs w:val="24"/>
          <w:lang w:eastAsia="lv-LV"/>
        </w:rPr>
        <w:t>iesaukumam</w:t>
      </w:r>
      <w:proofErr w:type="spellEnd"/>
      <w:r w:rsidRPr="00AB7469">
        <w:rPr>
          <w:rFonts w:ascii="Times New Roman" w:eastAsia="Times New Roman" w:hAnsi="Times New Roman" w:cs="Times New Roman"/>
          <w:sz w:val="24"/>
          <w:szCs w:val="24"/>
          <w:lang w:eastAsia="lv-LV"/>
        </w:rPr>
        <w:t xml:space="preserve"> notiks līdz 2023. gada 15. maijam. Pilsoņi var zvanīt uz tālruni 67072793, rakstīt uz e-pastu vad@klustikaravirs.lv, vai doties uz Nacionālo bruņoto spēku </w:t>
      </w:r>
      <w:proofErr w:type="spellStart"/>
      <w:r w:rsidRPr="00AB7469">
        <w:rPr>
          <w:rFonts w:ascii="Times New Roman" w:eastAsia="Times New Roman" w:hAnsi="Times New Roman" w:cs="Times New Roman"/>
          <w:sz w:val="24"/>
          <w:szCs w:val="24"/>
          <w:lang w:eastAsia="lv-LV"/>
        </w:rPr>
        <w:t>Rekrutēšanas</w:t>
      </w:r>
      <w:proofErr w:type="spellEnd"/>
      <w:r w:rsidRPr="00AB7469">
        <w:rPr>
          <w:rFonts w:ascii="Times New Roman" w:eastAsia="Times New Roman" w:hAnsi="Times New Roman" w:cs="Times New Roman"/>
          <w:sz w:val="24"/>
          <w:szCs w:val="24"/>
          <w:lang w:eastAsia="lv-LV"/>
        </w:rPr>
        <w:t xml:space="preserve"> un atlases centru </w:t>
      </w:r>
      <w:proofErr w:type="spellStart"/>
      <w:r w:rsidRPr="00AB7469">
        <w:rPr>
          <w:rFonts w:ascii="Times New Roman" w:eastAsia="Times New Roman" w:hAnsi="Times New Roman" w:cs="Times New Roman"/>
          <w:sz w:val="24"/>
          <w:szCs w:val="24"/>
          <w:lang w:eastAsia="lv-LV"/>
        </w:rPr>
        <w:t>Krustabaznīcas</w:t>
      </w:r>
      <w:proofErr w:type="spellEnd"/>
      <w:r w:rsidRPr="00AB7469">
        <w:rPr>
          <w:rFonts w:ascii="Times New Roman" w:eastAsia="Times New Roman" w:hAnsi="Times New Roman" w:cs="Times New Roman"/>
          <w:sz w:val="24"/>
          <w:szCs w:val="24"/>
          <w:lang w:eastAsia="lv-LV"/>
        </w:rPr>
        <w:t xml:space="preserve"> ielā 9, Rīgā.</w:t>
      </w:r>
    </w:p>
    <w:sectPr w:rsidR="00422A48" w:rsidRPr="00AB7469" w:rsidSect="00140E6B">
      <w:pgSz w:w="11906" w:h="16838"/>
      <w:pgMar w:top="1440" w:right="1440" w:bottom="709"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3659" w16cex:dateUtc="2023-03-31T07:3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6740C"/>
    <w:multiLevelType w:val="hybridMultilevel"/>
    <w:tmpl w:val="839A55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CE0DE5"/>
    <w:multiLevelType w:val="hybridMultilevel"/>
    <w:tmpl w:val="C90A3AC6"/>
    <w:lvl w:ilvl="0" w:tplc="71CC0582">
      <w:start w:val="1"/>
      <w:numFmt w:val="decimal"/>
      <w:lvlText w:val="%1)"/>
      <w:lvlJc w:val="left"/>
      <w:pPr>
        <w:ind w:left="846" w:hanging="360"/>
      </w:pPr>
      <w:rPr>
        <w:rFonts w:hint="default"/>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2" w15:restartNumberingAfterBreak="0">
    <w:nsid w:val="73683A5D"/>
    <w:multiLevelType w:val="multilevel"/>
    <w:tmpl w:val="812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68"/>
    <w:rsid w:val="0000175A"/>
    <w:rsid w:val="00052A8F"/>
    <w:rsid w:val="000727DB"/>
    <w:rsid w:val="000D7F40"/>
    <w:rsid w:val="00115E53"/>
    <w:rsid w:val="00140E6B"/>
    <w:rsid w:val="001A17D0"/>
    <w:rsid w:val="00206DB3"/>
    <w:rsid w:val="002217B4"/>
    <w:rsid w:val="00223DAA"/>
    <w:rsid w:val="002C468F"/>
    <w:rsid w:val="002E2D35"/>
    <w:rsid w:val="002E6BCF"/>
    <w:rsid w:val="003322C0"/>
    <w:rsid w:val="00352B2E"/>
    <w:rsid w:val="00353D96"/>
    <w:rsid w:val="00377794"/>
    <w:rsid w:val="003D4CB5"/>
    <w:rsid w:val="00405968"/>
    <w:rsid w:val="00422A48"/>
    <w:rsid w:val="00430E91"/>
    <w:rsid w:val="00430F6E"/>
    <w:rsid w:val="00436112"/>
    <w:rsid w:val="004568C7"/>
    <w:rsid w:val="00466AD5"/>
    <w:rsid w:val="00493AFC"/>
    <w:rsid w:val="004D4611"/>
    <w:rsid w:val="005169F8"/>
    <w:rsid w:val="00571FA0"/>
    <w:rsid w:val="005F24C9"/>
    <w:rsid w:val="006270A5"/>
    <w:rsid w:val="00656DCE"/>
    <w:rsid w:val="006758D4"/>
    <w:rsid w:val="006B321A"/>
    <w:rsid w:val="006B54DE"/>
    <w:rsid w:val="006F6840"/>
    <w:rsid w:val="006F788A"/>
    <w:rsid w:val="007337ED"/>
    <w:rsid w:val="00734A3F"/>
    <w:rsid w:val="007D1077"/>
    <w:rsid w:val="008350A3"/>
    <w:rsid w:val="00835A55"/>
    <w:rsid w:val="008713C4"/>
    <w:rsid w:val="0090190E"/>
    <w:rsid w:val="00A06E5C"/>
    <w:rsid w:val="00A374A7"/>
    <w:rsid w:val="00AB7469"/>
    <w:rsid w:val="00AC50EC"/>
    <w:rsid w:val="00AD0A8C"/>
    <w:rsid w:val="00AD0BBD"/>
    <w:rsid w:val="00AF17C2"/>
    <w:rsid w:val="00AF584E"/>
    <w:rsid w:val="00B06762"/>
    <w:rsid w:val="00B40264"/>
    <w:rsid w:val="00BC18FC"/>
    <w:rsid w:val="00BC79DD"/>
    <w:rsid w:val="00C071D9"/>
    <w:rsid w:val="00C27CCF"/>
    <w:rsid w:val="00C3214A"/>
    <w:rsid w:val="00C91A03"/>
    <w:rsid w:val="00D254E6"/>
    <w:rsid w:val="00D451FF"/>
    <w:rsid w:val="00D47497"/>
    <w:rsid w:val="00D72EAC"/>
    <w:rsid w:val="00DB5BEA"/>
    <w:rsid w:val="00DC764C"/>
    <w:rsid w:val="00DD32CD"/>
    <w:rsid w:val="00DD5760"/>
    <w:rsid w:val="00DE562F"/>
    <w:rsid w:val="00DE6D44"/>
    <w:rsid w:val="00E30A03"/>
    <w:rsid w:val="00E57C99"/>
    <w:rsid w:val="00E6744C"/>
    <w:rsid w:val="00EC47A6"/>
    <w:rsid w:val="00EE31D4"/>
    <w:rsid w:val="00EF165D"/>
    <w:rsid w:val="00F15E29"/>
    <w:rsid w:val="00F63B1F"/>
    <w:rsid w:val="00FC56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8D59"/>
  <w15:chartTrackingRefBased/>
  <w15:docId w15:val="{ACFA8699-9DD6-4763-B72E-1BCE77A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7C2"/>
    <w:pPr>
      <w:ind w:left="720"/>
      <w:contextualSpacing/>
    </w:pPr>
  </w:style>
  <w:style w:type="paragraph" w:styleId="BalloonText">
    <w:name w:val="Balloon Text"/>
    <w:basedOn w:val="Normal"/>
    <w:link w:val="BalloonTextChar"/>
    <w:uiPriority w:val="99"/>
    <w:semiHidden/>
    <w:unhideWhenUsed/>
    <w:rsid w:val="004D4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611"/>
    <w:rPr>
      <w:rFonts w:ascii="Segoe UI" w:hAnsi="Segoe UI" w:cs="Segoe UI"/>
      <w:sz w:val="18"/>
      <w:szCs w:val="18"/>
    </w:rPr>
  </w:style>
  <w:style w:type="paragraph" w:styleId="NoSpacing">
    <w:name w:val="No Spacing"/>
    <w:uiPriority w:val="1"/>
    <w:qFormat/>
    <w:rsid w:val="00DD5760"/>
    <w:pPr>
      <w:widowControl w:val="0"/>
      <w:spacing w:after="0" w:line="240" w:lineRule="auto"/>
      <w:ind w:firstLine="170"/>
      <w:jc w:val="both"/>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DB5BEA"/>
    <w:rPr>
      <w:sz w:val="16"/>
      <w:szCs w:val="16"/>
    </w:rPr>
  </w:style>
  <w:style w:type="paragraph" w:styleId="CommentText">
    <w:name w:val="annotation text"/>
    <w:basedOn w:val="Normal"/>
    <w:link w:val="CommentTextChar"/>
    <w:uiPriority w:val="99"/>
    <w:semiHidden/>
    <w:unhideWhenUsed/>
    <w:rsid w:val="00DB5BEA"/>
    <w:pPr>
      <w:spacing w:line="240" w:lineRule="auto"/>
    </w:pPr>
    <w:rPr>
      <w:sz w:val="20"/>
      <w:szCs w:val="20"/>
    </w:rPr>
  </w:style>
  <w:style w:type="character" w:customStyle="1" w:styleId="CommentTextChar">
    <w:name w:val="Comment Text Char"/>
    <w:basedOn w:val="DefaultParagraphFont"/>
    <w:link w:val="CommentText"/>
    <w:uiPriority w:val="99"/>
    <w:semiHidden/>
    <w:rsid w:val="00DB5BEA"/>
    <w:rPr>
      <w:sz w:val="20"/>
      <w:szCs w:val="20"/>
    </w:rPr>
  </w:style>
  <w:style w:type="paragraph" w:styleId="CommentSubject">
    <w:name w:val="annotation subject"/>
    <w:basedOn w:val="CommentText"/>
    <w:next w:val="CommentText"/>
    <w:link w:val="CommentSubjectChar"/>
    <w:uiPriority w:val="99"/>
    <w:semiHidden/>
    <w:unhideWhenUsed/>
    <w:rsid w:val="00DB5BEA"/>
    <w:rPr>
      <w:b/>
      <w:bCs/>
    </w:rPr>
  </w:style>
  <w:style w:type="character" w:customStyle="1" w:styleId="CommentSubjectChar">
    <w:name w:val="Comment Subject Char"/>
    <w:basedOn w:val="CommentTextChar"/>
    <w:link w:val="CommentSubject"/>
    <w:uiPriority w:val="99"/>
    <w:semiHidden/>
    <w:rsid w:val="00DB5BEA"/>
    <w:rPr>
      <w:b/>
      <w:bCs/>
      <w:sz w:val="20"/>
      <w:szCs w:val="20"/>
    </w:rPr>
  </w:style>
  <w:style w:type="character" w:customStyle="1" w:styleId="markedcontent">
    <w:name w:val="markedcontent"/>
    <w:basedOn w:val="DefaultParagraphFont"/>
    <w:rsid w:val="00C9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945818">
      <w:bodyDiv w:val="1"/>
      <w:marLeft w:val="0"/>
      <w:marRight w:val="0"/>
      <w:marTop w:val="0"/>
      <w:marBottom w:val="0"/>
      <w:divBdr>
        <w:top w:val="none" w:sz="0" w:space="0" w:color="auto"/>
        <w:left w:val="none" w:sz="0" w:space="0" w:color="auto"/>
        <w:bottom w:val="none" w:sz="0" w:space="0" w:color="auto"/>
        <w:right w:val="none" w:sz="0" w:space="0" w:color="auto"/>
      </w:divBdr>
      <w:divsChild>
        <w:div w:id="152651764">
          <w:marLeft w:val="0"/>
          <w:marRight w:val="0"/>
          <w:marTop w:val="0"/>
          <w:marBottom w:val="0"/>
          <w:divBdr>
            <w:top w:val="none" w:sz="0" w:space="0" w:color="auto"/>
            <w:left w:val="none" w:sz="0" w:space="0" w:color="auto"/>
            <w:bottom w:val="none" w:sz="0" w:space="0" w:color="auto"/>
            <w:right w:val="none" w:sz="0" w:space="0" w:color="auto"/>
          </w:divBdr>
        </w:div>
        <w:div w:id="1570074561">
          <w:marLeft w:val="0"/>
          <w:marRight w:val="0"/>
          <w:marTop w:val="0"/>
          <w:marBottom w:val="0"/>
          <w:divBdr>
            <w:top w:val="none" w:sz="0" w:space="0" w:color="auto"/>
            <w:left w:val="none" w:sz="0" w:space="0" w:color="auto"/>
            <w:bottom w:val="none" w:sz="0" w:space="0" w:color="auto"/>
            <w:right w:val="none" w:sz="0" w:space="0" w:color="auto"/>
          </w:divBdr>
          <w:divsChild>
            <w:div w:id="1513950608">
              <w:marLeft w:val="0"/>
              <w:marRight w:val="0"/>
              <w:marTop w:val="0"/>
              <w:marBottom w:val="0"/>
              <w:divBdr>
                <w:top w:val="none" w:sz="0" w:space="0" w:color="auto"/>
                <w:left w:val="none" w:sz="0" w:space="0" w:color="auto"/>
                <w:bottom w:val="none" w:sz="0" w:space="0" w:color="auto"/>
                <w:right w:val="none" w:sz="0" w:space="0" w:color="auto"/>
              </w:divBdr>
              <w:divsChild>
                <w:div w:id="11825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v/lv/rezerve/rezervistu-militara-pamatapmaciba" TargetMode="External"/><Relationship Id="rId3" Type="http://schemas.openxmlformats.org/officeDocument/2006/relationships/styles" Target="styles.xml"/><Relationship Id="rId7" Type="http://schemas.openxmlformats.org/officeDocument/2006/relationships/hyperlink" Target="https://www.mil.lv/lv/klusti-karavi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s.mil.lv/lv/esi-dross-esi-zemessarg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8F22-198C-4803-80E6-EF8C80E8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8842</Words>
  <Characters>5041</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Agnija Lauska</dc:creator>
  <cp:keywords/>
  <dc:description/>
  <cp:lastModifiedBy>Agnija Lauska</cp:lastModifiedBy>
  <cp:revision>44</cp:revision>
  <cp:lastPrinted>2023-03-31T09:31:00Z</cp:lastPrinted>
  <dcterms:created xsi:type="dcterms:W3CDTF">2023-03-31T07:32:00Z</dcterms:created>
  <dcterms:modified xsi:type="dcterms:W3CDTF">2023-04-12T14:25:00Z</dcterms:modified>
</cp:coreProperties>
</file>