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86" w:rsidRPr="001E4963" w:rsidRDefault="00766186" w:rsidP="00766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766186" w:rsidRPr="001E4963" w:rsidRDefault="00766186" w:rsidP="00766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766186" w:rsidRPr="001E4963" w:rsidRDefault="00766186" w:rsidP="0076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766186" w:rsidRPr="001E4963" w:rsidRDefault="00766186" w:rsidP="00766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Noliktavu pārvaldības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</w:p>
    <w:p w:rsidR="00766186" w:rsidRPr="00AD1249" w:rsidRDefault="00766186" w:rsidP="007661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Centrālo noliktavu nodaļas vecākais/ā referents/e </w:t>
      </w:r>
      <w:r w:rsidRPr="00AD1249">
        <w:rPr>
          <w:rFonts w:ascii="Times New Roman" w:hAnsi="Times New Roman" w:cs="Times New Roman"/>
          <w:sz w:val="26"/>
          <w:szCs w:val="26"/>
        </w:rPr>
        <w:t>(divas amata vietas)</w:t>
      </w:r>
    </w:p>
    <w:p w:rsidR="00545159" w:rsidRPr="00A4306E" w:rsidRDefault="00545159" w:rsidP="0054515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545159" w:rsidRPr="00A4306E" w:rsidRDefault="00545159" w:rsidP="00545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materiālo vērtību sākotnējās uzskaites informācijas ievadi resursu vadības sistēmā 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RVS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noliktavās esošo materiālo vērtību uzskaiti, izmantojot RVS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materiālo vērtību mantu atestātu sagatavošanu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MTL norakstīšanas aktu sagatavošanu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MTL sākotnējās uzskaites informācijas ievadi autorizētajā RVS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Kontrolēt materiālo vērtību daudzumu noliktavās un analizēt MTL apgrozījumu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izvērtēšanu un gatavot atskaites un ieteikumus 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materiālo vērtību i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ekšējās krājumu vadības sistēmu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procesu vadības uzlabošanu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Konsultēt citus darbiniekus apgādes jautājumos savas kompetences ietvaros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Plānot, organizēt uzskaitvedības darbu Nodaļā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, r</w:t>
      </w:r>
      <w:r w:rsidR="00766186"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isināt nestandarta apgādes problēmas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Nodaļas budžeta veidošanā un kontrolēt tā izpildi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Centra rīkojumus, iekšējos normatīvos aktus, izziņas, uzziņu un aktu projektus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, nodrošinot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grāmatvedības pamatlīdzekļu uzskaites (bilances) datu precizēšanu un citu uzdevumu, kas saistīti ar noliktavas datu uzskaiti un aktualizāciju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Analizēt apgādes pilnveidošanas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A4306E" w:rsidRDefault="00545159" w:rsidP="0054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545159" w:rsidRPr="00616C57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57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545159" w:rsidRPr="00616C57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57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545159" w:rsidRDefault="00766186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5159" w:rsidRPr="008D48A6">
        <w:rPr>
          <w:rFonts w:ascii="Times New Roman" w:hAnsi="Times New Roman" w:cs="Times New Roman"/>
          <w:sz w:val="24"/>
          <w:szCs w:val="24"/>
        </w:rPr>
        <w:t>ugstākā izglītība.</w:t>
      </w:r>
    </w:p>
    <w:p w:rsidR="00545159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Pieredze</w:t>
      </w:r>
      <w:r w:rsidR="00766186">
        <w:rPr>
          <w:rFonts w:ascii="Times New Roman" w:hAnsi="Times New Roman" w:cs="Times New Roman"/>
          <w:sz w:val="24"/>
          <w:szCs w:val="24"/>
        </w:rPr>
        <w:t xml:space="preserve"> (ilgāka par gadu)</w:t>
      </w:r>
      <w:r w:rsidRPr="008D48A6">
        <w:rPr>
          <w:rFonts w:ascii="Times New Roman" w:hAnsi="Times New Roman" w:cs="Times New Roman"/>
          <w:sz w:val="24"/>
          <w:szCs w:val="24"/>
        </w:rPr>
        <w:t xml:space="preserve"> darbā ar materiālo vērtību uzskaiti un inventarizāciju.</w:t>
      </w:r>
    </w:p>
    <w:p w:rsidR="00766186" w:rsidRDefault="00766186" w:rsidP="007661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 xml:space="preserve">Pārzināt </w:t>
      </w:r>
      <w:r w:rsidRPr="00040CCE">
        <w:rPr>
          <w:rFonts w:ascii="Times New Roman" w:hAnsi="Times New Roman" w:cs="Times New Roman"/>
          <w:sz w:val="24"/>
          <w:szCs w:val="24"/>
        </w:rPr>
        <w:t>reglamentējošos normatīvos aktus uzskaites un grāmatvedības jomā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186" w:rsidRPr="008D48A6" w:rsidRDefault="00766186" w:rsidP="007661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40CCE">
        <w:rPr>
          <w:rFonts w:ascii="Times New Roman" w:hAnsi="Times New Roman" w:cs="Times New Roman"/>
          <w:sz w:val="24"/>
          <w:szCs w:val="24"/>
        </w:rPr>
        <w:t>zpratne par valsts pārvaldes iestādes darbības principiem, iestādes funkcijām un mērķiem,  aizsardzības nozares darbību kopumā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159" w:rsidRPr="008D48A6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Prast pielietot praktiskajā darbā profesionālās zināšanas.</w:t>
      </w:r>
    </w:p>
    <w:p w:rsidR="00545159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Labas zināšanas un prasmes darbā ar RVS Horizon.</w:t>
      </w:r>
    </w:p>
    <w:p w:rsidR="00545159" w:rsidRPr="008D48A6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Valsts valodas zināšanas (vismaz C līmenis 1.pakāpe).</w:t>
      </w:r>
    </w:p>
    <w:p w:rsidR="00545159" w:rsidRPr="008D48A6" w:rsidRDefault="00545159" w:rsidP="005451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Vismaz vienas svešvalodas (krievu vai angļu) zināšanas sarunvalodas līmenī.</w:t>
      </w:r>
    </w:p>
    <w:p w:rsidR="00766186" w:rsidRPr="00040CCE" w:rsidRDefault="00766186" w:rsidP="007661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40CCE">
        <w:rPr>
          <w:rFonts w:ascii="Times New Roman" w:hAnsi="Times New Roman" w:cs="Times New Roman"/>
          <w:sz w:val="24"/>
          <w:szCs w:val="24"/>
        </w:rPr>
        <w:t>arbā izmantojamo tehnisko līdzekļu un sistēmu lietošanas prasme (MS Office programmas, tīmekļa pārlūkprogrammas lietotāja līmenī).</w:t>
      </w:r>
    </w:p>
    <w:p w:rsidR="00545159" w:rsidRPr="00A4306E" w:rsidRDefault="00545159" w:rsidP="0054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5159" w:rsidRPr="00A4306E" w:rsidRDefault="00545159" w:rsidP="0054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545159" w:rsidRPr="00A4306E" w:rsidRDefault="00545159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 valsts iestādē 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un sarežģītu profesionālo pieredzi no </w:t>
      </w:r>
      <w:r w:rsidRPr="00A4306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 w:rsidR="00766186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545159" w:rsidRPr="00A4306E" w:rsidRDefault="00545159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Mēnešalgu (sākot no EUR 835 līdz EUR 1190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nomaksas) un sociālās garantijas</w:t>
      </w:r>
      <w:r w:rsidR="007661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A4306E" w:rsidRDefault="00545159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rofesionālus un atbalstošus kolēģus.</w:t>
      </w:r>
    </w:p>
    <w:p w:rsidR="00545159" w:rsidRPr="00A4306E" w:rsidRDefault="00545159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545159" w:rsidRDefault="00545159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545159" w:rsidRPr="00A4306E" w:rsidRDefault="00766186" w:rsidP="005451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ielā</w:t>
      </w:r>
      <w:r w:rsidR="005451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Rīga</w:t>
      </w:r>
      <w:r w:rsidR="00545159" w:rsidRPr="002E0B1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45159" w:rsidRPr="00A4306E" w:rsidRDefault="00545159" w:rsidP="00545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6186" w:rsidRPr="006B349A" w:rsidRDefault="00766186" w:rsidP="0076618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77AA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2A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2A77AA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766186" w:rsidRPr="005456F6" w:rsidRDefault="00766186" w:rsidP="00766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766186" w:rsidRPr="00F430AE" w:rsidRDefault="00766186" w:rsidP="0076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766186" w:rsidRPr="00F430AE" w:rsidRDefault="00766186" w:rsidP="0076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766186" w:rsidRPr="005456F6" w:rsidRDefault="00766186" w:rsidP="00766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766186" w:rsidRDefault="00766186" w:rsidP="0076618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766186" w:rsidRPr="00347FB1" w:rsidRDefault="00766186" w:rsidP="0076618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86" w:rsidRDefault="00766186" w:rsidP="00766186">
      <w:pPr>
        <w:spacing w:after="0" w:line="240" w:lineRule="auto"/>
      </w:pPr>
      <w:r>
        <w:separator/>
      </w:r>
    </w:p>
  </w:endnote>
  <w:endnote w:type="continuationSeparator" w:id="0">
    <w:p w:rsidR="00766186" w:rsidRDefault="00766186" w:rsidP="0076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86" w:rsidRDefault="00766186" w:rsidP="00766186">
      <w:pPr>
        <w:spacing w:after="0" w:line="240" w:lineRule="auto"/>
      </w:pPr>
      <w:r>
        <w:separator/>
      </w:r>
    </w:p>
  </w:footnote>
  <w:footnote w:type="continuationSeparator" w:id="0">
    <w:p w:rsidR="00766186" w:rsidRDefault="00766186" w:rsidP="0076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1C8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8024D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20C4"/>
    <w:multiLevelType w:val="hybridMultilevel"/>
    <w:tmpl w:val="69C643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59"/>
    <w:rsid w:val="002A77AA"/>
    <w:rsid w:val="00545159"/>
    <w:rsid w:val="00766186"/>
    <w:rsid w:val="009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26516-A7A5-4C1E-970D-2AF11B7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451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4515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6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86"/>
  </w:style>
  <w:style w:type="paragraph" w:styleId="BalloonText">
    <w:name w:val="Balloon Text"/>
    <w:basedOn w:val="Normal"/>
    <w:link w:val="BalloonTextChar"/>
    <w:uiPriority w:val="99"/>
    <w:semiHidden/>
    <w:unhideWhenUsed/>
    <w:rsid w:val="002A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2020-11-19T12:34:00Z</cp:lastPrinted>
  <dcterms:created xsi:type="dcterms:W3CDTF">2020-11-17T09:53:00Z</dcterms:created>
  <dcterms:modified xsi:type="dcterms:W3CDTF">2020-11-19T12:34:00Z</dcterms:modified>
</cp:coreProperties>
</file>