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317" w:rsidRPr="001E4963" w:rsidRDefault="003D3317" w:rsidP="003D33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Aizsardzības ministrija</w:t>
      </w:r>
    </w:p>
    <w:p w:rsidR="003D3317" w:rsidRPr="001E4963" w:rsidRDefault="003D3317" w:rsidP="003D33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izsludina konkursu uz ierēdņa amatu </w:t>
      </w:r>
    </w:p>
    <w:p w:rsidR="003D3317" w:rsidRPr="001E4963" w:rsidRDefault="003D3317" w:rsidP="003D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1E49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Valsts aizsardzības loģistikas un iepirkumu centra </w:t>
      </w:r>
    </w:p>
    <w:p w:rsidR="003D3317" w:rsidRDefault="003D3317" w:rsidP="003D33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Juridiskā </w:t>
      </w:r>
      <w:r w:rsidRPr="001E4963">
        <w:rPr>
          <w:rFonts w:ascii="Times New Roman" w:hAnsi="Times New Roman" w:cs="Times New Roman"/>
          <w:b/>
          <w:sz w:val="26"/>
          <w:szCs w:val="26"/>
        </w:rPr>
        <w:t>departamenta</w:t>
      </w:r>
    </w:p>
    <w:p w:rsidR="003D3317" w:rsidRDefault="003D3317" w:rsidP="003D33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Iepirkumu juridiskā nodrošinājuma nodaļas vecākais</w:t>
      </w:r>
      <w:r w:rsidR="004E61B7">
        <w:rPr>
          <w:rFonts w:ascii="Times New Roman" w:hAnsi="Times New Roman" w:cs="Times New Roman"/>
          <w:b/>
          <w:sz w:val="26"/>
          <w:szCs w:val="26"/>
        </w:rPr>
        <w:t>/ā</w:t>
      </w:r>
      <w:r>
        <w:rPr>
          <w:rFonts w:ascii="Times New Roman" w:hAnsi="Times New Roman" w:cs="Times New Roman"/>
          <w:b/>
          <w:sz w:val="26"/>
          <w:szCs w:val="26"/>
        </w:rPr>
        <w:t xml:space="preserve"> juriskonsults/e </w:t>
      </w:r>
    </w:p>
    <w:p w:rsidR="003D3317" w:rsidRPr="00C546BD" w:rsidRDefault="003D3317" w:rsidP="003D33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46BD">
        <w:rPr>
          <w:rFonts w:ascii="Times New Roman" w:hAnsi="Times New Roman" w:cs="Times New Roman"/>
          <w:sz w:val="26"/>
          <w:szCs w:val="26"/>
        </w:rPr>
        <w:t>(četras amata vietas)</w:t>
      </w:r>
    </w:p>
    <w:p w:rsidR="003841F3" w:rsidRPr="00550D50" w:rsidRDefault="003841F3" w:rsidP="003841F3">
      <w:pPr>
        <w:spacing w:after="0" w:line="240" w:lineRule="auto"/>
        <w:rPr>
          <w:rFonts w:ascii="Dutch TL" w:eastAsia="Times New Roman" w:hAnsi="Dutch TL" w:cs="Times New Roman"/>
          <w:szCs w:val="20"/>
          <w:lang w:eastAsia="lv-LV"/>
        </w:rPr>
      </w:pPr>
    </w:p>
    <w:p w:rsidR="003841F3" w:rsidRPr="00550D50" w:rsidRDefault="003841F3" w:rsidP="00384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Vispārējie darba pienākumi: </w:t>
      </w:r>
    </w:p>
    <w:p w:rsidR="003841F3" w:rsidRPr="00550D50" w:rsidRDefault="003841F3" w:rsidP="003D3317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darboties iepirkumu komisijās un pildīt iepirkuma komisijas locekļa pienākumus;</w:t>
      </w:r>
    </w:p>
    <w:p w:rsidR="003841F3" w:rsidRPr="00550D50" w:rsidRDefault="003841F3" w:rsidP="003D3317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izstrādāt iepirkumu līgumu projektus;</w:t>
      </w:r>
    </w:p>
    <w:p w:rsidR="003841F3" w:rsidRPr="00550D50" w:rsidRDefault="003841F3" w:rsidP="003D3317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izvērtēt iepirkumu procedūru dokumentu kvalitāti no juridiskā viedokļa un to atbilstību normatīvo aktu prasībām;</w:t>
      </w:r>
    </w:p>
    <w:p w:rsidR="003841F3" w:rsidRDefault="003841F3" w:rsidP="003D3317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sniegt juridiskus atzinumus;</w:t>
      </w:r>
    </w:p>
    <w:p w:rsidR="003841F3" w:rsidRPr="00550D50" w:rsidRDefault="003841F3" w:rsidP="003D3317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veikt juriskonsultu darbaudzināšanu;</w:t>
      </w:r>
    </w:p>
    <w:p w:rsidR="003841F3" w:rsidRPr="00550D50" w:rsidRDefault="003841F3" w:rsidP="003D3317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pārstāvēt Iestādes intereses Iepirkumu uzraudzības birojā, tiesā un citās institūcijās.</w:t>
      </w:r>
    </w:p>
    <w:p w:rsidR="003841F3" w:rsidRPr="00550D50" w:rsidRDefault="003841F3" w:rsidP="0038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841F3" w:rsidRPr="00550D50" w:rsidRDefault="003841F3" w:rsidP="00384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 kandidātiem:</w:t>
      </w:r>
    </w:p>
    <w:p w:rsidR="003841F3" w:rsidRPr="00550D50" w:rsidRDefault="003841F3" w:rsidP="003841F3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0D50">
        <w:rPr>
          <w:rFonts w:ascii="Times New Roman" w:hAnsi="Times New Roman" w:cs="Times New Roman"/>
          <w:sz w:val="24"/>
          <w:szCs w:val="24"/>
        </w:rPr>
        <w:t>atbilstība Valsts civildienesta likuma 7. panta prasībām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41F3" w:rsidRPr="00550D50" w:rsidRDefault="003841F3" w:rsidP="003841F3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0D50">
        <w:rPr>
          <w:rFonts w:ascii="Times New Roman" w:hAnsi="Times New Roman" w:cs="Times New Roman"/>
          <w:sz w:val="24"/>
          <w:szCs w:val="24"/>
        </w:rPr>
        <w:t>atbilstība likuma “Par valsts noslēpumu” 9. panta prasībām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41F3" w:rsidRPr="00550D50" w:rsidRDefault="003D3317" w:rsidP="003841F3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46BD">
        <w:rPr>
          <w:rFonts w:ascii="Times New Roman" w:hAnsi="Times New Roman" w:cs="Times New Roman"/>
          <w:sz w:val="24"/>
          <w:szCs w:val="24"/>
        </w:rPr>
        <w:t>akadēmiskā vai otrā līmeņa profesionālā augstākā juridiskā izglītība (pretendentiem, kuri izglītību ir ieguvuši ārvalstīs, jāpievieno dokuments par tās akadēmisko atzīšanu Latvijā)</w:t>
      </w:r>
      <w:r w:rsidR="003841F3">
        <w:rPr>
          <w:rFonts w:ascii="Times New Roman" w:hAnsi="Times New Roman" w:cs="Times New Roman"/>
          <w:sz w:val="24"/>
          <w:szCs w:val="24"/>
        </w:rPr>
        <w:t>;</w:t>
      </w:r>
    </w:p>
    <w:p w:rsidR="003841F3" w:rsidRPr="00550D50" w:rsidRDefault="003841F3" w:rsidP="003841F3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vismaz divu gada pieredze juriskonsulta/jurista darbā pēdējo piecu gadu laikā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841F3" w:rsidRPr="00550D50" w:rsidRDefault="003841F3" w:rsidP="003841F3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labas juridiskās zināšanas un izpratne jautājumos, kas saistīti ar iepirkumu procedūrām un saistību tiesībām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841F3" w:rsidRPr="00550D50" w:rsidRDefault="003841F3" w:rsidP="003841F3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vēlama pieredze un zināšanas publisko iepirkumu jomā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841F3" w:rsidRPr="00550D50" w:rsidRDefault="003841F3" w:rsidP="003841F3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vēlama pieredze iekšējo normatīvo aktu izstrādē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841F3" w:rsidRPr="00550D50" w:rsidRDefault="003841F3" w:rsidP="003841F3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praksē izmantot teorētiskās zināšanas, izteikt un argumentēt savu viedokli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841F3" w:rsidRPr="00550D50" w:rsidRDefault="003841F3" w:rsidP="003841F3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spēja noteikt prioritātes, patstāvīgi organizēt, plānot savu darbu</w:t>
      </w:r>
      <w:r w:rsidR="003D3317">
        <w:rPr>
          <w:rFonts w:ascii="Times New Roman" w:eastAsia="Times New Roman" w:hAnsi="Times New Roman" w:cs="Times New Roman"/>
          <w:sz w:val="24"/>
          <w:szCs w:val="24"/>
          <w:lang w:eastAsia="lv-LV"/>
        </w:rPr>
        <w:t>, pieņemt lēmumus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strādāt komandā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841F3" w:rsidRPr="00550D50" w:rsidRDefault="003841F3" w:rsidP="003841F3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vērtēt faktus, paredzēt un novērtēt riskus, piedāvāt problēmu risinājumu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841F3" w:rsidRPr="00550D50" w:rsidRDefault="003841F3" w:rsidP="003841F3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analizēt un apstrādāt liela apjoma informāciju;</w:t>
      </w:r>
    </w:p>
    <w:p w:rsidR="003841F3" w:rsidRPr="00550D50" w:rsidRDefault="003841F3" w:rsidP="003841F3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hAnsi="Times New Roman" w:cs="Times New Roman"/>
          <w:sz w:val="24"/>
          <w:szCs w:val="24"/>
        </w:rPr>
        <w:t>angļu valodas zināšanas (sarunu vešanai un dokumentu izstrādei)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41F3" w:rsidRPr="00550D50" w:rsidRDefault="003841F3" w:rsidP="003841F3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hAnsi="Times New Roman" w:cs="Times New Roman"/>
          <w:sz w:val="24"/>
          <w:szCs w:val="24"/>
        </w:rPr>
        <w:t>izpratne par valsts pārvaldes iestādes darbības principiem, iestādes funkcijām un mērķiem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0D50">
        <w:rPr>
          <w:rFonts w:ascii="Times New Roman" w:hAnsi="Times New Roman" w:cs="Times New Roman"/>
          <w:sz w:val="24"/>
          <w:szCs w:val="24"/>
        </w:rPr>
        <w:t xml:space="preserve">  aizsardzības nozares darbību kopumā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3317" w:rsidRPr="00550D50" w:rsidRDefault="003841F3" w:rsidP="003D3317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labas prasmes tehnisko līdzekļu un sistēmu lietošanā (</w:t>
      </w:r>
      <w:r w:rsidR="003D3317" w:rsidRPr="004A40D6"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="003D3317" w:rsidRPr="004A40D6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3D3317" w:rsidRPr="004A40D6">
        <w:rPr>
          <w:rFonts w:ascii="Times New Roman" w:hAnsi="Times New Roman" w:cs="Times New Roman"/>
          <w:sz w:val="24"/>
          <w:szCs w:val="24"/>
        </w:rPr>
        <w:t xml:space="preserve"> programmas lietotāja līmenī)</w:t>
      </w:r>
      <w:r w:rsidR="003D331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841F3" w:rsidRPr="00550D50" w:rsidRDefault="003841F3" w:rsidP="00384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50D5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:rsidR="003841F3" w:rsidRPr="00FF34C1" w:rsidRDefault="003841F3" w:rsidP="003841F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arbu valsts iestādē ar iespēju iegūt daudzpusīgu profesionālo pieredzi no </w:t>
      </w:r>
      <w:r w:rsidRPr="00550D50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2021. gada 1. janvāra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.</w:t>
      </w:r>
    </w:p>
    <w:p w:rsidR="003841F3" w:rsidRPr="00550D50" w:rsidRDefault="003841F3" w:rsidP="003841F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90651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viet</w:t>
      </w:r>
      <w:r w:rsidR="003D3317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690651">
        <w:rPr>
          <w:rFonts w:ascii="Times New Roman" w:eastAsia="Times New Roman" w:hAnsi="Times New Roman" w:cs="Times New Roman"/>
          <w:sz w:val="24"/>
          <w:szCs w:val="24"/>
          <w:lang w:eastAsia="lv-LV"/>
        </w:rPr>
        <w:t>: Biksēres iela 6, Rīga.</w:t>
      </w:r>
    </w:p>
    <w:p w:rsidR="003841F3" w:rsidRPr="00550D50" w:rsidRDefault="003841F3" w:rsidP="003841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ēnešalgu </w:t>
      </w:r>
      <w:r w:rsidRPr="004C622F">
        <w:rPr>
          <w:rFonts w:ascii="Times New Roman" w:eastAsia="Times New Roman" w:hAnsi="Times New Roman" w:cs="Times New Roman"/>
          <w:sz w:val="24"/>
          <w:szCs w:val="24"/>
          <w:lang w:eastAsia="lv-LV"/>
        </w:rPr>
        <w:t>(sākot no EUR 940 līdz EUR 1287 pirms nodokļu nomaksas)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sociālās garantijas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841F3" w:rsidRPr="00550D50" w:rsidRDefault="003841F3" w:rsidP="003841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abus darba apstākļus, profesionālus un atbalstošus kolēģus.</w:t>
      </w:r>
    </w:p>
    <w:p w:rsidR="003841F3" w:rsidRPr="00550D50" w:rsidRDefault="003841F3" w:rsidP="003841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rofesionālās pilnveidošanās un izglītošanās iespējas.</w:t>
      </w:r>
    </w:p>
    <w:p w:rsidR="003841F3" w:rsidRPr="00550D50" w:rsidRDefault="003841F3" w:rsidP="003841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Pr="00550D50">
        <w:rPr>
          <w:rFonts w:ascii="Times New Roman" w:eastAsia="Times New Roman" w:hAnsi="Times New Roman" w:cs="Times New Roman"/>
          <w:sz w:val="24"/>
          <w:szCs w:val="24"/>
          <w:lang w:eastAsia="lv-LV"/>
        </w:rPr>
        <w:t>eselības apdrošināšanu pēc pārbaudes laika.</w:t>
      </w:r>
    </w:p>
    <w:p w:rsidR="003841F3" w:rsidRPr="00550D50" w:rsidRDefault="003841F3" w:rsidP="0038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317" w:rsidRPr="00FF4F5F" w:rsidRDefault="003D3317" w:rsidP="003D331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4F5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Motivācijas vēstuli, CV un izglītības apliecinoša dokumenta kopiju </w:t>
      </w:r>
      <w:r w:rsidR="00C076E2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>10 dienu laikā</w:t>
      </w:r>
      <w:r w:rsidR="00C076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sludinājuma publicēšanas dienas Nodarbinātības valsts aģentūras CV un vakanču portālā</w:t>
      </w:r>
      <w:bookmarkStart w:id="0" w:name="_GoBack"/>
      <w:bookmarkEnd w:id="0"/>
      <w:r w:rsidRPr="00FF4F5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jāiesniedz vai jānosūta Aizsardzības ministrijas Personāla nodaļai K.Valdemāra ielā 10/12, Rīgā, LV–1473 vai nosūtot uz e-pasta adresi vakances@mod.gov.lv</w:t>
      </w:r>
    </w:p>
    <w:p w:rsidR="003D3317" w:rsidRPr="00FF4F5F" w:rsidRDefault="003D3317" w:rsidP="003D331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4F5F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Tālrunis uzziņām 67335268, 67335200.</w:t>
      </w:r>
    </w:p>
    <w:p w:rsidR="003D3317" w:rsidRPr="00FF4F5F" w:rsidRDefault="003D3317" w:rsidP="003D331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4F5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Informējam, ka izskatīsim tos pretendentu pieteikumus, kuri būs iesnieguši visus sludinājumā norādītos dokumentus noteiktajā formā. </w:t>
      </w:r>
    </w:p>
    <w:p w:rsidR="003D3317" w:rsidRDefault="003D3317" w:rsidP="003D331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4F5F">
        <w:rPr>
          <w:rFonts w:ascii="Times New Roman" w:eastAsia="Times New Roman" w:hAnsi="Times New Roman" w:cs="Times New Roman"/>
          <w:color w:val="111111"/>
          <w:sz w:val="24"/>
          <w:szCs w:val="24"/>
        </w:rPr>
        <w:t>Lūdzam ievērot, ka ar pretendentiem, kurus aicināsim uz pārrunām, sazināsimies divu nedēļu laikā pēc pieteikšanās beigu termiņa. Par konkursa rezultātiem informēsim tikai uz interviju uzaicinātos pretendentus.</w:t>
      </w:r>
    </w:p>
    <w:p w:rsidR="003841F3" w:rsidRPr="005456F6" w:rsidRDefault="003841F3" w:rsidP="003841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Eiropas Parlamenta un Padomes regulas (ES) 2016/679 par fizisko personu aizsardzību attiecībā uz personas datu apstrādi un šādu datu brīvu apriti un ar ko atceļ Direktīvu 95/46 EK (Vispārīgā datu aizsardzības regula) 13.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pantu,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Aizsardzības ministrija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informē, ka:</w:t>
      </w:r>
    </w:p>
    <w:p w:rsidR="003841F3" w:rsidRDefault="003841F3" w:rsidP="003841F3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pieteikuma dokumentos norādītie personas dati tiks apstrādāti, lai nodrošinātu šīs atlases konkursa norisi;</w:t>
      </w:r>
    </w:p>
    <w:p w:rsidR="003841F3" w:rsidRPr="00347FB1" w:rsidRDefault="003841F3" w:rsidP="003841F3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minētās Jūsu personas datu apstrādes pārzinis ir Aizsardzības ministrija, kontaktinformācija: </w:t>
      </w:r>
      <w:r w:rsidRPr="00347FB1">
        <w:rPr>
          <w:rFonts w:ascii="Times New Roman" w:eastAsia="Times New Roman" w:hAnsi="Times New Roman" w:cs="Times New Roman"/>
          <w:bCs/>
          <w:sz w:val="24"/>
          <w:szCs w:val="24"/>
        </w:rPr>
        <w:t>Krišjāņa Valdemāra iel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347FB1">
        <w:rPr>
          <w:rFonts w:ascii="Times New Roman" w:eastAsia="Times New Roman" w:hAnsi="Times New Roman" w:cs="Times New Roman"/>
          <w:bCs/>
          <w:sz w:val="24"/>
          <w:szCs w:val="24"/>
        </w:rPr>
        <w:t xml:space="preserve"> 10/12, Rīg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347FB1">
        <w:rPr>
          <w:rFonts w:ascii="Times New Roman" w:eastAsia="Times New Roman" w:hAnsi="Times New Roman" w:cs="Times New Roman"/>
          <w:bCs/>
          <w:sz w:val="24"/>
          <w:szCs w:val="24"/>
        </w:rPr>
        <w:t>, LV-1473</w:t>
      </w: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C0682" w:rsidRDefault="009C0682"/>
    <w:sectPr w:rsidR="009C0682" w:rsidSect="003D3317">
      <w:pgSz w:w="11906" w:h="16838"/>
      <w:pgMar w:top="1077" w:right="1021" w:bottom="107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DED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E009C"/>
    <w:multiLevelType w:val="hybridMultilevel"/>
    <w:tmpl w:val="81C02C2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0CC6F7C">
      <w:numFmt w:val="bullet"/>
      <w:lvlText w:val="•"/>
      <w:lvlJc w:val="left"/>
      <w:pPr>
        <w:ind w:left="1866" w:hanging="360"/>
      </w:pPr>
      <w:rPr>
        <w:rFonts w:ascii="Dutch TL" w:eastAsia="Times New Roman" w:hAnsi="Dutch TL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E3112CC"/>
    <w:multiLevelType w:val="hybridMultilevel"/>
    <w:tmpl w:val="B57008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118A8"/>
    <w:multiLevelType w:val="hybridMultilevel"/>
    <w:tmpl w:val="EF24DD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425B2">
      <w:numFmt w:val="bullet"/>
      <w:lvlText w:val="•"/>
      <w:lvlJc w:val="left"/>
      <w:pPr>
        <w:ind w:left="1440" w:hanging="360"/>
      </w:pPr>
      <w:rPr>
        <w:rFonts w:ascii="Dutch TL" w:eastAsia="Times New Roman" w:hAnsi="Dutch TL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A5399"/>
    <w:multiLevelType w:val="hybridMultilevel"/>
    <w:tmpl w:val="9E5CA4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F3"/>
    <w:rsid w:val="003841F3"/>
    <w:rsid w:val="003D3317"/>
    <w:rsid w:val="004E61B7"/>
    <w:rsid w:val="009C0682"/>
    <w:rsid w:val="00C0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C62CB3-01FB-45D8-9DB8-C6F604E9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2240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Lozda</dc:creator>
  <cp:keywords/>
  <dc:description/>
  <cp:lastModifiedBy>Inese Lozda</cp:lastModifiedBy>
  <cp:revision>4</cp:revision>
  <dcterms:created xsi:type="dcterms:W3CDTF">2020-11-17T07:46:00Z</dcterms:created>
  <dcterms:modified xsi:type="dcterms:W3CDTF">2020-11-19T12:23:00Z</dcterms:modified>
</cp:coreProperties>
</file>