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E5" w:rsidRPr="001E4963" w:rsidRDefault="000C52E5" w:rsidP="000C52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0C52E5" w:rsidRPr="001E4963" w:rsidRDefault="000C52E5" w:rsidP="000C52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0C52E5" w:rsidRPr="001E4963" w:rsidRDefault="000C52E5" w:rsidP="000C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0C52E5" w:rsidRDefault="000C52E5" w:rsidP="000C52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Juridiskā </w:t>
      </w:r>
      <w:r w:rsidRPr="001E4963">
        <w:rPr>
          <w:rFonts w:ascii="Times New Roman" w:hAnsi="Times New Roman" w:cs="Times New Roman"/>
          <w:b/>
          <w:sz w:val="26"/>
          <w:szCs w:val="26"/>
        </w:rPr>
        <w:t>departamenta</w:t>
      </w:r>
    </w:p>
    <w:p w:rsidR="009C4B6F" w:rsidRPr="00550D50" w:rsidRDefault="000C52E5" w:rsidP="000C52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Iepirkumu juridiskā nodrošinājuma nodaļas vadītājs/a</w:t>
      </w:r>
    </w:p>
    <w:p w:rsidR="009C4B6F" w:rsidRPr="00550D50" w:rsidRDefault="009C4B6F" w:rsidP="009C4B6F">
      <w:pPr>
        <w:spacing w:after="0" w:line="240" w:lineRule="auto"/>
        <w:rPr>
          <w:rFonts w:ascii="Dutch TL" w:eastAsia="Times New Roman" w:hAnsi="Dutch TL" w:cs="Times New Roman"/>
          <w:szCs w:val="20"/>
          <w:lang w:eastAsia="lv-LV"/>
        </w:rPr>
      </w:pPr>
    </w:p>
    <w:p w:rsidR="009C4B6F" w:rsidRPr="00550D50" w:rsidRDefault="009C4B6F" w:rsidP="009C4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9C4B6F" w:rsidRPr="00EF0820" w:rsidRDefault="001D4751" w:rsidP="000C52E5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adīt nodaļas darbu, noteikt uzdevumus un kontrolēt to izpildi,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tostarp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plānot, organizēt un nepārtraukti pilnveidot nodaļas darbu</w:t>
      </w:r>
      <w:r w:rsidR="009C4B6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9C4B6F" w:rsidRPr="00EF0820" w:rsidRDefault="009C4B6F" w:rsidP="000C52E5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Pr="00EF0820">
        <w:rPr>
          <w:rFonts w:ascii="Times New Roman" w:eastAsia="Times New Roman" w:hAnsi="Times New Roman" w:cs="Times New Roman"/>
          <w:sz w:val="24"/>
          <w:szCs w:val="24"/>
          <w:lang w:eastAsia="lv-LV"/>
        </w:rPr>
        <w:t>odrošināt iepirkuma procedūru atbilstību Publisko iepirkumu un Aizsardzības un drošības jomas iepirkumu likumos un citos normatīvos aktos noteiktajām prasībām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EF08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:rsidR="009C4B6F" w:rsidRPr="00550D50" w:rsidRDefault="009C4B6F" w:rsidP="000C52E5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darboties iepirkumu komisijās un pildīt iepirkuma komisijas locekļa pienākumus;</w:t>
      </w:r>
    </w:p>
    <w:p w:rsidR="009C4B6F" w:rsidRPr="00550D50" w:rsidRDefault="009C4B6F" w:rsidP="000C52E5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izstrādāt iepirkumu līgumu projektus;</w:t>
      </w:r>
    </w:p>
    <w:p w:rsidR="009C4B6F" w:rsidRPr="00550D50" w:rsidRDefault="009C4B6F" w:rsidP="000C52E5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izvērtēt iepirkumu procedūru dokumentu kvalitāti no juridiskā viedokļa un to atbilstību normatīvo aktu prasībām;</w:t>
      </w:r>
    </w:p>
    <w:p w:rsidR="009C4B6F" w:rsidRDefault="009C4B6F" w:rsidP="000C52E5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sniegt juridiskus atzinumus;</w:t>
      </w:r>
    </w:p>
    <w:p w:rsidR="009C4B6F" w:rsidRPr="00550D50" w:rsidRDefault="009C4B6F" w:rsidP="000C52E5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pārstāvēt Iestādes intereses Iepirkumu uzraudzības birojā, tiesā un citās institūcijās.</w:t>
      </w:r>
    </w:p>
    <w:p w:rsidR="009C4B6F" w:rsidRPr="00550D50" w:rsidRDefault="009C4B6F" w:rsidP="009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C4B6F" w:rsidRPr="00550D50" w:rsidRDefault="009C4B6F" w:rsidP="009C4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kandidātiem:</w:t>
      </w:r>
    </w:p>
    <w:p w:rsidR="009C4B6F" w:rsidRPr="00550D50" w:rsidRDefault="009C4B6F" w:rsidP="000C52E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D50">
        <w:rPr>
          <w:rFonts w:ascii="Times New Roman" w:hAnsi="Times New Roman" w:cs="Times New Roman"/>
          <w:sz w:val="24"/>
          <w:szCs w:val="24"/>
        </w:rPr>
        <w:t>atbilstība Valsts civildienesta likuma 7. panta prasībām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4B6F" w:rsidRPr="00550D50" w:rsidRDefault="009C4B6F" w:rsidP="000C52E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D50">
        <w:rPr>
          <w:rFonts w:ascii="Times New Roman" w:hAnsi="Times New Roman" w:cs="Times New Roman"/>
          <w:sz w:val="24"/>
          <w:szCs w:val="24"/>
        </w:rPr>
        <w:t>atbilstība likuma “Par valsts noslēpumu” 9. panta prasībām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4B6F" w:rsidRPr="00550D50" w:rsidRDefault="000C52E5" w:rsidP="000C52E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46BD">
        <w:rPr>
          <w:rFonts w:ascii="Times New Roman" w:hAnsi="Times New Roman" w:cs="Times New Roman"/>
          <w:sz w:val="24"/>
          <w:szCs w:val="24"/>
        </w:rPr>
        <w:t>akadēmiskā vai otrā līmeņa profesionālā augstākā juridiskā izglītība (pretendentiem, kuri izglītību ir ieguvuši ārvalstīs, jāpievieno dokuments par tās akadēmisko atzīšanu Latvijā</w:t>
      </w:r>
      <w:r>
        <w:rPr>
          <w:rFonts w:ascii="Times New Roman" w:hAnsi="Times New Roman" w:cs="Times New Roman"/>
          <w:sz w:val="24"/>
          <w:szCs w:val="24"/>
        </w:rPr>
        <w:t>)</w:t>
      </w:r>
      <w:r w:rsidR="009C4B6F">
        <w:rPr>
          <w:rFonts w:ascii="Times New Roman" w:hAnsi="Times New Roman" w:cs="Times New Roman"/>
          <w:sz w:val="24"/>
          <w:szCs w:val="24"/>
        </w:rPr>
        <w:t>;</w:t>
      </w:r>
    </w:p>
    <w:p w:rsidR="009C4B6F" w:rsidRDefault="009C4B6F" w:rsidP="000C52E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vismaz divu gadu profesionālā juridiskā pieredze nozarei atbilstošā jomā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pēdējo piecu gadu laikā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9C4B6F" w:rsidRPr="001D4751" w:rsidRDefault="009C4B6F" w:rsidP="000C52E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4751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 pieredze darbā iepirkumu komisijās, iepirkumu komisiju vadīšanā, iepirkumu komisijas priekšsēdētāja pienākumu pildīšanā tiks uzskatīta par priekšrocību;</w:t>
      </w:r>
    </w:p>
    <w:p w:rsidR="009C4B6F" w:rsidRPr="00550D50" w:rsidRDefault="009C4B6F" w:rsidP="000C52E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pieredze vadošā amatā;</w:t>
      </w:r>
    </w:p>
    <w:p w:rsidR="009C4B6F" w:rsidRPr="00550D50" w:rsidRDefault="009C4B6F" w:rsidP="000C52E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juridiskās zināšanas un izpratne jautājumos, kas saistīti ar iepirkumu procedūrām un saistību tiesībām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9C4B6F" w:rsidRPr="00550D50" w:rsidRDefault="009C4B6F" w:rsidP="000C52E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pieredze un zināšanas publisko iepirkumu jomā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9C4B6F" w:rsidRDefault="009C4B6F" w:rsidP="000C52E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pieredze iekšējo normatīvo aktu izstrādē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C52E5" w:rsidRDefault="000C52E5" w:rsidP="000C52E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52E5">
        <w:rPr>
          <w:rFonts w:ascii="Times New Roman" w:eastAsia="Times New Roman" w:hAnsi="Times New Roman" w:cs="Times New Roman"/>
          <w:sz w:val="24"/>
          <w:szCs w:val="24"/>
          <w:lang w:eastAsia="lv-LV"/>
        </w:rPr>
        <w:t>spēja noteikt prioritātes, vadīt, plānot un organizēt komandas darbu;</w:t>
      </w:r>
    </w:p>
    <w:p w:rsidR="000C52E5" w:rsidRPr="000C52E5" w:rsidRDefault="000C52E5" w:rsidP="000C52E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52E5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izteikt un argumentēt savu viedokli un patstāvīgi pieņemt lēmumus</w:t>
      </w:r>
    </w:p>
    <w:p w:rsidR="009C4B6F" w:rsidRPr="00550D50" w:rsidRDefault="009C4B6F" w:rsidP="000C52E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vērtēt faktus, paredzēt un novērtēt riskus, piedāvāt problēmu risinājumu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9C4B6F" w:rsidRPr="00550D50" w:rsidRDefault="009C4B6F" w:rsidP="000C52E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prasme analizēt un apstrādāt </w:t>
      </w:r>
      <w:r w:rsidR="000C52E5">
        <w:rPr>
          <w:rFonts w:ascii="Times New Roman" w:eastAsia="Times New Roman" w:hAnsi="Times New Roman" w:cs="Times New Roman"/>
          <w:sz w:val="24"/>
          <w:szCs w:val="24"/>
          <w:lang w:eastAsia="lv-LV"/>
        </w:rPr>
        <w:t>dažāda veida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informāciju;</w:t>
      </w:r>
    </w:p>
    <w:p w:rsidR="009C4B6F" w:rsidRPr="00550D50" w:rsidRDefault="009C4B6F" w:rsidP="000C52E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hAnsi="Times New Roman" w:cs="Times New Roman"/>
          <w:sz w:val="24"/>
          <w:szCs w:val="24"/>
        </w:rPr>
        <w:t>angļu valodas zināšanas (sarunu vešanai un dokumentu izstrādei)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4B6F" w:rsidRPr="00550D50" w:rsidRDefault="009C4B6F" w:rsidP="000C52E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hAnsi="Times New Roman" w:cs="Times New Roman"/>
          <w:sz w:val="24"/>
          <w:szCs w:val="24"/>
        </w:rPr>
        <w:t>izpratne par valsts pārvaldes iestādes darbības principiem, iestādes funkcijām un mērķiem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0D50">
        <w:rPr>
          <w:rFonts w:ascii="Times New Roman" w:hAnsi="Times New Roman" w:cs="Times New Roman"/>
          <w:sz w:val="24"/>
          <w:szCs w:val="24"/>
        </w:rPr>
        <w:t xml:space="preserve">  aizsardzības nozares darbību kopumā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52E5" w:rsidRPr="00550D50" w:rsidRDefault="009C4B6F" w:rsidP="000C52E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prasmes tehnisko līdzekļu un sistēmu lietošanā (</w:t>
      </w:r>
      <w:r w:rsidR="000C52E5" w:rsidRPr="004A40D6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="000C52E5" w:rsidRPr="004A40D6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0C52E5" w:rsidRPr="004A40D6">
        <w:rPr>
          <w:rFonts w:ascii="Times New Roman" w:hAnsi="Times New Roman" w:cs="Times New Roman"/>
          <w:sz w:val="24"/>
          <w:szCs w:val="24"/>
        </w:rPr>
        <w:t xml:space="preserve"> programmas lietotāja līmenī)</w:t>
      </w:r>
      <w:r w:rsidR="000C52E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C4B6F" w:rsidRPr="00550D50" w:rsidRDefault="009C4B6F" w:rsidP="009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C4B6F" w:rsidRPr="00550D50" w:rsidRDefault="009C4B6F" w:rsidP="009C4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9C4B6F" w:rsidRPr="00697261" w:rsidRDefault="009C4B6F" w:rsidP="009C4B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d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arbu valsts iestādē ar iespēju iegūt daudzpusīgu profesionālo pieredzi no </w:t>
      </w:r>
      <w:r w:rsidRPr="00550D50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2021. gada 1. janvāra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.</w:t>
      </w:r>
    </w:p>
    <w:p w:rsidR="009C4B6F" w:rsidRPr="00550D50" w:rsidRDefault="000C52E5" w:rsidP="009C4B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vietu</w:t>
      </w:r>
      <w:r w:rsidR="009C4B6F" w:rsidRPr="00690651">
        <w:rPr>
          <w:rFonts w:ascii="Times New Roman" w:eastAsia="Times New Roman" w:hAnsi="Times New Roman" w:cs="Times New Roman"/>
          <w:sz w:val="24"/>
          <w:szCs w:val="24"/>
          <w:lang w:eastAsia="lv-LV"/>
        </w:rPr>
        <w:t>: Biksēres iela 6, Rīga.</w:t>
      </w:r>
    </w:p>
    <w:p w:rsidR="009C4B6F" w:rsidRPr="00550D50" w:rsidRDefault="009C4B6F" w:rsidP="009C4B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ēnešalgu </w:t>
      </w:r>
      <w:r w:rsidRPr="00421CF2">
        <w:rPr>
          <w:rFonts w:ascii="Times New Roman" w:eastAsia="Times New Roman" w:hAnsi="Times New Roman" w:cs="Times New Roman"/>
          <w:sz w:val="24"/>
          <w:szCs w:val="24"/>
          <w:lang w:eastAsia="lv-LV"/>
        </w:rPr>
        <w:t>(sākot no EUR 1253 līdz EUR 1647 pirms nodokļu nomaksas)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sociālās garantijas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C4B6F" w:rsidRPr="00550D50" w:rsidRDefault="009C4B6F" w:rsidP="009C4B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abus darba apstākļus, profesionālus un atbalstošus kolēģus.</w:t>
      </w:r>
    </w:p>
    <w:p w:rsidR="009C4B6F" w:rsidRPr="00550D50" w:rsidRDefault="009C4B6F" w:rsidP="009C4B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rofesionālās pilnveidošanās un izglītošanās iespējas.</w:t>
      </w:r>
    </w:p>
    <w:p w:rsidR="009C4B6F" w:rsidRPr="00550D50" w:rsidRDefault="009C4B6F" w:rsidP="009C4B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eselības apdrošināšanu pēc pārbaudes laika.</w:t>
      </w:r>
    </w:p>
    <w:p w:rsidR="009C4B6F" w:rsidRPr="00550D50" w:rsidRDefault="009C4B6F" w:rsidP="009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2E5" w:rsidRPr="00FF4F5F" w:rsidRDefault="000C52E5" w:rsidP="000C52E5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Motivācijas vēstuli, CV un izglītības apliecinoša dokumenta kopiju </w:t>
      </w:r>
      <w:r w:rsidR="00A4335C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A433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bookmarkStart w:id="0" w:name="_GoBack"/>
      <w:bookmarkEnd w:id="0"/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jāiesniedz vai jānosūta Aizsardzības ministrijas Personāla nodaļai K.Valdemāra ielā 10/12, Rīgā, LV–1473 vai nosūtot uz e-pasta adresi vakances@mod.gov.lv</w:t>
      </w:r>
    </w:p>
    <w:p w:rsidR="000C52E5" w:rsidRPr="00FF4F5F" w:rsidRDefault="000C52E5" w:rsidP="000C52E5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>Tālrunis uzziņām 67335268, 67335200.</w:t>
      </w:r>
    </w:p>
    <w:p w:rsidR="000C52E5" w:rsidRPr="00FF4F5F" w:rsidRDefault="000C52E5" w:rsidP="000C52E5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Informējam, ka izskatīsim tos pretendentu pieteikumus, kuri būs iesnieguši visus sludinājumā norādītos dokumentus noteiktajā formā. </w:t>
      </w:r>
    </w:p>
    <w:p w:rsidR="000C52E5" w:rsidRDefault="000C52E5" w:rsidP="000C52E5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>Lūdzam ievērot, ka ar pretendentiem, kurus aicināsim uz pārrunām, sazināsimies divu nedēļu laikā pēc pieteikšanās beigu termiņa. Par konkursa rezultātiem informēsim tikai uz interviju uzaicinātos pretendentus.</w:t>
      </w:r>
    </w:p>
    <w:p w:rsidR="009C4B6F" w:rsidRPr="005456F6" w:rsidRDefault="009C4B6F" w:rsidP="009C4B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9C4B6F" w:rsidRDefault="009C4B6F" w:rsidP="009C4B6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9C4B6F" w:rsidRPr="00347FB1" w:rsidRDefault="009C4B6F" w:rsidP="009C4B6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 xml:space="preserve"> 10/12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Rīga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, LV-1473</w:t>
      </w: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C0682" w:rsidRDefault="009C0682"/>
    <w:sectPr w:rsidR="009C06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09C"/>
    <w:multiLevelType w:val="hybridMultilevel"/>
    <w:tmpl w:val="81C02C2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0CC6F7C">
      <w:numFmt w:val="bullet"/>
      <w:lvlText w:val="•"/>
      <w:lvlJc w:val="left"/>
      <w:pPr>
        <w:ind w:left="1866" w:hanging="360"/>
      </w:pPr>
      <w:rPr>
        <w:rFonts w:ascii="Dutch TL" w:eastAsia="Times New Roman" w:hAnsi="Dutch T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118A8"/>
    <w:multiLevelType w:val="hybridMultilevel"/>
    <w:tmpl w:val="EF24DD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425B2">
      <w:numFmt w:val="bullet"/>
      <w:lvlText w:val="•"/>
      <w:lvlJc w:val="left"/>
      <w:pPr>
        <w:ind w:left="1440" w:hanging="360"/>
      </w:pPr>
      <w:rPr>
        <w:rFonts w:ascii="Dutch TL" w:eastAsia="Times New Roman" w:hAnsi="Dutch T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77B4A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CA5399"/>
    <w:multiLevelType w:val="hybridMultilevel"/>
    <w:tmpl w:val="9E5CA4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6F"/>
    <w:rsid w:val="000C52E5"/>
    <w:rsid w:val="001D4751"/>
    <w:rsid w:val="009C0682"/>
    <w:rsid w:val="009C4B6F"/>
    <w:rsid w:val="00A4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72A869-DE13-4304-AB14-86F50B30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4</cp:revision>
  <cp:lastPrinted>2020-11-19T12:24:00Z</cp:lastPrinted>
  <dcterms:created xsi:type="dcterms:W3CDTF">2020-11-17T07:44:00Z</dcterms:created>
  <dcterms:modified xsi:type="dcterms:W3CDTF">2020-11-19T12:24:00Z</dcterms:modified>
</cp:coreProperties>
</file>