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7C" w:rsidRPr="001E4963" w:rsidRDefault="0016687C" w:rsidP="001668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16687C" w:rsidRPr="001E4963" w:rsidRDefault="0016687C" w:rsidP="00166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16687C" w:rsidRPr="001E4963" w:rsidRDefault="0016687C" w:rsidP="0016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16687C" w:rsidRPr="001E4963" w:rsidRDefault="0016687C" w:rsidP="001668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Administratīvās nodaļas vecākais</w:t>
      </w:r>
      <w:r w:rsidR="001226E6">
        <w:rPr>
          <w:rFonts w:ascii="Times New Roman" w:hAnsi="Times New Roman" w:cs="Times New Roman"/>
          <w:b/>
          <w:sz w:val="26"/>
          <w:szCs w:val="26"/>
        </w:rPr>
        <w:t>/ā</w:t>
      </w:r>
      <w:r>
        <w:rPr>
          <w:rFonts w:ascii="Times New Roman" w:hAnsi="Times New Roman" w:cs="Times New Roman"/>
          <w:b/>
          <w:sz w:val="26"/>
          <w:szCs w:val="26"/>
        </w:rPr>
        <w:t xml:space="preserve"> personāla speciālists</w:t>
      </w:r>
      <w:r w:rsidR="001226E6">
        <w:rPr>
          <w:rFonts w:ascii="Times New Roman" w:hAnsi="Times New Roman" w:cs="Times New Roman"/>
          <w:b/>
          <w:sz w:val="26"/>
          <w:szCs w:val="26"/>
        </w:rPr>
        <w:t>/e</w:t>
      </w:r>
    </w:p>
    <w:p w:rsidR="0016687C" w:rsidRPr="00550D50" w:rsidRDefault="0016687C" w:rsidP="0016687C">
      <w:pPr>
        <w:spacing w:after="0" w:line="240" w:lineRule="auto"/>
        <w:rPr>
          <w:rFonts w:ascii="Dutch TL" w:eastAsia="Times New Roman" w:hAnsi="Dutch TL" w:cs="Times New Roman"/>
          <w:szCs w:val="20"/>
          <w:lang w:eastAsia="lv-LV"/>
        </w:rPr>
      </w:pPr>
    </w:p>
    <w:p w:rsidR="0016687C" w:rsidRPr="00550D50" w:rsidRDefault="0016687C" w:rsidP="00166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16687C" w:rsidRPr="00D0118C" w:rsidRDefault="0016687C" w:rsidP="0016687C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rganizēt, koordinēt un vadīt personāla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politiku un personāla </w:t>
      </w: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procesus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iestādē;</w:t>
      </w:r>
    </w:p>
    <w:p w:rsidR="0016687C" w:rsidRPr="00D0118C" w:rsidRDefault="0016687C" w:rsidP="0016687C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ar personālu saistītus normatīvo aktu projektus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16687C" w:rsidRPr="00D0118C" w:rsidRDefault="0016687C" w:rsidP="0016687C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aktualizēt un ievadīt informāciju par personālu resursu vadības sistēmas HORIZON personāla modulī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16687C" w:rsidRPr="00D0118C" w:rsidRDefault="0016687C" w:rsidP="0016687C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uzturēt un kārtot darbinieku personu lietas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16687C" w:rsidRPr="00D0118C" w:rsidRDefault="0016687C" w:rsidP="0016687C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koordinēt darbinieku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ierēdņu novērtēšanas procesu  NEVIS (novērtēšanas elektroniskā veidlapas informācijas sistēma)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16687C" w:rsidRPr="00D0118C" w:rsidRDefault="0016687C" w:rsidP="0016687C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uzturēt personālsastāva dokumentu reģistrus dokumentu pārvaldības sistēmā "</w:t>
      </w:r>
      <w:proofErr w:type="spellStart"/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DocLogix</w:t>
      </w:r>
      <w:proofErr w:type="spellEnd"/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16687C" w:rsidRPr="00D0118C" w:rsidRDefault="0016687C" w:rsidP="0016687C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>konsultēt</w:t>
      </w:r>
      <w:r w:rsidR="001B16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iestādes</w:t>
      </w:r>
      <w:r w:rsidRPr="00D011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darbiniekus personāla vadības jautājumos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B1648" w:rsidRDefault="001B1648" w:rsidP="0016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16687C" w:rsidRPr="00550D50" w:rsidRDefault="0016687C" w:rsidP="0016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kandidātiem:</w:t>
      </w:r>
    </w:p>
    <w:p w:rsidR="0016687C" w:rsidRPr="00550D50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Valsts civildienesta likuma 7. 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Pr="00550D50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likuma “Par valsts noslēpumu” 9. 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Default="001B1648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2269">
        <w:rPr>
          <w:rFonts w:ascii="Times New Roman" w:hAnsi="Times New Roman" w:cs="Times New Roman"/>
          <w:sz w:val="24"/>
          <w:szCs w:val="24"/>
        </w:rPr>
        <w:t>akadēmiskā vai otrā līmeņa profesionālā augstākā izglītība (pretendentiem, kuri izglītību ir ieguvuši ārvalstīs, jāpievieno dokuments par tās akadēmisko atzīšanu Latvijā</w:t>
      </w:r>
      <w:r>
        <w:rPr>
          <w:rFonts w:ascii="Times New Roman" w:hAnsi="Times New Roman" w:cs="Times New Roman"/>
          <w:sz w:val="24"/>
          <w:szCs w:val="24"/>
        </w:rPr>
        <w:t>)</w:t>
      </w:r>
      <w:r w:rsidR="0016687C">
        <w:rPr>
          <w:rFonts w:ascii="Times New Roman" w:hAnsi="Times New Roman" w:cs="Times New Roman"/>
          <w:sz w:val="24"/>
          <w:szCs w:val="24"/>
        </w:rPr>
        <w:t>;</w:t>
      </w:r>
    </w:p>
    <w:p w:rsidR="0016687C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024">
        <w:rPr>
          <w:rFonts w:ascii="Times New Roman" w:hAnsi="Times New Roman" w:cs="Times New Roman"/>
          <w:sz w:val="24"/>
          <w:szCs w:val="24"/>
        </w:rPr>
        <w:t xml:space="preserve">vismaz viena gada darba pieredze personāla vadības jomā un </w:t>
      </w:r>
      <w:r w:rsidR="001B1648">
        <w:rPr>
          <w:rFonts w:ascii="Times New Roman" w:hAnsi="Times New Roman" w:cs="Times New Roman"/>
          <w:sz w:val="24"/>
          <w:szCs w:val="24"/>
        </w:rPr>
        <w:t>dokumentu pārvaldības</w:t>
      </w:r>
      <w:r w:rsidRPr="00384024">
        <w:rPr>
          <w:rFonts w:ascii="Times New Roman" w:hAnsi="Times New Roman" w:cs="Times New Roman"/>
          <w:sz w:val="24"/>
          <w:szCs w:val="24"/>
        </w:rPr>
        <w:t xml:space="preserve"> procesa organizēšanā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024">
        <w:rPr>
          <w:rFonts w:ascii="Times New Roman" w:hAnsi="Times New Roman" w:cs="Times New Roman"/>
          <w:sz w:val="24"/>
          <w:szCs w:val="24"/>
        </w:rPr>
        <w:t>vismaz viena gada pieredze darbā ar re</w:t>
      </w:r>
      <w:r w:rsidR="001B1648">
        <w:rPr>
          <w:rFonts w:ascii="Times New Roman" w:hAnsi="Times New Roman" w:cs="Times New Roman"/>
          <w:sz w:val="24"/>
          <w:szCs w:val="24"/>
        </w:rPr>
        <w:t>sursu vadības sistēmas HORIZON p</w:t>
      </w:r>
      <w:r w:rsidRPr="00384024">
        <w:rPr>
          <w:rFonts w:ascii="Times New Roman" w:hAnsi="Times New Roman" w:cs="Times New Roman"/>
          <w:sz w:val="24"/>
          <w:szCs w:val="24"/>
        </w:rPr>
        <w:t>ersonāla moduli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024">
        <w:rPr>
          <w:rFonts w:ascii="Times New Roman" w:hAnsi="Times New Roman" w:cs="Times New Roman"/>
          <w:sz w:val="24"/>
          <w:szCs w:val="24"/>
        </w:rPr>
        <w:t>teicama</w:t>
      </w:r>
      <w:r w:rsidR="001B1648">
        <w:rPr>
          <w:rFonts w:ascii="Times New Roman" w:hAnsi="Times New Roman" w:cs="Times New Roman"/>
          <w:sz w:val="24"/>
          <w:szCs w:val="24"/>
        </w:rPr>
        <w:t>s</w:t>
      </w:r>
      <w:r w:rsidRPr="00384024">
        <w:rPr>
          <w:rFonts w:ascii="Times New Roman" w:hAnsi="Times New Roman" w:cs="Times New Roman"/>
          <w:sz w:val="24"/>
          <w:szCs w:val="24"/>
        </w:rPr>
        <w:t xml:space="preserve"> darba</w:t>
      </w:r>
      <w:r w:rsidR="001B1648">
        <w:rPr>
          <w:rFonts w:ascii="Times New Roman" w:hAnsi="Times New Roman" w:cs="Times New Roman"/>
          <w:sz w:val="24"/>
          <w:szCs w:val="24"/>
        </w:rPr>
        <w:t xml:space="preserve"> tiesisko</w:t>
      </w:r>
      <w:r w:rsidRPr="00384024">
        <w:rPr>
          <w:rFonts w:ascii="Times New Roman" w:hAnsi="Times New Roman" w:cs="Times New Roman"/>
          <w:sz w:val="24"/>
          <w:szCs w:val="24"/>
        </w:rPr>
        <w:t xml:space="preserve"> attiecību regulējošo normatīvo aktu </w:t>
      </w:r>
      <w:r w:rsidR="001B1648">
        <w:rPr>
          <w:rFonts w:ascii="Times New Roman" w:hAnsi="Times New Roman" w:cs="Times New Roman"/>
          <w:sz w:val="24"/>
          <w:szCs w:val="24"/>
        </w:rPr>
        <w:t>zināšanas</w:t>
      </w:r>
      <w:r w:rsidRPr="00384024">
        <w:rPr>
          <w:rFonts w:ascii="Times New Roman" w:hAnsi="Times New Roman" w:cs="Times New Roman"/>
          <w:sz w:val="24"/>
          <w:szCs w:val="24"/>
        </w:rPr>
        <w:t xml:space="preserve"> un prasme tās lietot praksē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648" w:rsidRPr="008D48A6" w:rsidRDefault="001B1648" w:rsidP="001B16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40CCE">
        <w:rPr>
          <w:rFonts w:ascii="Times New Roman" w:hAnsi="Times New Roman" w:cs="Times New Roman"/>
          <w:sz w:val="24"/>
          <w:szCs w:val="24"/>
        </w:rPr>
        <w:t>zpratne par valsts pārvaldes iestādes darbības principiem, iestādes funkcijām un mērķiem,  aizsardzības nozares darbību kopumā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024">
        <w:rPr>
          <w:rFonts w:ascii="Times New Roman" w:hAnsi="Times New Roman" w:cs="Times New Roman"/>
          <w:sz w:val="24"/>
          <w:szCs w:val="24"/>
        </w:rPr>
        <w:t xml:space="preserve">vēlama pieredze </w:t>
      </w:r>
      <w:r w:rsidR="001B1648">
        <w:rPr>
          <w:rFonts w:ascii="Times New Roman" w:hAnsi="Times New Roman" w:cs="Times New Roman"/>
          <w:sz w:val="24"/>
          <w:szCs w:val="24"/>
        </w:rPr>
        <w:t>darbā ar dokumentu pārvaldības sistēmu</w:t>
      </w:r>
      <w:r w:rsidRPr="0038402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84024">
        <w:rPr>
          <w:rFonts w:ascii="Times New Roman" w:hAnsi="Times New Roman" w:cs="Times New Roman"/>
          <w:sz w:val="24"/>
          <w:szCs w:val="24"/>
        </w:rPr>
        <w:t>DocLogix</w:t>
      </w:r>
      <w:proofErr w:type="spellEnd"/>
      <w:r w:rsidRPr="0038402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024">
        <w:rPr>
          <w:rFonts w:ascii="Times New Roman" w:hAnsi="Times New Roman" w:cs="Times New Roman"/>
          <w:sz w:val="24"/>
          <w:szCs w:val="24"/>
        </w:rPr>
        <w:t>labas komunikācijas un saskarsmes prasmes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024">
        <w:rPr>
          <w:rFonts w:ascii="Times New Roman" w:hAnsi="Times New Roman" w:cs="Times New Roman"/>
          <w:sz w:val="24"/>
          <w:szCs w:val="24"/>
        </w:rPr>
        <w:t>prasme noteikt prioritātes, patstāvīgi pieņemt</w:t>
      </w:r>
      <w:r w:rsidR="001B1648">
        <w:rPr>
          <w:rFonts w:ascii="Times New Roman" w:hAnsi="Times New Roman" w:cs="Times New Roman"/>
          <w:sz w:val="24"/>
          <w:szCs w:val="24"/>
        </w:rPr>
        <w:t xml:space="preserve"> lēmumus un uzņemties atbildību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Default="0016687C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4024">
        <w:rPr>
          <w:rFonts w:ascii="Times New Roman" w:hAnsi="Times New Roman" w:cs="Times New Roman"/>
          <w:sz w:val="24"/>
          <w:szCs w:val="24"/>
        </w:rPr>
        <w:t>prasme strādāt paaugstinātas intensitātes apstākļos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87C" w:rsidRPr="00384024" w:rsidRDefault="001B1648" w:rsidP="0016687C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2269">
        <w:rPr>
          <w:rFonts w:ascii="Times New Roman" w:hAnsi="Times New Roman" w:cs="Times New Roman"/>
          <w:sz w:val="24"/>
          <w:szCs w:val="24"/>
        </w:rPr>
        <w:t xml:space="preserve">darbā izmantojamo tehnisko līdzekļu un </w:t>
      </w:r>
      <w:r w:rsidRPr="00F70408">
        <w:rPr>
          <w:rFonts w:ascii="Times New Roman" w:hAnsi="Times New Roman" w:cs="Times New Roman"/>
          <w:sz w:val="24"/>
          <w:szCs w:val="24"/>
        </w:rPr>
        <w:t xml:space="preserve">sistēmu lietošanas prasme (MS </w:t>
      </w:r>
      <w:proofErr w:type="spellStart"/>
      <w:r w:rsidRPr="00F70408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70408">
        <w:rPr>
          <w:rFonts w:ascii="Times New Roman" w:hAnsi="Times New Roman" w:cs="Times New Roman"/>
          <w:sz w:val="24"/>
          <w:szCs w:val="24"/>
        </w:rPr>
        <w:t xml:space="preserve"> programmas lietotāja līmenī</w:t>
      </w:r>
      <w:r w:rsidR="0016687C">
        <w:rPr>
          <w:rFonts w:ascii="Times New Roman" w:hAnsi="Times New Roman" w:cs="Times New Roman"/>
          <w:sz w:val="24"/>
          <w:szCs w:val="24"/>
        </w:rPr>
        <w:t>.</w:t>
      </w:r>
    </w:p>
    <w:p w:rsidR="001B1648" w:rsidRDefault="001B1648" w:rsidP="0016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6687C" w:rsidRPr="00550D50" w:rsidRDefault="0016687C" w:rsidP="00166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16687C" w:rsidRPr="00690651" w:rsidRDefault="0016687C" w:rsidP="0016687C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arbu valsts iestādē </w:t>
      </w:r>
      <w:r w:rsidR="001B1648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iespēju iegūt daudzpusīgu profesionālo pieredzi no </w:t>
      </w:r>
      <w:r w:rsidRPr="00550D50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 gada 1. janvāra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</w:t>
      </w:r>
    </w:p>
    <w:p w:rsidR="0016687C" w:rsidRPr="00690651" w:rsidRDefault="001B1648" w:rsidP="0016687C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ielā</w:t>
      </w:r>
      <w:r w:rsidR="0016687C" w:rsidRPr="006906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6, Rīga.</w:t>
      </w:r>
    </w:p>
    <w:p w:rsidR="0016687C" w:rsidRPr="00550D50" w:rsidRDefault="0016687C" w:rsidP="0016687C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ēnešalgu </w:t>
      </w:r>
      <w:r w:rsidRPr="005216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(sākot no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1052</w:t>
      </w:r>
      <w:r w:rsidRPr="005216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EUR 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382</w:t>
      </w:r>
      <w:r w:rsidRPr="005216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nodokļu nomaksas)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6687C" w:rsidRPr="00550D50" w:rsidRDefault="0016687C" w:rsidP="0016687C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abus darba apstākļus, profesionālus un atbalstošus kolēģus.</w:t>
      </w:r>
    </w:p>
    <w:p w:rsidR="0016687C" w:rsidRPr="00550D50" w:rsidRDefault="0016687C" w:rsidP="0016687C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rofesionālās pilnveidošanās un izglītošanās iespējas.</w:t>
      </w:r>
    </w:p>
    <w:p w:rsidR="0016687C" w:rsidRPr="00550D50" w:rsidRDefault="0016687C" w:rsidP="0016687C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eselības apdrošināšanu pēc pārbaudes laika.</w:t>
      </w:r>
    </w:p>
    <w:p w:rsidR="0016687C" w:rsidRPr="00550D50" w:rsidRDefault="0016687C" w:rsidP="0016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648" w:rsidRPr="006B349A" w:rsidRDefault="001B1648" w:rsidP="001B164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226E6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1226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1226E6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1B1648" w:rsidRPr="005456F6" w:rsidRDefault="001B1648" w:rsidP="001B1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1B1648" w:rsidRPr="00F430AE" w:rsidRDefault="001B1648" w:rsidP="001B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1B1648" w:rsidRPr="00F430AE" w:rsidRDefault="001B1648" w:rsidP="001B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1B1648" w:rsidRPr="005456F6" w:rsidRDefault="001B1648" w:rsidP="001B16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1B1648" w:rsidRDefault="001B1648" w:rsidP="001B16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1B1648" w:rsidRPr="00347FB1" w:rsidRDefault="001B1648" w:rsidP="001B16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 w:rsidSect="00384024">
      <w:footerReference w:type="even" r:id="rId8"/>
      <w:foot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7C" w:rsidRDefault="0016687C" w:rsidP="0016687C">
      <w:pPr>
        <w:spacing w:after="0" w:line="240" w:lineRule="auto"/>
      </w:pPr>
      <w:r>
        <w:separator/>
      </w:r>
    </w:p>
  </w:endnote>
  <w:endnote w:type="continuationSeparator" w:id="0">
    <w:p w:rsidR="0016687C" w:rsidRDefault="0016687C" w:rsidP="0016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8" w:rsidRDefault="001B1648" w:rsidP="005017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8B8" w:rsidRDefault="00122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8" w:rsidRDefault="001B1648" w:rsidP="005017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6E6">
      <w:rPr>
        <w:rStyle w:val="PageNumber"/>
        <w:noProof/>
      </w:rPr>
      <w:t>2</w:t>
    </w:r>
    <w:r>
      <w:rPr>
        <w:rStyle w:val="PageNumber"/>
      </w:rPr>
      <w:fldChar w:fldCharType="end"/>
    </w:r>
  </w:p>
  <w:p w:rsidR="002368B8" w:rsidRDefault="00122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7C" w:rsidRDefault="0016687C" w:rsidP="0016687C">
      <w:pPr>
        <w:spacing w:after="0" w:line="240" w:lineRule="auto"/>
      </w:pPr>
      <w:r>
        <w:separator/>
      </w:r>
    </w:p>
  </w:footnote>
  <w:footnote w:type="continuationSeparator" w:id="0">
    <w:p w:rsidR="0016687C" w:rsidRDefault="0016687C" w:rsidP="0016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09C"/>
    <w:multiLevelType w:val="hybridMultilevel"/>
    <w:tmpl w:val="81C02C2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0CC6F7C">
      <w:numFmt w:val="bullet"/>
      <w:lvlText w:val="•"/>
      <w:lvlJc w:val="left"/>
      <w:pPr>
        <w:ind w:left="1866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F8024D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18A8"/>
    <w:multiLevelType w:val="hybridMultilevel"/>
    <w:tmpl w:val="EF24D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425B2">
      <w:numFmt w:val="bullet"/>
      <w:lvlText w:val="•"/>
      <w:lvlJc w:val="left"/>
      <w:pPr>
        <w:ind w:left="1440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5399"/>
    <w:multiLevelType w:val="hybridMultilevel"/>
    <w:tmpl w:val="9E5C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98C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C"/>
    <w:rsid w:val="001226E6"/>
    <w:rsid w:val="0016687C"/>
    <w:rsid w:val="001B1648"/>
    <w:rsid w:val="009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B5AD3"/>
  <w15:chartTrackingRefBased/>
  <w15:docId w15:val="{FDF61CC1-7367-49E8-880B-D0D92A3A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668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668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1668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rsid w:val="0016687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ageNumber">
    <w:name w:val="page number"/>
    <w:basedOn w:val="DefaultParagraphFont"/>
    <w:rsid w:val="0016687C"/>
  </w:style>
  <w:style w:type="paragraph" w:styleId="BalloonText">
    <w:name w:val="Balloon Text"/>
    <w:basedOn w:val="Normal"/>
    <w:link w:val="BalloonTextChar"/>
    <w:uiPriority w:val="99"/>
    <w:semiHidden/>
    <w:unhideWhenUsed/>
    <w:rsid w:val="0016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2020-11-19T13:18:00Z</cp:lastPrinted>
  <dcterms:created xsi:type="dcterms:W3CDTF">2020-11-17T13:37:00Z</dcterms:created>
  <dcterms:modified xsi:type="dcterms:W3CDTF">2020-11-19T13:18:00Z</dcterms:modified>
</cp:coreProperties>
</file>