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F2" w:rsidRPr="00E04CF2" w:rsidRDefault="00E04CF2" w:rsidP="00E04CF2">
      <w:pPr>
        <w:jc w:val="center"/>
        <w:rPr>
          <w:rFonts w:ascii="Times New Roman" w:hAnsi="Times New Roman"/>
          <w:sz w:val="24"/>
          <w:szCs w:val="24"/>
        </w:rPr>
      </w:pPr>
      <w:bookmarkStart w:id="0" w:name="_GoBack"/>
      <w:bookmarkEnd w:id="0"/>
      <w:r w:rsidRPr="00E04CF2">
        <w:rPr>
          <w:rFonts w:ascii="Times New Roman" w:hAnsi="Times New Roman"/>
          <w:b/>
          <w:sz w:val="24"/>
          <w:szCs w:val="24"/>
        </w:rPr>
        <w:t>Iepirkuma komisijas 30.01.2018. sniegtā atbilde uz ieinteresētā piegādātāja jautājumu par</w:t>
      </w:r>
      <w:r>
        <w:rPr>
          <w:rFonts w:ascii="Times New Roman" w:hAnsi="Times New Roman"/>
          <w:b/>
          <w:sz w:val="24"/>
          <w:szCs w:val="24"/>
        </w:rPr>
        <w:t xml:space="preserve"> </w:t>
      </w:r>
      <w:r w:rsidRPr="00E04CF2">
        <w:rPr>
          <w:rFonts w:ascii="Times New Roman" w:hAnsi="Times New Roman"/>
          <w:b/>
          <w:sz w:val="24"/>
          <w:szCs w:val="24"/>
        </w:rPr>
        <w:t>sarunu procedūras „Šaujamieroču aprīkojuma Nacionālo bruņoto spēku vajadzībām iegāde”, identifikācijas Nr. VAMOIC 2017/138, nolikumu.</w:t>
      </w:r>
    </w:p>
    <w:p w:rsidR="00E04CF2" w:rsidRPr="00E04CF2" w:rsidRDefault="00E04CF2" w:rsidP="00E04CF2">
      <w:pPr>
        <w:rPr>
          <w:rFonts w:ascii="Times New Roman" w:hAnsi="Times New Roman"/>
          <w:sz w:val="24"/>
          <w:szCs w:val="24"/>
        </w:rPr>
      </w:pPr>
    </w:p>
    <w:p w:rsidR="00E04CF2" w:rsidRPr="00E04CF2" w:rsidRDefault="00E04CF2" w:rsidP="00E04CF2">
      <w:pPr>
        <w:rPr>
          <w:rFonts w:ascii="Times New Roman" w:hAnsi="Times New Roman"/>
          <w:sz w:val="24"/>
          <w:szCs w:val="24"/>
        </w:rPr>
      </w:pPr>
    </w:p>
    <w:p w:rsidR="00E04CF2" w:rsidRPr="00E04CF2" w:rsidRDefault="00E04CF2" w:rsidP="00E04CF2">
      <w:pPr>
        <w:rPr>
          <w:rFonts w:ascii="Times New Roman" w:hAnsi="Times New Roman"/>
          <w:b/>
          <w:bCs/>
          <w:sz w:val="24"/>
          <w:szCs w:val="24"/>
        </w:rPr>
      </w:pPr>
      <w:r w:rsidRPr="00E04CF2">
        <w:rPr>
          <w:rFonts w:ascii="Times New Roman" w:hAnsi="Times New Roman"/>
          <w:b/>
          <w:bCs/>
          <w:sz w:val="24"/>
          <w:szCs w:val="24"/>
        </w:rPr>
        <w:t>Jautājums par nolikuma 3.4. punktu:</w:t>
      </w:r>
    </w:p>
    <w:p w:rsidR="00E04CF2" w:rsidRPr="00E04CF2" w:rsidRDefault="00E04CF2" w:rsidP="00E04CF2">
      <w:pPr>
        <w:jc w:val="both"/>
        <w:rPr>
          <w:rFonts w:ascii="Times New Roman" w:hAnsi="Times New Roman"/>
          <w:sz w:val="24"/>
          <w:szCs w:val="24"/>
        </w:rPr>
      </w:pPr>
      <w:r w:rsidRPr="00E04CF2">
        <w:rPr>
          <w:rFonts w:ascii="Times New Roman" w:hAnsi="Times New Roman"/>
          <w:sz w:val="24"/>
          <w:szCs w:val="24"/>
        </w:rPr>
        <w:t xml:space="preserve">Gada pārskatu un konsolidēto gada pārskatu likuma 97. panta pirmajā daļā ir noteikts, ka sabiedrība ne vēlāk kā mēnesi pēc gada pārskata apstiprināšanas un ne vēlāk kā četrus mēnešus pēc pārskata gada beigām, bet vidēja sabiedrība, liela sabiedrības un koncerna mātes sabiedrība sagatavo konsolidēto gada pārskatu, ne vēlāk kā septiņus mēnešus pēc pārskata gada beigām iesniedz VID EDS gada pārskata kopiju. Nodokļu deklarācijas savukārt sagatavo 20 dienu laikā pēc taksācijas perioda beigām. Līdz ar to faktiski gada pārskata sagatavošana objektīvi var sākties tikai pēc tam, kad ir iesniegtas attiecīgās nodokļu deklarācijas. Ņemot vērā minēto, nav iespējams iesniegt nolikuma 3.4.punktā prasīto – apstiprinātas bilances par iepriekšējo pārskata gadu (2017.gadu) izrakstu. Lūdzam skaidrot, vai tiks pieņemta un atzīta par atbilstošu kandidāta operatīvā bilance par 2017.gadu? </w:t>
      </w:r>
    </w:p>
    <w:p w:rsidR="00E04CF2" w:rsidRPr="00E04CF2" w:rsidRDefault="00E04CF2" w:rsidP="00E04CF2">
      <w:pPr>
        <w:rPr>
          <w:rFonts w:ascii="Times New Roman" w:hAnsi="Times New Roman"/>
          <w:sz w:val="24"/>
          <w:szCs w:val="24"/>
        </w:rPr>
      </w:pPr>
    </w:p>
    <w:p w:rsidR="00E02C7E" w:rsidRPr="00E04CF2" w:rsidRDefault="00E04CF2">
      <w:pPr>
        <w:rPr>
          <w:rFonts w:ascii="Times New Roman" w:hAnsi="Times New Roman"/>
          <w:b/>
          <w:sz w:val="24"/>
          <w:szCs w:val="24"/>
        </w:rPr>
      </w:pPr>
      <w:r w:rsidRPr="00E04CF2">
        <w:rPr>
          <w:rFonts w:ascii="Times New Roman" w:hAnsi="Times New Roman"/>
          <w:b/>
          <w:sz w:val="24"/>
          <w:szCs w:val="24"/>
        </w:rPr>
        <w:t>Atbilde</w:t>
      </w:r>
    </w:p>
    <w:p w:rsidR="00E04CF2" w:rsidRDefault="00E04CF2">
      <w:r w:rsidRPr="00E04CF2">
        <w:rPr>
          <w:rFonts w:ascii="Times New Roman" w:hAnsi="Times New Roman"/>
          <w:sz w:val="24"/>
          <w:szCs w:val="24"/>
        </w:rPr>
        <w:t>Jā, tiks pieņemta un atzīta par atbilstošu kandidāta operatīvā bilance par 2017.</w:t>
      </w:r>
      <w:r>
        <w:rPr>
          <w:rFonts w:ascii="Times New Roman" w:hAnsi="Times New Roman"/>
          <w:sz w:val="24"/>
          <w:szCs w:val="24"/>
        </w:rPr>
        <w:t> </w:t>
      </w:r>
      <w:r w:rsidRPr="00E04CF2">
        <w:rPr>
          <w:rFonts w:ascii="Times New Roman" w:hAnsi="Times New Roman"/>
          <w:sz w:val="24"/>
          <w:szCs w:val="24"/>
        </w:rPr>
        <w:t>gadu.</w:t>
      </w:r>
    </w:p>
    <w:sectPr w:rsidR="00E04C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F2"/>
    <w:rsid w:val="002F3EEB"/>
    <w:rsid w:val="003479CC"/>
    <w:rsid w:val="00686BDE"/>
    <w:rsid w:val="00E02C7E"/>
    <w:rsid w:val="00E04CF2"/>
    <w:rsid w:val="00F01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5CA56-6CE5-41DA-B448-7EB1183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F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450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Rinalda Grina</dc:creator>
  <cp:keywords/>
  <dc:description/>
  <cp:lastModifiedBy>Rinalda Grina</cp:lastModifiedBy>
  <cp:revision>2</cp:revision>
  <dcterms:created xsi:type="dcterms:W3CDTF">2018-01-30T12:14:00Z</dcterms:created>
  <dcterms:modified xsi:type="dcterms:W3CDTF">2018-01-30T12:14:00Z</dcterms:modified>
</cp:coreProperties>
</file>