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D10EA1">
        <w:rPr>
          <w:b/>
        </w:rPr>
        <w:t>Portatīvs masas spektrometrs (e-konkurss)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10EA1">
        <w:rPr>
          <w:bCs/>
        </w:rPr>
        <w:t>dentifikācijas Nr. VAMOIC 2017/201</w:t>
      </w:r>
      <w:r w:rsidRPr="00B24D14">
        <w:rPr>
          <w:bCs/>
        </w:rPr>
        <w:t>)</w:t>
      </w:r>
    </w:p>
    <w:p w:rsidR="003C3956" w:rsidRPr="00946527" w:rsidRDefault="0095366D" w:rsidP="00365D37">
      <w:pPr>
        <w:jc w:val="center"/>
        <w:outlineLvl w:val="0"/>
        <w:rPr>
          <w:b/>
        </w:rPr>
      </w:pPr>
      <w:r>
        <w:rPr>
          <w:b/>
        </w:rPr>
        <w:t xml:space="preserve">NOSLĒGUMA </w:t>
      </w:r>
      <w:r w:rsidR="00EB0ABC" w:rsidRPr="00946527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812"/>
      </w:tblGrid>
      <w:tr w:rsidR="00EB0ABC" w:rsidRPr="00946527" w:rsidTr="0027340B">
        <w:tc>
          <w:tcPr>
            <w:tcW w:w="3857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5812" w:type="dxa"/>
          </w:tcPr>
          <w:p w:rsidR="00EB0ABC" w:rsidRPr="00946527" w:rsidRDefault="000902AC" w:rsidP="00D10EA1">
            <w:pPr>
              <w:jc w:val="right"/>
            </w:pPr>
            <w:proofErr w:type="gramStart"/>
            <w:r w:rsidRPr="00C05133">
              <w:t>201</w:t>
            </w:r>
            <w:r w:rsidR="009D4ADF">
              <w:t>8</w:t>
            </w:r>
            <w:r w:rsidR="006D00DC" w:rsidRPr="00C05133">
              <w:t>.gada</w:t>
            </w:r>
            <w:proofErr w:type="gramEnd"/>
            <w:r w:rsidR="003457A4" w:rsidRPr="00C05133">
              <w:t xml:space="preserve"> </w:t>
            </w:r>
            <w:r w:rsidR="00D10EA1">
              <w:t>18</w:t>
            </w:r>
            <w:r w:rsidR="003F0DF5">
              <w:t>.</w:t>
            </w:r>
            <w:r w:rsidR="00D10EA1">
              <w:t>maijā</w:t>
            </w:r>
          </w:p>
        </w:tc>
      </w:tr>
      <w:tr w:rsidR="00EB0ABC" w:rsidRPr="00946527" w:rsidTr="0027340B">
        <w:tc>
          <w:tcPr>
            <w:tcW w:w="3857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5812" w:type="dxa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C40FC8">
              <w:t>7</w:t>
            </w:r>
            <w:r w:rsidR="00E951F7" w:rsidRPr="00946527">
              <w:t>/</w:t>
            </w:r>
            <w:r w:rsidR="00D10EA1">
              <w:t>201</w:t>
            </w:r>
          </w:p>
        </w:tc>
      </w:tr>
      <w:tr w:rsidR="009A5B3D" w:rsidRPr="00946527" w:rsidTr="0027340B">
        <w:tc>
          <w:tcPr>
            <w:tcW w:w="3857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5812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27340B">
        <w:tc>
          <w:tcPr>
            <w:tcW w:w="3857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B0ABC" w:rsidRDefault="00C05133" w:rsidP="00C05133">
            <w:r>
              <w:t xml:space="preserve">IUB – </w:t>
            </w:r>
            <w:r w:rsidR="009D4ADF">
              <w:t>2</w:t>
            </w:r>
            <w:r w:rsidR="00D10EA1">
              <w:t>2</w:t>
            </w:r>
            <w:r w:rsidR="009D4ADF">
              <w:t>.</w:t>
            </w:r>
            <w:r w:rsidR="00D10EA1">
              <w:t>01</w:t>
            </w:r>
            <w:r>
              <w:t>.201</w:t>
            </w:r>
            <w:r w:rsidR="00D10EA1">
              <w:t>8</w:t>
            </w:r>
            <w:r>
              <w:t>.</w:t>
            </w:r>
          </w:p>
          <w:p w:rsidR="00C05133" w:rsidRPr="00C05133" w:rsidRDefault="00C05133" w:rsidP="00D10EA1"/>
        </w:tc>
      </w:tr>
      <w:tr w:rsidR="00B24D14" w:rsidRPr="00946527" w:rsidTr="00205E41">
        <w:tc>
          <w:tcPr>
            <w:tcW w:w="3857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5812" w:type="dxa"/>
            <w:vAlign w:val="center"/>
          </w:tcPr>
          <w:p w:rsidR="00B24D14" w:rsidRPr="00204E34" w:rsidRDefault="009D4ADF" w:rsidP="009D4ADF">
            <w:r w:rsidRPr="0037317B">
              <w:t>Valsts aizsardzības militāro objektu un iep</w:t>
            </w:r>
            <w:r>
              <w:t>irkumu centrs</w:t>
            </w:r>
            <w:r w:rsidRPr="0037317B">
              <w:t>, kas atrodas Ernestīnes ielā 34, Rīgā, LV – 1046.</w:t>
            </w:r>
          </w:p>
        </w:tc>
      </w:tr>
      <w:tr w:rsidR="00B24D14" w:rsidRPr="00946527" w:rsidTr="0027340B">
        <w:tc>
          <w:tcPr>
            <w:tcW w:w="3857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5812" w:type="dxa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27340B">
        <w:tc>
          <w:tcPr>
            <w:tcW w:w="3857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0913" w:rsidRPr="00EA0913" w:rsidRDefault="00EA0913" w:rsidP="00C42D07">
            <w:pPr>
              <w:jc w:val="both"/>
            </w:pPr>
            <w:r w:rsidRPr="00EA0913">
              <w:t>Komisijas, kas izveidota ar Valsts aizsardzības militāro ob</w:t>
            </w:r>
            <w:r w:rsidR="009D4ADF">
              <w:t xml:space="preserve">jektu un iepirkumu centra </w:t>
            </w:r>
            <w:proofErr w:type="gramStart"/>
            <w:r w:rsidR="009D4ADF">
              <w:t>2017.</w:t>
            </w:r>
            <w:r w:rsidRPr="00EA0913">
              <w:t>gada</w:t>
            </w:r>
            <w:proofErr w:type="gramEnd"/>
            <w:r w:rsidRPr="00EA0913">
              <w:t xml:space="preserve"> </w:t>
            </w:r>
            <w:r w:rsidR="00D10EA1">
              <w:t>12</w:t>
            </w:r>
            <w:r w:rsidR="009D4ADF">
              <w:t>.</w:t>
            </w:r>
            <w:r w:rsidR="00D10EA1">
              <w:t>decembra</w:t>
            </w:r>
            <w:r w:rsidRPr="00EA0913">
              <w:t xml:space="preserve"> rīkojumu Nr.</w:t>
            </w:r>
            <w:r w:rsidR="00D10EA1">
              <w:t>1187</w:t>
            </w:r>
            <w:r w:rsidRPr="00EA0913">
              <w:t>, sastāvs:</w:t>
            </w:r>
          </w:p>
          <w:p w:rsidR="009D4ADF" w:rsidRPr="009D4ADF" w:rsidRDefault="009D4ADF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Cs w:val="26"/>
              </w:rPr>
            </w:pPr>
            <w:r w:rsidRPr="009D4ADF">
              <w:rPr>
                <w:szCs w:val="26"/>
              </w:rPr>
              <w:t xml:space="preserve">Komisijas priekšsēdētāja – </w:t>
            </w:r>
            <w:r w:rsidR="00D10EA1">
              <w:rPr>
                <w:szCs w:val="26"/>
              </w:rPr>
              <w:t>Elīna Brūniņa</w:t>
            </w:r>
            <w:r w:rsidRPr="009D4ADF">
              <w:rPr>
                <w:szCs w:val="26"/>
              </w:rPr>
              <w:t xml:space="preserve">, </w:t>
            </w:r>
            <w:r w:rsidR="00D10EA1" w:rsidRPr="009D4ADF">
              <w:rPr>
                <w:szCs w:val="26"/>
              </w:rPr>
              <w:t>Centra Juridiskā un iepirkumu nodrošinājuma departamenta Preču un pakalpojumu līgumu un iepirkumu nodaļas pārvaldes vecākā re</w:t>
            </w:r>
            <w:r w:rsidR="00D10EA1">
              <w:rPr>
                <w:szCs w:val="26"/>
              </w:rPr>
              <w:t>ferente.</w:t>
            </w:r>
          </w:p>
          <w:p w:rsidR="009D4ADF" w:rsidRPr="009D4ADF" w:rsidRDefault="009D4ADF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Cs w:val="26"/>
              </w:rPr>
            </w:pPr>
            <w:r w:rsidRPr="009D4ADF">
              <w:rPr>
                <w:szCs w:val="26"/>
              </w:rPr>
              <w:t xml:space="preserve"> Komisijas priekšsēdētājas vietnie</w:t>
            </w:r>
            <w:r w:rsidR="00D10EA1">
              <w:rPr>
                <w:szCs w:val="26"/>
              </w:rPr>
              <w:t>ce</w:t>
            </w:r>
            <w:r w:rsidRPr="009D4ADF">
              <w:rPr>
                <w:szCs w:val="26"/>
              </w:rPr>
              <w:t xml:space="preserve"> – </w:t>
            </w:r>
            <w:r w:rsidR="00D10EA1">
              <w:rPr>
                <w:szCs w:val="26"/>
              </w:rPr>
              <w:t>Līga Circene</w:t>
            </w:r>
            <w:r w:rsidRPr="009D4ADF">
              <w:rPr>
                <w:szCs w:val="26"/>
              </w:rPr>
              <w:t xml:space="preserve">, </w:t>
            </w:r>
            <w:r w:rsidR="00D10EA1" w:rsidRPr="009D4ADF">
              <w:rPr>
                <w:szCs w:val="26"/>
              </w:rPr>
              <w:t>Centra Juridiskā un iepirkumu nodrošinājuma departamenta Preču un pakalpojumu līgumu un iepirkumu nodaļas pārvaldes vecākā referente.</w:t>
            </w:r>
          </w:p>
          <w:p w:rsidR="009D4ADF" w:rsidRPr="009D4ADF" w:rsidRDefault="009D4ADF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Cs w:val="26"/>
              </w:rPr>
            </w:pPr>
            <w:r w:rsidRPr="009D4ADF">
              <w:rPr>
                <w:szCs w:val="26"/>
              </w:rPr>
              <w:t xml:space="preserve">Komisijas juriste – </w:t>
            </w:r>
            <w:r w:rsidR="00D10EA1">
              <w:rPr>
                <w:szCs w:val="26"/>
              </w:rPr>
              <w:t>Aija Bernāte</w:t>
            </w:r>
            <w:r w:rsidRPr="009D4ADF">
              <w:rPr>
                <w:szCs w:val="26"/>
              </w:rPr>
              <w:t>, Centra Juridiskā un iepirkumu nodrošinājuma departamenta Preču un pakalpojumu līgumu un iepirkumu nodaļas juriskonsulte.</w:t>
            </w:r>
          </w:p>
          <w:p w:rsidR="009D4ADF" w:rsidRDefault="009D4ADF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Cs w:val="26"/>
              </w:rPr>
            </w:pPr>
            <w:r w:rsidRPr="009D4ADF">
              <w:rPr>
                <w:szCs w:val="26"/>
              </w:rPr>
              <w:t xml:space="preserve">Iepirkuma atbildīgā amatpersona – </w:t>
            </w:r>
            <w:r w:rsidR="00D10EA1">
              <w:rPr>
                <w:bCs/>
                <w:szCs w:val="26"/>
              </w:rPr>
              <w:t>Andris Grugulis</w:t>
            </w:r>
            <w:r w:rsidRPr="009D4ADF">
              <w:rPr>
                <w:bCs/>
                <w:szCs w:val="26"/>
              </w:rPr>
              <w:t>,</w:t>
            </w:r>
            <w:r w:rsidR="00D10EA1">
              <w:rPr>
                <w:bCs/>
                <w:szCs w:val="26"/>
              </w:rPr>
              <w:t xml:space="preserve"> NBS NP štāba Apgādes pārvaldes Iepirkumu un līgumu daļas iepirkumu speciālists</w:t>
            </w:r>
            <w:r w:rsidR="00D10EA1">
              <w:rPr>
                <w:szCs w:val="26"/>
              </w:rPr>
              <w:t>.</w:t>
            </w:r>
          </w:p>
          <w:p w:rsidR="00D10EA1" w:rsidRPr="009D4ADF" w:rsidRDefault="00D10EA1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Virsseržants Aleksejs Solovjovs – ZS 31.AMII BN rotas virsseržants.</w:t>
            </w:r>
          </w:p>
          <w:p w:rsidR="009D4ADF" w:rsidRPr="009D4ADF" w:rsidRDefault="009D4ADF" w:rsidP="009D4ADF">
            <w:pPr>
              <w:numPr>
                <w:ilvl w:val="1"/>
                <w:numId w:val="11"/>
              </w:numPr>
              <w:spacing w:after="120"/>
              <w:ind w:left="459" w:right="34" w:hanging="283"/>
              <w:contextualSpacing/>
              <w:jc w:val="both"/>
              <w:rPr>
                <w:sz w:val="26"/>
                <w:szCs w:val="26"/>
              </w:rPr>
            </w:pPr>
            <w:r w:rsidRPr="009D4ADF">
              <w:rPr>
                <w:szCs w:val="26"/>
              </w:rPr>
              <w:t>Komisijas sekretār</w:t>
            </w:r>
            <w:r w:rsidR="00D10EA1">
              <w:rPr>
                <w:szCs w:val="26"/>
              </w:rPr>
              <w:t>e</w:t>
            </w:r>
            <w:r w:rsidRPr="009D4ADF">
              <w:rPr>
                <w:szCs w:val="26"/>
              </w:rPr>
              <w:t xml:space="preserve"> –</w:t>
            </w:r>
            <w:r w:rsidRPr="009D4ADF">
              <w:rPr>
                <w:color w:val="FF0000"/>
                <w:szCs w:val="26"/>
              </w:rPr>
              <w:t xml:space="preserve"> </w:t>
            </w:r>
            <w:r w:rsidRPr="009D4ADF">
              <w:rPr>
                <w:szCs w:val="26"/>
              </w:rPr>
              <w:t>Elīna Ozoliņa, Centra Juridiskā un iepirkumu nodrošinājuma departamenta Preču un pakalpojumu līgumu un iepirkumu nodaļas pārvaldes referente</w:t>
            </w:r>
            <w:r w:rsidRPr="009D4ADF">
              <w:rPr>
                <w:sz w:val="26"/>
                <w:szCs w:val="26"/>
              </w:rPr>
              <w:t>.</w:t>
            </w:r>
          </w:p>
          <w:p w:rsidR="00B14A42" w:rsidRDefault="00B14A42" w:rsidP="00326DFE">
            <w:pPr>
              <w:jc w:val="both"/>
              <w:rPr>
                <w:rFonts w:eastAsia="Calibri"/>
                <w:lang w:eastAsia="en-US"/>
              </w:rPr>
            </w:pPr>
          </w:p>
          <w:p w:rsidR="00616729" w:rsidRPr="003A0057" w:rsidRDefault="00691211" w:rsidP="00D10EA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>
              <w:rPr>
                <w:rFonts w:eastAsia="Calibri"/>
                <w:lang w:eastAsia="en-US"/>
              </w:rPr>
              <w:t xml:space="preserve"> speci</w:t>
            </w:r>
            <w:r w:rsidR="002B5EB9">
              <w:rPr>
                <w:rFonts w:eastAsia="Calibri"/>
                <w:lang w:eastAsia="en-US"/>
              </w:rPr>
              <w:t>fikācij</w:t>
            </w:r>
            <w:r>
              <w:rPr>
                <w:rFonts w:eastAsia="Calibri"/>
                <w:lang w:eastAsia="en-US"/>
              </w:rPr>
              <w:t>as</w:t>
            </w:r>
            <w:r w:rsidR="002B5EB9">
              <w:rPr>
                <w:rFonts w:eastAsia="Calibri"/>
                <w:lang w:eastAsia="en-US"/>
              </w:rPr>
              <w:t xml:space="preserve"> sagatavotāj</w:t>
            </w:r>
            <w:r w:rsidR="00D10EA1">
              <w:rPr>
                <w:rFonts w:eastAsia="Calibri"/>
                <w:lang w:eastAsia="en-US"/>
              </w:rPr>
              <w:t>i</w:t>
            </w:r>
            <w:r w:rsidR="002B5EB9">
              <w:rPr>
                <w:rFonts w:eastAsia="Calibri"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A.</w:t>
            </w:r>
            <w:r w:rsidR="00D10EA1">
              <w:rPr>
                <w:rFonts w:eastAsia="Calibri"/>
                <w:lang w:eastAsia="en-US"/>
              </w:rPr>
              <w:t>Trahnovs, L.Melnis, E.Plataiskalna</w:t>
            </w:r>
          </w:p>
        </w:tc>
      </w:tr>
      <w:tr w:rsidR="00E675A7" w:rsidRPr="00946527" w:rsidTr="0027340B">
        <w:tc>
          <w:tcPr>
            <w:tcW w:w="3857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5812" w:type="dxa"/>
          </w:tcPr>
          <w:p w:rsidR="00946527" w:rsidRPr="00691211" w:rsidRDefault="00B14A42" w:rsidP="00D10EA1">
            <w:pPr>
              <w:jc w:val="both"/>
            </w:pPr>
            <w:r w:rsidRPr="008A6EFA">
              <w:t xml:space="preserve">Iepirkuma priekšmets ir </w:t>
            </w:r>
            <w:r w:rsidR="00D10EA1">
              <w:t xml:space="preserve">1 (viens) </w:t>
            </w:r>
            <w:r w:rsidR="00D10EA1" w:rsidRPr="00A761E8">
              <w:t>portatīv</w:t>
            </w:r>
            <w:r w:rsidR="00D10EA1">
              <w:t>s</w:t>
            </w:r>
            <w:r w:rsidR="00D10EA1" w:rsidRPr="00A761E8">
              <w:t xml:space="preserve"> masas spektrometra </w:t>
            </w:r>
            <w:r w:rsidR="00D10EA1">
              <w:t>komplekts</w:t>
            </w:r>
            <w:r w:rsidR="00691211">
              <w:t>.</w:t>
            </w:r>
            <w:r w:rsidR="00691211" w:rsidRPr="00F50321">
              <w:t xml:space="preserve"> </w:t>
            </w:r>
          </w:p>
        </w:tc>
      </w:tr>
      <w:tr w:rsidR="00D54EEE" w:rsidRPr="00946527" w:rsidTr="0027340B">
        <w:tc>
          <w:tcPr>
            <w:tcW w:w="3857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5812" w:type="dxa"/>
          </w:tcPr>
          <w:p w:rsidR="00ED6AAE" w:rsidRDefault="00D10EA1" w:rsidP="008F1171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 w:rsidRPr="0008528E">
              <w:rPr>
                <w:rFonts w:eastAsia="Calibri"/>
              </w:rPr>
              <w:t>Nolikuma prasībām un tehniskajai specifikācijai</w:t>
            </w:r>
            <w:r w:rsidRPr="0008528E">
              <w:t xml:space="preserve"> atbilstošs saimnieciski visizdevīgākais piedāvājums, ņemot vērā</w:t>
            </w:r>
            <w:r>
              <w:t xml:space="preserve"> viszemāko cenu.</w:t>
            </w:r>
            <w:r w:rsidRPr="002F221D">
              <w:t xml:space="preserve"> </w:t>
            </w:r>
          </w:p>
          <w:p w:rsidR="00691211" w:rsidRPr="00946527" w:rsidRDefault="00691211" w:rsidP="008F1171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</w:p>
        </w:tc>
      </w:tr>
      <w:tr w:rsidR="00D54EEE" w:rsidRPr="00946527" w:rsidTr="0027340B">
        <w:trPr>
          <w:trHeight w:val="600"/>
        </w:trPr>
        <w:tc>
          <w:tcPr>
            <w:tcW w:w="3857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B14A42">
              <w:rPr>
                <w:b/>
                <w:i/>
              </w:rPr>
              <w:t>ājumam</w:t>
            </w:r>
            <w:r w:rsidR="00803573" w:rsidRPr="00C40FC8">
              <w:rPr>
                <w:b/>
                <w:i/>
              </w:rPr>
              <w:t>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</w:tcPr>
          <w:p w:rsidR="00960008" w:rsidRDefault="004B3948" w:rsidP="008F1171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171E94" w:rsidRPr="00844315">
              <w:rPr>
                <w:b/>
              </w:rPr>
              <w:t>201</w:t>
            </w:r>
            <w:r w:rsidR="009116E2">
              <w:rPr>
                <w:b/>
              </w:rPr>
              <w:t>8</w:t>
            </w:r>
            <w:r w:rsidR="00171E94" w:rsidRPr="00844315">
              <w:rPr>
                <w:b/>
              </w:rPr>
              <w:t xml:space="preserve">. gada </w:t>
            </w:r>
            <w:proofErr w:type="gramStart"/>
            <w:r w:rsidR="009116E2">
              <w:rPr>
                <w:b/>
              </w:rPr>
              <w:t>16</w:t>
            </w:r>
            <w:r w:rsidR="00AA53A7">
              <w:rPr>
                <w:b/>
              </w:rPr>
              <w:t>.</w:t>
            </w:r>
            <w:r w:rsidR="009116E2">
              <w:rPr>
                <w:b/>
              </w:rPr>
              <w:t>februārim</w:t>
            </w:r>
            <w:proofErr w:type="gramEnd"/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B14A42">
              <w:t>Elektronisko iepirkumu sistēmā</w:t>
            </w:r>
            <w:r w:rsidR="00171E94" w:rsidRPr="00844315">
              <w:t>.</w:t>
            </w:r>
          </w:p>
          <w:p w:rsidR="00B14A42" w:rsidRPr="00946527" w:rsidRDefault="00B14A42" w:rsidP="00B14A42">
            <w:pPr>
              <w:spacing w:before="60" w:after="60"/>
              <w:jc w:val="both"/>
            </w:pPr>
            <w:r>
              <w:t>Piedāvājumu iesniegšanas termiņš tika saīsināts, pamatojoties uz Ministru kabineta 28.02.2017. noteikumu Nr. 107 6.punktu.</w:t>
            </w:r>
          </w:p>
        </w:tc>
      </w:tr>
      <w:tr w:rsidR="00960008" w:rsidRPr="00946527" w:rsidTr="0027340B">
        <w:trPr>
          <w:trHeight w:val="645"/>
        </w:trPr>
        <w:tc>
          <w:tcPr>
            <w:tcW w:w="3857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812" w:type="dxa"/>
          </w:tcPr>
          <w:p w:rsidR="006C767B" w:rsidRPr="001F609C" w:rsidRDefault="00171E94" w:rsidP="00196595">
            <w:pPr>
              <w:spacing w:before="60" w:after="60"/>
              <w:jc w:val="both"/>
            </w:pPr>
            <w:r w:rsidRPr="00171E94">
              <w:rPr>
                <w:b/>
              </w:rPr>
              <w:t>201</w:t>
            </w:r>
            <w:r w:rsidR="00196595">
              <w:rPr>
                <w:b/>
              </w:rPr>
              <w:t>8</w:t>
            </w:r>
            <w:r w:rsidRPr="00171E94">
              <w:rPr>
                <w:b/>
              </w:rPr>
              <w:t xml:space="preserve">. gada </w:t>
            </w:r>
            <w:proofErr w:type="gramStart"/>
            <w:r w:rsidR="009116E2">
              <w:rPr>
                <w:b/>
              </w:rPr>
              <w:t>16</w:t>
            </w:r>
            <w:r w:rsidR="00AA53A7">
              <w:rPr>
                <w:b/>
              </w:rPr>
              <w:t>.</w:t>
            </w:r>
            <w:r w:rsidR="00196595">
              <w:rPr>
                <w:b/>
              </w:rPr>
              <w:t>februārī</w:t>
            </w:r>
            <w:proofErr w:type="gramEnd"/>
            <w:r w:rsidRPr="00171E94">
              <w:rPr>
                <w:b/>
              </w:rPr>
              <w:t xml:space="preserve"> plkst.11:00</w:t>
            </w:r>
            <w:r w:rsidRPr="00171E94">
              <w:t xml:space="preserve">, </w:t>
            </w:r>
            <w:r w:rsidR="005B05B6">
              <w:t xml:space="preserve">Elektronisko iepirkumu sistēmā, </w:t>
            </w:r>
            <w:r w:rsidRPr="00171E94">
              <w:t>Centrā, Ernestīnes ielā 34, Rīgā, LV-1046.</w:t>
            </w:r>
          </w:p>
        </w:tc>
      </w:tr>
      <w:tr w:rsidR="0057425E" w:rsidRPr="00946527" w:rsidTr="0027340B">
        <w:trPr>
          <w:trHeight w:val="525"/>
        </w:trPr>
        <w:tc>
          <w:tcPr>
            <w:tcW w:w="3857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5812" w:type="dxa"/>
          </w:tcPr>
          <w:p w:rsidR="009116E2" w:rsidRPr="005554B6" w:rsidRDefault="009116E2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bCs/>
                <w:sz w:val="24"/>
                <w:szCs w:val="24"/>
              </w:rPr>
              <w:t xml:space="preserve">UAB Mokslinis-techninis </w:t>
            </w:r>
            <w:proofErr w:type="spellStart"/>
            <w:r w:rsidRPr="005554B6">
              <w:rPr>
                <w:rFonts w:ascii="Times New Roman" w:hAnsi="Times New Roman"/>
                <w:bCs/>
                <w:sz w:val="24"/>
                <w:szCs w:val="24"/>
              </w:rPr>
              <w:t>susivienijimas</w:t>
            </w:r>
            <w:proofErr w:type="spellEnd"/>
            <w:r w:rsidRPr="005554B6">
              <w:rPr>
                <w:rFonts w:ascii="Times New Roman" w:hAnsi="Times New Roman"/>
                <w:bCs/>
                <w:sz w:val="24"/>
                <w:szCs w:val="24"/>
              </w:rPr>
              <w:t xml:space="preserve"> “Novatex” piedāvājums </w:t>
            </w:r>
            <w:r w:rsidRPr="005554B6">
              <w:rPr>
                <w:rFonts w:ascii="Times New Roman" w:hAnsi="Times New Roman"/>
                <w:sz w:val="24"/>
                <w:szCs w:val="24"/>
              </w:rPr>
              <w:t>iesniegts Elektronisko iepirkumu sistēmā 15.02.2018. plkst. 14:50.</w:t>
            </w:r>
          </w:p>
          <w:p w:rsidR="005554B6" w:rsidRDefault="005554B6" w:rsidP="005554B6">
            <w:pPr>
              <w:ind w:left="317"/>
            </w:pPr>
            <w:r w:rsidRPr="005554B6">
              <w:t>Piedāvājuma</w:t>
            </w:r>
            <w:r w:rsidR="009116E2" w:rsidRPr="005554B6">
              <w:t xml:space="preserve"> cena: 59870 EUR bez PVN.</w:t>
            </w:r>
          </w:p>
          <w:p w:rsidR="009116E2" w:rsidRPr="005554B6" w:rsidRDefault="009116E2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5554B6">
              <w:rPr>
                <w:rFonts w:ascii="Times New Roman" w:hAnsi="Times New Roman"/>
                <w:sz w:val="24"/>
                <w:szCs w:val="24"/>
              </w:rPr>
              <w:t>Belss</w:t>
            </w:r>
            <w:proofErr w:type="spellEnd"/>
            <w:r w:rsidRPr="005554B6">
              <w:rPr>
                <w:rFonts w:ascii="Times New Roman" w:hAnsi="Times New Roman"/>
                <w:sz w:val="24"/>
                <w:szCs w:val="24"/>
              </w:rPr>
              <w:t>” piedāvājums iesniegts Elektronisko iepirkumu sistēmā 15.02.2018. plkst. 15:37.</w:t>
            </w:r>
          </w:p>
          <w:p w:rsidR="009116E2" w:rsidRPr="005554B6" w:rsidRDefault="009C4009" w:rsidP="005554B6">
            <w:pPr>
              <w:ind w:left="317"/>
              <w:jc w:val="both"/>
            </w:pPr>
            <w:r w:rsidRPr="005554B6">
              <w:t>Piedāvājuma cena</w:t>
            </w:r>
            <w:r w:rsidR="009116E2" w:rsidRPr="005554B6">
              <w:t xml:space="preserve">: </w:t>
            </w:r>
            <w:r w:rsidR="00196595" w:rsidRPr="005554B6">
              <w:t>68664.84 EUR bez PVN.</w:t>
            </w:r>
          </w:p>
          <w:p w:rsidR="00196595" w:rsidRPr="005554B6" w:rsidRDefault="00196595" w:rsidP="005554B6">
            <w:pPr>
              <w:ind w:left="317"/>
              <w:jc w:val="both"/>
            </w:pPr>
          </w:p>
          <w:p w:rsidR="00196595" w:rsidRPr="005554B6" w:rsidRDefault="00196595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sz w:val="24"/>
                <w:szCs w:val="24"/>
              </w:rPr>
              <w:t>SIA “C2” piedāvājums iesniegts Elektronisko iepirkumu sistēmā 15.02.2018. plkst. 16:09.</w:t>
            </w:r>
          </w:p>
          <w:p w:rsidR="00196595" w:rsidRPr="005554B6" w:rsidRDefault="009C4009" w:rsidP="005554B6">
            <w:pPr>
              <w:ind w:left="317"/>
              <w:jc w:val="both"/>
            </w:pPr>
            <w:r w:rsidRPr="005554B6">
              <w:t>Piedāvājuma cena</w:t>
            </w:r>
            <w:r w:rsidR="00196595" w:rsidRPr="005554B6">
              <w:t>: 59893.43 EUR bez PVN.</w:t>
            </w:r>
          </w:p>
          <w:p w:rsidR="00196595" w:rsidRPr="005554B6" w:rsidRDefault="00196595" w:rsidP="005554B6">
            <w:pPr>
              <w:ind w:left="317"/>
              <w:jc w:val="both"/>
            </w:pPr>
          </w:p>
          <w:p w:rsidR="00196595" w:rsidRPr="005554B6" w:rsidRDefault="00196595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sz w:val="24"/>
                <w:szCs w:val="24"/>
              </w:rPr>
              <w:t>SIA “Hidrolab” piedāvājums iesniegts Elektronisko iepirkumu sistēmā 15.02.2018. plkst. 17:20.</w:t>
            </w:r>
          </w:p>
          <w:p w:rsidR="00196595" w:rsidRPr="005554B6" w:rsidRDefault="009C4009" w:rsidP="005554B6">
            <w:pPr>
              <w:ind w:left="317"/>
              <w:jc w:val="both"/>
            </w:pPr>
            <w:r w:rsidRPr="005554B6">
              <w:t>Piedāvājuma cena</w:t>
            </w:r>
            <w:r w:rsidR="00196595" w:rsidRPr="005554B6">
              <w:t>: 62490 EUR bez PVN.</w:t>
            </w:r>
          </w:p>
          <w:p w:rsidR="00196595" w:rsidRPr="005554B6" w:rsidRDefault="00196595" w:rsidP="005554B6">
            <w:pPr>
              <w:ind w:left="317"/>
              <w:jc w:val="both"/>
            </w:pPr>
          </w:p>
          <w:p w:rsidR="00196595" w:rsidRPr="005554B6" w:rsidRDefault="00196595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sz w:val="24"/>
                <w:szCs w:val="24"/>
              </w:rPr>
              <w:t xml:space="preserve">SIA “KEMEK </w:t>
            </w:r>
            <w:proofErr w:type="spellStart"/>
            <w:r w:rsidRPr="005554B6">
              <w:rPr>
                <w:rFonts w:ascii="Times New Roman" w:hAnsi="Times New Roman"/>
                <w:sz w:val="24"/>
                <w:szCs w:val="24"/>
              </w:rPr>
              <w:t>Engineering</w:t>
            </w:r>
            <w:proofErr w:type="spellEnd"/>
            <w:r w:rsidRPr="005554B6">
              <w:rPr>
                <w:rFonts w:ascii="Times New Roman" w:hAnsi="Times New Roman"/>
                <w:sz w:val="24"/>
                <w:szCs w:val="24"/>
              </w:rPr>
              <w:t>” piedāvājums iesniegts Elektronisko iepirkumu sistēmā 15.02.2018. plkst. 21:04.</w:t>
            </w:r>
          </w:p>
          <w:p w:rsidR="00196595" w:rsidRPr="005554B6" w:rsidRDefault="009C4009" w:rsidP="005554B6">
            <w:pPr>
              <w:ind w:left="317"/>
              <w:jc w:val="both"/>
            </w:pPr>
            <w:r w:rsidRPr="005554B6">
              <w:t>Piedāvājuma cena</w:t>
            </w:r>
            <w:r w:rsidR="00196595" w:rsidRPr="005554B6">
              <w:t>: 63613 EUR bez PVN.</w:t>
            </w:r>
          </w:p>
          <w:p w:rsidR="00196595" w:rsidRPr="005554B6" w:rsidRDefault="00196595" w:rsidP="005554B6">
            <w:pPr>
              <w:ind w:left="317"/>
              <w:jc w:val="both"/>
            </w:pPr>
          </w:p>
          <w:p w:rsidR="00196595" w:rsidRPr="005554B6" w:rsidRDefault="00196595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B6">
              <w:rPr>
                <w:rFonts w:ascii="Times New Roman" w:hAnsi="Times New Roman"/>
                <w:sz w:val="24"/>
                <w:szCs w:val="24"/>
              </w:rPr>
              <w:t>SIA “Skog” piedāvājums iesniegts Elektronisko iepirkumu sistēmā 15.02.2018. plkst. 14:53.</w:t>
            </w:r>
          </w:p>
          <w:p w:rsidR="00196595" w:rsidRPr="005554B6" w:rsidRDefault="009C4009" w:rsidP="005554B6">
            <w:pPr>
              <w:ind w:left="317"/>
              <w:jc w:val="both"/>
            </w:pPr>
            <w:r w:rsidRPr="005554B6">
              <w:t>Piedāvājuma cena</w:t>
            </w:r>
            <w:r w:rsidR="00196595" w:rsidRPr="005554B6">
              <w:t>: 139670.50 EUR bez PVN.</w:t>
            </w:r>
          </w:p>
          <w:p w:rsidR="00951FCA" w:rsidRPr="00C363F3" w:rsidRDefault="00951FCA" w:rsidP="009116E2"/>
        </w:tc>
      </w:tr>
      <w:tr w:rsidR="00A1635F" w:rsidRPr="00946527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66FE" w:rsidRPr="00196595" w:rsidRDefault="00196595" w:rsidP="00196595">
            <w:pPr>
              <w:spacing w:line="276" w:lineRule="auto"/>
              <w:ind w:right="57"/>
              <w:jc w:val="both"/>
              <w:rPr>
                <w:b/>
                <w:color w:val="FF0000"/>
              </w:rPr>
            </w:pPr>
            <w:r w:rsidRPr="00D27A4D">
              <w:rPr>
                <w:spacing w:val="-1"/>
              </w:rPr>
              <w:t xml:space="preserve">Pamatojoties uz Publisko iepirkumu likuma </w:t>
            </w:r>
            <w:r w:rsidRPr="00D27A4D">
              <w:t>51. panta pirmo daļu, Ministru kabineta 28.02.2017. noteikumu Nr. 107 18.punktu un atklāta konkursa nolikuma 48. punktu</w:t>
            </w:r>
            <w:r w:rsidRPr="00D27A4D">
              <w:rPr>
                <w:spacing w:val="-1"/>
              </w:rPr>
              <w:t>,</w:t>
            </w:r>
            <w:r w:rsidR="009C4009">
              <w:rPr>
                <w:spacing w:val="-1"/>
              </w:rPr>
              <w:t xml:space="preserve"> iepirkuma komisija nolēma</w:t>
            </w:r>
            <w:r w:rsidRPr="00D27A4D">
              <w:rPr>
                <w:spacing w:val="-1"/>
              </w:rPr>
              <w:t xml:space="preserve"> </w:t>
            </w:r>
            <w:r w:rsidRPr="00D27A4D">
              <w:rPr>
                <w:b/>
                <w:spacing w:val="-1"/>
              </w:rPr>
              <w:t>līguma slēgšanas tiesības</w:t>
            </w:r>
            <w:r w:rsidRPr="00D27A4D">
              <w:t xml:space="preserve"> </w:t>
            </w:r>
            <w:r w:rsidRPr="00D27A4D">
              <w:rPr>
                <w:spacing w:val="-1"/>
              </w:rPr>
              <w:t xml:space="preserve">par portatīva masas spektrometra komplekta piegādi </w:t>
            </w:r>
            <w:r w:rsidRPr="00D27A4D">
              <w:rPr>
                <w:b/>
                <w:spacing w:val="-1"/>
              </w:rPr>
              <w:t>piešķirt</w:t>
            </w:r>
            <w:r w:rsidRPr="00D27A4D">
              <w:t xml:space="preserve"> </w:t>
            </w:r>
            <w:r w:rsidRPr="00D27A4D">
              <w:rPr>
                <w:bCs/>
                <w:szCs w:val="26"/>
              </w:rPr>
              <w:t xml:space="preserve">UAB Mokslinis-techninis </w:t>
            </w:r>
            <w:proofErr w:type="spellStart"/>
            <w:r w:rsidRPr="00D27A4D">
              <w:rPr>
                <w:bCs/>
                <w:szCs w:val="26"/>
              </w:rPr>
              <w:t>susivienijimas</w:t>
            </w:r>
            <w:proofErr w:type="spellEnd"/>
            <w:r w:rsidRPr="00D27A4D">
              <w:rPr>
                <w:bCs/>
                <w:szCs w:val="26"/>
              </w:rPr>
              <w:t xml:space="preserve"> “Novatex”</w:t>
            </w:r>
            <w:r w:rsidRPr="00D27A4D">
              <w:t>, reģ. Nr. 120375759</w:t>
            </w:r>
            <w:r>
              <w:t xml:space="preserve">, par līguma summu </w:t>
            </w:r>
            <w:r w:rsidRPr="004A022F">
              <w:rPr>
                <w:b/>
              </w:rPr>
              <w:t>59 870,00</w:t>
            </w:r>
            <w:r w:rsidRPr="00D27A4D">
              <w:t xml:space="preserve"> (piecdesmit deviņi tūkstoši astoņi simti septiņdesmit </w:t>
            </w:r>
            <w:proofErr w:type="spellStart"/>
            <w:r w:rsidRPr="00D27A4D">
              <w:rPr>
                <w:i/>
              </w:rPr>
              <w:t>euro</w:t>
            </w:r>
            <w:proofErr w:type="spellEnd"/>
            <w:r w:rsidRPr="00D27A4D">
              <w:t xml:space="preserve"> 00 </w:t>
            </w:r>
            <w:r w:rsidRPr="00D27A4D">
              <w:rPr>
                <w:i/>
              </w:rPr>
              <w:t>centi</w:t>
            </w:r>
            <w:r w:rsidRPr="00D27A4D">
              <w:t>) EUR bez PVN.</w:t>
            </w:r>
          </w:p>
        </w:tc>
      </w:tr>
      <w:tr w:rsidR="006A6808" w:rsidRPr="00946527" w:rsidTr="0027340B">
        <w:trPr>
          <w:trHeight w:val="354"/>
        </w:trPr>
        <w:tc>
          <w:tcPr>
            <w:tcW w:w="3857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5812" w:type="dxa"/>
            <w:vAlign w:val="center"/>
          </w:tcPr>
          <w:p w:rsidR="006A6808" w:rsidRPr="008F1171" w:rsidRDefault="00EC63E9" w:rsidP="00BE2B1F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8F1171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27340B">
        <w:trPr>
          <w:trHeight w:val="354"/>
        </w:trPr>
        <w:tc>
          <w:tcPr>
            <w:tcW w:w="3857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9C4009" w:rsidRDefault="009C4009" w:rsidP="009C4009">
            <w:pPr>
              <w:spacing w:line="276" w:lineRule="auto"/>
              <w:ind w:right="57"/>
              <w:jc w:val="both"/>
            </w:pPr>
            <w:r>
              <w:t>Iepirkuma komisija nolēma:</w:t>
            </w:r>
          </w:p>
          <w:p w:rsidR="00196595" w:rsidRPr="00196595" w:rsidRDefault="00196595" w:rsidP="00196595">
            <w:pPr>
              <w:numPr>
                <w:ilvl w:val="0"/>
                <w:numId w:val="34"/>
              </w:numPr>
              <w:spacing w:line="276" w:lineRule="auto"/>
              <w:ind w:left="317" w:right="57"/>
              <w:jc w:val="both"/>
            </w:pPr>
            <w:r w:rsidRPr="00196595"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196595">
                <w:t>līguma</w:t>
              </w:r>
            </w:smartTag>
            <w:r w:rsidRPr="00196595">
              <w:t xml:space="preserve"> slēgšanas tiesības pretendentam </w:t>
            </w:r>
            <w:r w:rsidRPr="00196595">
              <w:rPr>
                <w:bCs/>
                <w:szCs w:val="26"/>
              </w:rPr>
              <w:t>SIA “Hidrolab”</w:t>
            </w:r>
            <w:r w:rsidRPr="00196595">
              <w:t>, reģ. Nr. 40103838748</w:t>
            </w:r>
            <w:r w:rsidRPr="00196595">
              <w:rPr>
                <w:u w:val="single"/>
              </w:rPr>
              <w:t>,</w:t>
            </w:r>
            <w:r w:rsidRPr="00196595">
              <w:t xml:space="preserve"> jo pretendenta piedāvājums nav saimnieciski visizdevīgākais, ņemot vērā viszemāko cenu. </w:t>
            </w:r>
          </w:p>
          <w:p w:rsidR="00196595" w:rsidRPr="00196595" w:rsidRDefault="00196595" w:rsidP="00196595">
            <w:pPr>
              <w:numPr>
                <w:ilvl w:val="0"/>
                <w:numId w:val="34"/>
              </w:numPr>
              <w:spacing w:line="276" w:lineRule="auto"/>
              <w:ind w:left="317" w:right="57"/>
              <w:jc w:val="both"/>
            </w:pPr>
            <w:r w:rsidRPr="00196595">
              <w:t xml:space="preserve">Nepiešķirt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196595">
                <w:t>līguma</w:t>
              </w:r>
            </w:smartTag>
            <w:r w:rsidRPr="00196595">
              <w:t xml:space="preserve"> slēgšanas tiesības pretendentam </w:t>
            </w:r>
            <w:r w:rsidRPr="00196595">
              <w:rPr>
                <w:bCs/>
                <w:szCs w:val="26"/>
              </w:rPr>
              <w:t>SIA “</w:t>
            </w:r>
            <w:proofErr w:type="spellStart"/>
            <w:r w:rsidRPr="00196595">
              <w:rPr>
                <w:bCs/>
                <w:szCs w:val="26"/>
              </w:rPr>
              <w:t>Belss</w:t>
            </w:r>
            <w:proofErr w:type="spellEnd"/>
            <w:r w:rsidRPr="00196595">
              <w:rPr>
                <w:bCs/>
                <w:szCs w:val="26"/>
              </w:rPr>
              <w:t>”</w:t>
            </w:r>
            <w:r w:rsidRPr="00196595">
              <w:t>, reģ. Nr. 40003237609</w:t>
            </w:r>
            <w:r w:rsidRPr="00196595">
              <w:rPr>
                <w:u w:val="single"/>
              </w:rPr>
              <w:t>,</w:t>
            </w:r>
            <w:r w:rsidRPr="00196595">
              <w:t xml:space="preserve"> jo pretendenta piedāvājums nav saimnieciski visizdevīgākais, ņemot vērā viszemāko cenu.  </w:t>
            </w:r>
          </w:p>
          <w:p w:rsidR="00196595" w:rsidRPr="00196595" w:rsidRDefault="00196595" w:rsidP="00196595">
            <w:pPr>
              <w:numPr>
                <w:ilvl w:val="0"/>
                <w:numId w:val="34"/>
              </w:numPr>
              <w:spacing w:line="276" w:lineRule="auto"/>
              <w:ind w:left="317" w:right="57"/>
              <w:jc w:val="both"/>
            </w:pPr>
            <w:r w:rsidRPr="00196595"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196595">
                <w:t>līguma</w:t>
              </w:r>
            </w:smartTag>
            <w:r w:rsidRPr="00196595">
              <w:t xml:space="preserve"> slēgšanas tiesības pretendentam </w:t>
            </w:r>
            <w:r w:rsidRPr="00196595">
              <w:rPr>
                <w:bCs/>
                <w:szCs w:val="26"/>
              </w:rPr>
              <w:t>SIA “C2”</w:t>
            </w:r>
            <w:r w:rsidRPr="00196595">
              <w:t>, reģ. Nr. 50103495541</w:t>
            </w:r>
            <w:r w:rsidRPr="00196595">
              <w:rPr>
                <w:u w:val="single"/>
              </w:rPr>
              <w:t>,</w:t>
            </w:r>
            <w:r w:rsidRPr="00196595">
              <w:t xml:space="preserve"> jo pretendenta piedāvājums nav saimnieciski visizdevīgākais, ņemot vērā viszemāko cenu.. </w:t>
            </w:r>
          </w:p>
          <w:p w:rsidR="00196595" w:rsidRPr="00196595" w:rsidRDefault="00196595" w:rsidP="00196595">
            <w:pPr>
              <w:numPr>
                <w:ilvl w:val="0"/>
                <w:numId w:val="34"/>
              </w:numPr>
              <w:spacing w:line="276" w:lineRule="auto"/>
              <w:ind w:left="317" w:right="57"/>
              <w:jc w:val="both"/>
            </w:pPr>
            <w:r w:rsidRPr="00196595"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196595">
                <w:t>līguma</w:t>
              </w:r>
            </w:smartTag>
            <w:r w:rsidRPr="00196595">
              <w:t xml:space="preserve"> slēgšanas tiesības pretendentam </w:t>
            </w:r>
            <w:r w:rsidRPr="00196595">
              <w:rPr>
                <w:bCs/>
                <w:szCs w:val="26"/>
              </w:rPr>
              <w:t xml:space="preserve">SIA “KEMEK </w:t>
            </w:r>
            <w:proofErr w:type="spellStart"/>
            <w:r w:rsidRPr="00196595">
              <w:rPr>
                <w:bCs/>
                <w:szCs w:val="26"/>
              </w:rPr>
              <w:t>Engineering</w:t>
            </w:r>
            <w:proofErr w:type="spellEnd"/>
            <w:r w:rsidRPr="00196595">
              <w:rPr>
                <w:bCs/>
                <w:szCs w:val="26"/>
              </w:rPr>
              <w:t>”</w:t>
            </w:r>
            <w:r w:rsidRPr="00196595">
              <w:t>, reģ. Nr. 40003269036</w:t>
            </w:r>
            <w:r w:rsidRPr="00196595">
              <w:rPr>
                <w:u w:val="single"/>
              </w:rPr>
              <w:t>,</w:t>
            </w:r>
            <w:r w:rsidRPr="00196595">
              <w:t xml:space="preserve"> jo pretendenta piedāvājums nav saimnieciski visizdevīgākais, ņemot vērā viszemāko cenu.  </w:t>
            </w:r>
          </w:p>
          <w:p w:rsidR="00A20DD6" w:rsidRPr="00196595" w:rsidRDefault="00196595" w:rsidP="00196595">
            <w:pPr>
              <w:numPr>
                <w:ilvl w:val="0"/>
                <w:numId w:val="34"/>
              </w:numPr>
              <w:spacing w:line="276" w:lineRule="auto"/>
              <w:ind w:left="317" w:right="57"/>
              <w:jc w:val="both"/>
              <w:rPr>
                <w:b/>
              </w:rPr>
            </w:pPr>
            <w:r w:rsidRPr="00196595">
              <w:t xml:space="preserve">Nepiešķirt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196595">
                <w:t>līguma</w:t>
              </w:r>
            </w:smartTag>
            <w:r w:rsidRPr="00196595">
              <w:t xml:space="preserve"> slēgšanas tiesības pretendentam </w:t>
            </w:r>
            <w:r w:rsidRPr="00196595">
              <w:rPr>
                <w:bCs/>
                <w:szCs w:val="26"/>
              </w:rPr>
              <w:t>SIA “Skog”</w:t>
            </w:r>
            <w:r w:rsidRPr="00196595">
              <w:t>, reģ. Nr. 40103475083</w:t>
            </w:r>
            <w:r w:rsidRPr="00196595">
              <w:rPr>
                <w:u w:val="single"/>
              </w:rPr>
              <w:t>,</w:t>
            </w:r>
            <w:r w:rsidRPr="00196595">
              <w:t xml:space="preserve"> jo pretendenta piedāvājums nav saimnieciski visizdevīgākais, ņemot vērā viszemāko cenu.</w:t>
            </w:r>
            <w:r w:rsidRPr="002D0608">
              <w:t xml:space="preserve"> </w:t>
            </w:r>
          </w:p>
        </w:tc>
      </w:tr>
      <w:tr w:rsidR="006A6808" w:rsidRPr="00946527" w:rsidTr="00BE2B1F">
        <w:trPr>
          <w:trHeight w:val="354"/>
        </w:trPr>
        <w:tc>
          <w:tcPr>
            <w:tcW w:w="3857" w:type="dxa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5812" w:type="dxa"/>
          </w:tcPr>
          <w:p w:rsidR="00C359D7" w:rsidRPr="008F1171" w:rsidRDefault="00951FCA" w:rsidP="00CC2212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t>Nav</w:t>
            </w:r>
          </w:p>
        </w:tc>
      </w:tr>
      <w:tr w:rsidR="00BF41D6" w:rsidRPr="00946527" w:rsidTr="00BE2B1F">
        <w:trPr>
          <w:trHeight w:val="354"/>
        </w:trPr>
        <w:tc>
          <w:tcPr>
            <w:tcW w:w="3857" w:type="dxa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5812" w:type="dxa"/>
            <w:vAlign w:val="center"/>
          </w:tcPr>
          <w:p w:rsidR="00BF41D6" w:rsidRPr="008F1171" w:rsidRDefault="00BF41D6" w:rsidP="00BE2B1F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BE2B1F">
        <w:trPr>
          <w:trHeight w:val="866"/>
        </w:trPr>
        <w:tc>
          <w:tcPr>
            <w:tcW w:w="3857" w:type="dxa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5812" w:type="dxa"/>
          </w:tcPr>
          <w:p w:rsidR="00BF41D6" w:rsidRPr="00194A0B" w:rsidRDefault="00AA53A7" w:rsidP="00194A0B">
            <w:pPr>
              <w:spacing w:after="120"/>
              <w:jc w:val="both"/>
              <w:rPr>
                <w:b/>
              </w:rPr>
            </w:pPr>
            <w:r>
              <w:t xml:space="preserve">Nav </w:t>
            </w:r>
          </w:p>
        </w:tc>
      </w:tr>
      <w:tr w:rsidR="008D1408" w:rsidRPr="00946527" w:rsidTr="00BE2B1F">
        <w:trPr>
          <w:trHeight w:val="354"/>
        </w:trPr>
        <w:tc>
          <w:tcPr>
            <w:tcW w:w="3857" w:type="dxa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5812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BE2B1F">
        <w:trPr>
          <w:trHeight w:val="354"/>
        </w:trPr>
        <w:tc>
          <w:tcPr>
            <w:tcW w:w="3857" w:type="dxa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835395" w:rsidRDefault="00835395" w:rsidP="00A1635F">
      <w:pPr>
        <w:jc w:val="both"/>
      </w:pPr>
    </w:p>
    <w:p w:rsidR="00CC2212" w:rsidRDefault="00CC2212" w:rsidP="00CC2212">
      <w:pPr>
        <w:jc w:val="both"/>
      </w:pPr>
    </w:p>
    <w:p w:rsidR="00AA53A7" w:rsidRPr="00946527" w:rsidRDefault="00AA53A7" w:rsidP="00A1635F">
      <w:pPr>
        <w:jc w:val="both"/>
      </w:pPr>
      <w:bookmarkStart w:id="0" w:name="_GoBack"/>
      <w:bookmarkEnd w:id="0"/>
    </w:p>
    <w:sectPr w:rsidR="00AA53A7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2F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25D6F9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1370F12"/>
    <w:multiLevelType w:val="hybridMultilevel"/>
    <w:tmpl w:val="CF8E1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6F72"/>
    <w:multiLevelType w:val="hybridMultilevel"/>
    <w:tmpl w:val="7130B912"/>
    <w:lvl w:ilvl="0" w:tplc="5858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8D8E1A6">
      <w:numFmt w:val="none"/>
      <w:lvlText w:val=""/>
      <w:lvlJc w:val="left"/>
      <w:pPr>
        <w:tabs>
          <w:tab w:val="num" w:pos="0"/>
        </w:tabs>
      </w:pPr>
    </w:lvl>
    <w:lvl w:ilvl="2" w:tplc="58784F96">
      <w:numFmt w:val="none"/>
      <w:lvlText w:val=""/>
      <w:lvlJc w:val="left"/>
      <w:pPr>
        <w:tabs>
          <w:tab w:val="num" w:pos="0"/>
        </w:tabs>
      </w:pPr>
    </w:lvl>
    <w:lvl w:ilvl="3" w:tplc="A574C6EA">
      <w:numFmt w:val="none"/>
      <w:lvlText w:val=""/>
      <w:lvlJc w:val="left"/>
      <w:pPr>
        <w:tabs>
          <w:tab w:val="num" w:pos="0"/>
        </w:tabs>
      </w:pPr>
    </w:lvl>
    <w:lvl w:ilvl="4" w:tplc="A51A8640">
      <w:numFmt w:val="none"/>
      <w:lvlText w:val=""/>
      <w:lvlJc w:val="left"/>
      <w:pPr>
        <w:tabs>
          <w:tab w:val="num" w:pos="0"/>
        </w:tabs>
      </w:pPr>
    </w:lvl>
    <w:lvl w:ilvl="5" w:tplc="BD1C50D6">
      <w:numFmt w:val="none"/>
      <w:lvlText w:val=""/>
      <w:lvlJc w:val="left"/>
      <w:pPr>
        <w:tabs>
          <w:tab w:val="num" w:pos="0"/>
        </w:tabs>
      </w:pPr>
    </w:lvl>
    <w:lvl w:ilvl="6" w:tplc="731A4668">
      <w:numFmt w:val="none"/>
      <w:lvlText w:val=""/>
      <w:lvlJc w:val="left"/>
      <w:pPr>
        <w:tabs>
          <w:tab w:val="num" w:pos="0"/>
        </w:tabs>
      </w:pPr>
    </w:lvl>
    <w:lvl w:ilvl="7" w:tplc="861EADDA">
      <w:numFmt w:val="none"/>
      <w:lvlText w:val=""/>
      <w:lvlJc w:val="left"/>
      <w:pPr>
        <w:tabs>
          <w:tab w:val="num" w:pos="0"/>
        </w:tabs>
      </w:pPr>
    </w:lvl>
    <w:lvl w:ilvl="8" w:tplc="0A361A3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D048C"/>
    <w:multiLevelType w:val="multilevel"/>
    <w:tmpl w:val="8DB86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30391C"/>
    <w:multiLevelType w:val="hybridMultilevel"/>
    <w:tmpl w:val="0F80E986"/>
    <w:lvl w:ilvl="0" w:tplc="D80AB1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1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261BF"/>
    <w:multiLevelType w:val="multilevel"/>
    <w:tmpl w:val="801E5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853CA"/>
    <w:multiLevelType w:val="hybridMultilevel"/>
    <w:tmpl w:val="55C85548"/>
    <w:lvl w:ilvl="0" w:tplc="3464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5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0"/>
  </w:num>
  <w:num w:numId="6">
    <w:abstractNumId w:val="18"/>
  </w:num>
  <w:num w:numId="7">
    <w:abstractNumId w:val="35"/>
  </w:num>
  <w:num w:numId="8">
    <w:abstractNumId w:val="6"/>
  </w:num>
  <w:num w:numId="9">
    <w:abstractNumId w:val="2"/>
  </w:num>
  <w:num w:numId="10">
    <w:abstractNumId w:val="34"/>
  </w:num>
  <w:num w:numId="11">
    <w:abstractNumId w:val="5"/>
  </w:num>
  <w:num w:numId="12">
    <w:abstractNumId w:val="13"/>
  </w:num>
  <w:num w:numId="13">
    <w:abstractNumId w:val="23"/>
  </w:num>
  <w:num w:numId="14">
    <w:abstractNumId w:val="31"/>
  </w:num>
  <w:num w:numId="15">
    <w:abstractNumId w:val="7"/>
  </w:num>
  <w:num w:numId="16">
    <w:abstractNumId w:val="33"/>
  </w:num>
  <w:num w:numId="17">
    <w:abstractNumId w:val="29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4"/>
  </w:num>
  <w:num w:numId="20">
    <w:abstractNumId w:val="4"/>
  </w:num>
  <w:num w:numId="21">
    <w:abstractNumId w:val="16"/>
  </w:num>
  <w:num w:numId="22">
    <w:abstractNumId w:val="27"/>
  </w:num>
  <w:num w:numId="23">
    <w:abstractNumId w:val="8"/>
  </w:num>
  <w:num w:numId="24">
    <w:abstractNumId w:val="19"/>
  </w:num>
  <w:num w:numId="25">
    <w:abstractNumId w:val="1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0"/>
  </w:num>
  <w:num w:numId="29">
    <w:abstractNumId w:val="22"/>
  </w:num>
  <w:num w:numId="30">
    <w:abstractNumId w:val="21"/>
  </w:num>
  <w:num w:numId="31">
    <w:abstractNumId w:val="3"/>
  </w:num>
  <w:num w:numId="32">
    <w:abstractNumId w:val="15"/>
  </w:num>
  <w:num w:numId="33">
    <w:abstractNumId w:val="17"/>
  </w:num>
  <w:num w:numId="34">
    <w:abstractNumId w:val="32"/>
  </w:num>
  <w:num w:numId="35">
    <w:abstractNumId w:val="25"/>
  </w:num>
  <w:num w:numId="36">
    <w:abstractNumId w:val="11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F7D"/>
    <w:rsid w:val="000569A1"/>
    <w:rsid w:val="00056C1F"/>
    <w:rsid w:val="0005745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5E39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595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3B07"/>
    <w:rsid w:val="00204E34"/>
    <w:rsid w:val="002058CB"/>
    <w:rsid w:val="00205BFB"/>
    <w:rsid w:val="00205E41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2A73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0DF5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5C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7B1"/>
    <w:rsid w:val="00543680"/>
    <w:rsid w:val="0054509B"/>
    <w:rsid w:val="005450BC"/>
    <w:rsid w:val="00550414"/>
    <w:rsid w:val="00553B60"/>
    <w:rsid w:val="005554B6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555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05B6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358B8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211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D789B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3A17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2F9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2F8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16E2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7687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1FCA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4009"/>
    <w:rsid w:val="009D3BA4"/>
    <w:rsid w:val="009D4ADF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0DD6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1BF2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A42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18E8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2B1F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363F3"/>
    <w:rsid w:val="00C40FC8"/>
    <w:rsid w:val="00C42D07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B33"/>
    <w:rsid w:val="00CC2212"/>
    <w:rsid w:val="00CC324B"/>
    <w:rsid w:val="00CC3744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9F8"/>
    <w:rsid w:val="00D05733"/>
    <w:rsid w:val="00D0676B"/>
    <w:rsid w:val="00D06EFC"/>
    <w:rsid w:val="00D07408"/>
    <w:rsid w:val="00D103CC"/>
    <w:rsid w:val="00D105ED"/>
    <w:rsid w:val="00D10EA1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990"/>
    <w:rsid w:val="00E54AFD"/>
    <w:rsid w:val="00E57BB6"/>
    <w:rsid w:val="00E61198"/>
    <w:rsid w:val="00E61638"/>
    <w:rsid w:val="00E621C2"/>
    <w:rsid w:val="00E636D7"/>
    <w:rsid w:val="00E675A7"/>
    <w:rsid w:val="00E67842"/>
    <w:rsid w:val="00E7193A"/>
    <w:rsid w:val="00E7339F"/>
    <w:rsid w:val="00E737B2"/>
    <w:rsid w:val="00E74B74"/>
    <w:rsid w:val="00E74FAE"/>
    <w:rsid w:val="00E765C4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66FE"/>
    <w:rsid w:val="00EA7594"/>
    <w:rsid w:val="00EB0ABC"/>
    <w:rsid w:val="00EB3942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AAE"/>
    <w:rsid w:val="00ED6BF5"/>
    <w:rsid w:val="00EE1131"/>
    <w:rsid w:val="00EE43C9"/>
    <w:rsid w:val="00EE61A1"/>
    <w:rsid w:val="00EE690F"/>
    <w:rsid w:val="00EF1CD1"/>
    <w:rsid w:val="00EF2C46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20CD2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2655"/>
    <w:rsid w:val="00F527D1"/>
    <w:rsid w:val="00F52C0E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6AD8-1849-440B-B78A-31AED54D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2</cp:revision>
  <cp:lastPrinted>2018-05-18T13:13:00Z</cp:lastPrinted>
  <dcterms:created xsi:type="dcterms:W3CDTF">2018-08-06T05:53:00Z</dcterms:created>
  <dcterms:modified xsi:type="dcterms:W3CDTF">2018-08-06T05:53:00Z</dcterms:modified>
</cp:coreProperties>
</file>