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CE3AE" w14:textId="49CEF072" w:rsidR="00114E13" w:rsidRDefault="00460374" w:rsidP="00FF4B0C">
      <w:pPr>
        <w:ind w:right="55"/>
        <w:jc w:val="center"/>
        <w:rPr>
          <w:rFonts w:ascii="Times New Roman" w:hAnsi="Times New Roman"/>
          <w:b/>
          <w:bCs/>
          <w:szCs w:val="24"/>
        </w:rPr>
      </w:pPr>
      <w:r>
        <w:rPr>
          <w:rFonts w:ascii="Times New Roman" w:hAnsi="Times New Roman"/>
          <w:b/>
          <w:bCs/>
          <w:szCs w:val="24"/>
        </w:rPr>
        <w:t>Iepirkuma komisijas 02.01.2019</w:t>
      </w:r>
      <w:r w:rsidR="00114E13">
        <w:rPr>
          <w:rFonts w:ascii="Times New Roman" w:hAnsi="Times New Roman"/>
          <w:b/>
          <w:bCs/>
          <w:szCs w:val="24"/>
        </w:rPr>
        <w:t>. sēdē sniegtā</w:t>
      </w:r>
      <w:r>
        <w:rPr>
          <w:rFonts w:ascii="Times New Roman" w:hAnsi="Times New Roman"/>
          <w:b/>
          <w:bCs/>
          <w:szCs w:val="24"/>
        </w:rPr>
        <w:t>s</w:t>
      </w:r>
      <w:r w:rsidR="00114E13">
        <w:rPr>
          <w:rFonts w:ascii="Times New Roman" w:hAnsi="Times New Roman"/>
          <w:b/>
          <w:bCs/>
          <w:szCs w:val="24"/>
        </w:rPr>
        <w:t xml:space="preserve"> </w:t>
      </w:r>
      <w:bookmarkStart w:id="0" w:name="_GoBack"/>
      <w:bookmarkEnd w:id="0"/>
      <w:r w:rsidR="00114E13">
        <w:rPr>
          <w:rFonts w:ascii="Times New Roman" w:hAnsi="Times New Roman"/>
          <w:b/>
          <w:bCs/>
          <w:szCs w:val="24"/>
        </w:rPr>
        <w:t>atbilde</w:t>
      </w:r>
      <w:r>
        <w:rPr>
          <w:rFonts w:ascii="Times New Roman" w:hAnsi="Times New Roman"/>
          <w:b/>
          <w:bCs/>
          <w:szCs w:val="24"/>
        </w:rPr>
        <w:t>s</w:t>
      </w:r>
      <w:r w:rsidR="00114E13">
        <w:rPr>
          <w:rFonts w:ascii="Times New Roman" w:hAnsi="Times New Roman"/>
          <w:b/>
          <w:bCs/>
          <w:szCs w:val="24"/>
        </w:rPr>
        <w:t xml:space="preserve"> uz </w:t>
      </w:r>
      <w:r>
        <w:rPr>
          <w:rFonts w:ascii="Times New Roman" w:hAnsi="Times New Roman"/>
          <w:b/>
          <w:bCs/>
          <w:szCs w:val="24"/>
        </w:rPr>
        <w:t>ieinteresētā piegādātāja uzdotiem jautājumiem</w:t>
      </w:r>
      <w:r w:rsidR="00114E13">
        <w:rPr>
          <w:rFonts w:ascii="Times New Roman" w:hAnsi="Times New Roman"/>
          <w:b/>
          <w:bCs/>
          <w:szCs w:val="24"/>
        </w:rPr>
        <w:t xml:space="preserve"> par sarunu procedūras</w:t>
      </w:r>
    </w:p>
    <w:p w14:paraId="5E903A11" w14:textId="77777777" w:rsidR="00A042B3" w:rsidRDefault="00FF4B0C" w:rsidP="00267DC9">
      <w:pPr>
        <w:tabs>
          <w:tab w:val="left" w:pos="8280"/>
        </w:tabs>
        <w:ind w:left="540" w:right="70"/>
        <w:jc w:val="center"/>
        <w:rPr>
          <w:rFonts w:ascii="Times New Roman" w:hAnsi="Times New Roman"/>
          <w:b/>
          <w:bCs/>
          <w:szCs w:val="24"/>
        </w:rPr>
      </w:pPr>
      <w:r w:rsidRPr="00674F06">
        <w:rPr>
          <w:rFonts w:ascii="Times New Roman" w:hAnsi="Times New Roman"/>
          <w:b/>
          <w:szCs w:val="24"/>
        </w:rPr>
        <w:t>„</w:t>
      </w:r>
      <w:r w:rsidR="008711A4" w:rsidRPr="00674F06">
        <w:rPr>
          <w:b/>
          <w:szCs w:val="24"/>
        </w:rPr>
        <w:t>Kravas transportlīdzekļu ar kravnesību no 5t līdz 15t un speciālo loģistikas transportlīdzekļu virs 15t iegāde</w:t>
      </w:r>
      <w:r w:rsidR="00267DC9" w:rsidRPr="00674F06">
        <w:rPr>
          <w:rFonts w:ascii="Times New Roman" w:hAnsi="Times New Roman"/>
          <w:b/>
          <w:szCs w:val="24"/>
        </w:rPr>
        <w:t>”</w:t>
      </w:r>
      <w:r w:rsidR="00114E13">
        <w:rPr>
          <w:rFonts w:ascii="Times New Roman" w:hAnsi="Times New Roman"/>
          <w:b/>
          <w:bCs/>
          <w:szCs w:val="24"/>
        </w:rPr>
        <w:t xml:space="preserve"> </w:t>
      </w:r>
      <w:r w:rsidRPr="00F43DE2">
        <w:rPr>
          <w:rFonts w:ascii="Times New Roman" w:hAnsi="Times New Roman"/>
          <w:b/>
          <w:bCs/>
          <w:szCs w:val="24"/>
        </w:rPr>
        <w:t>identifikācijas Nr. VAMOIC 201</w:t>
      </w:r>
      <w:r w:rsidR="00805D03">
        <w:rPr>
          <w:rFonts w:ascii="Times New Roman" w:hAnsi="Times New Roman"/>
          <w:b/>
          <w:bCs/>
          <w:szCs w:val="24"/>
        </w:rPr>
        <w:t>8/098</w:t>
      </w:r>
      <w:r w:rsidR="00114E13">
        <w:rPr>
          <w:rFonts w:ascii="Times New Roman" w:hAnsi="Times New Roman"/>
          <w:b/>
          <w:bCs/>
          <w:szCs w:val="24"/>
        </w:rPr>
        <w:t xml:space="preserve"> nolikuma prasībām</w:t>
      </w:r>
    </w:p>
    <w:p w14:paraId="07F3CE3B" w14:textId="5AE3D54D" w:rsidR="00FF4B0C" w:rsidRPr="00F43DE2" w:rsidRDefault="00FF4B0C" w:rsidP="00A042B3">
      <w:pPr>
        <w:tabs>
          <w:tab w:val="left" w:pos="8280"/>
        </w:tabs>
        <w:ind w:right="70"/>
        <w:rPr>
          <w:rFonts w:ascii="Times New Roman" w:hAnsi="Times New Roman"/>
          <w:b/>
          <w:szCs w:val="24"/>
        </w:rPr>
      </w:pPr>
    </w:p>
    <w:tbl>
      <w:tblPr>
        <w:tblStyle w:val="TableGrid"/>
        <w:tblW w:w="9006" w:type="dxa"/>
        <w:tblLayout w:type="fixed"/>
        <w:tblLook w:val="04A0" w:firstRow="1" w:lastRow="0" w:firstColumn="1" w:lastColumn="0" w:noHBand="0" w:noVBand="1"/>
      </w:tblPr>
      <w:tblGrid>
        <w:gridCol w:w="4503"/>
        <w:gridCol w:w="4503"/>
      </w:tblGrid>
      <w:tr w:rsidR="00460374" w:rsidRPr="00436013" w14:paraId="19664D16" w14:textId="77777777" w:rsidTr="00862A49">
        <w:tc>
          <w:tcPr>
            <w:tcW w:w="4503" w:type="dxa"/>
          </w:tcPr>
          <w:p w14:paraId="6B778EE8" w14:textId="77777777" w:rsidR="00460374" w:rsidRPr="00D60863" w:rsidRDefault="00460374" w:rsidP="00862A49">
            <w:pPr>
              <w:jc w:val="both"/>
              <w:rPr>
                <w:rFonts w:ascii="Times New Roman" w:hAnsi="Times New Roman"/>
                <w:b/>
                <w:szCs w:val="24"/>
              </w:rPr>
            </w:pPr>
            <w:r w:rsidRPr="00D60863">
              <w:rPr>
                <w:rFonts w:ascii="Times New Roman" w:hAnsi="Times New Roman"/>
                <w:b/>
                <w:szCs w:val="24"/>
                <w:lang w:val="en-US"/>
              </w:rPr>
              <w:t>Question</w:t>
            </w:r>
            <w:r>
              <w:rPr>
                <w:rFonts w:ascii="Times New Roman" w:hAnsi="Times New Roman"/>
                <w:b/>
                <w:szCs w:val="24"/>
                <w:lang w:val="en-US"/>
              </w:rPr>
              <w:t xml:space="preserve"> No.1</w:t>
            </w:r>
            <w:r w:rsidRPr="00D60863">
              <w:rPr>
                <w:rFonts w:ascii="Times New Roman" w:hAnsi="Times New Roman"/>
                <w:b/>
                <w:szCs w:val="24"/>
              </w:rPr>
              <w:t>:</w:t>
            </w:r>
          </w:p>
          <w:p w14:paraId="64B24401" w14:textId="77777777" w:rsidR="00460374" w:rsidRPr="00E00DD7" w:rsidRDefault="00460374" w:rsidP="00862A49">
            <w:pPr>
              <w:jc w:val="both"/>
              <w:rPr>
                <w:rFonts w:ascii="Times New Roman" w:hAnsi="Times New Roman"/>
                <w:bCs/>
                <w:lang w:val="en-US"/>
              </w:rPr>
            </w:pPr>
            <w:r w:rsidRPr="00E00DD7">
              <w:rPr>
                <w:rFonts w:ascii="Times New Roman" w:hAnsi="Times New Roman"/>
                <w:bCs/>
                <w:lang w:val="en-US"/>
              </w:rPr>
              <w:t>Can Candidate submit application for part of basic subject as described in 2.1., for example offer only 2.1.2 and 2.1.3 and leave out 2.1.1?</w:t>
            </w:r>
          </w:p>
        </w:tc>
        <w:tc>
          <w:tcPr>
            <w:tcW w:w="4503" w:type="dxa"/>
          </w:tcPr>
          <w:p w14:paraId="25E7BF98" w14:textId="77777777" w:rsidR="00460374" w:rsidRPr="00436013" w:rsidRDefault="00460374" w:rsidP="00862A49">
            <w:pPr>
              <w:jc w:val="both"/>
              <w:rPr>
                <w:rFonts w:ascii="Times New Roman" w:hAnsi="Times New Roman"/>
                <w:b/>
                <w:szCs w:val="24"/>
              </w:rPr>
            </w:pPr>
            <w:r>
              <w:rPr>
                <w:rFonts w:ascii="Times New Roman" w:hAnsi="Times New Roman"/>
                <w:b/>
                <w:szCs w:val="24"/>
              </w:rPr>
              <w:t>Jautājums Nr.1</w:t>
            </w:r>
            <w:r w:rsidRPr="00436013">
              <w:rPr>
                <w:rFonts w:ascii="Times New Roman" w:hAnsi="Times New Roman"/>
                <w:b/>
                <w:szCs w:val="24"/>
              </w:rPr>
              <w:t>:</w:t>
            </w:r>
          </w:p>
          <w:p w14:paraId="46ADECE8" w14:textId="77777777" w:rsidR="00460374" w:rsidRPr="00152B3F" w:rsidRDefault="00460374" w:rsidP="00862A49">
            <w:pPr>
              <w:spacing w:after="200"/>
              <w:contextualSpacing/>
              <w:jc w:val="both"/>
              <w:rPr>
                <w:rFonts w:ascii="Times New Roman" w:eastAsia="Calibri" w:hAnsi="Times New Roman"/>
                <w:szCs w:val="24"/>
                <w:lang w:eastAsia="en-US"/>
              </w:rPr>
            </w:pPr>
            <w:r w:rsidRPr="00EB06BE">
              <w:rPr>
                <w:rFonts w:ascii="Times New Roman" w:eastAsia="Calibri" w:hAnsi="Times New Roman"/>
                <w:szCs w:val="24"/>
                <w:lang w:eastAsia="en-US"/>
              </w:rPr>
              <w:t>Vai kandidāts var iesniegt pi</w:t>
            </w:r>
            <w:r>
              <w:rPr>
                <w:rFonts w:ascii="Times New Roman" w:eastAsia="Calibri" w:hAnsi="Times New Roman"/>
                <w:szCs w:val="24"/>
                <w:lang w:eastAsia="en-US"/>
              </w:rPr>
              <w:t>eteikumu par daļu no pamatpriekšmeta kas</w:t>
            </w:r>
            <w:r w:rsidRPr="00EB06BE">
              <w:rPr>
                <w:rFonts w:ascii="Times New Roman" w:eastAsia="Calibri" w:hAnsi="Times New Roman"/>
                <w:szCs w:val="24"/>
                <w:lang w:eastAsia="en-US"/>
              </w:rPr>
              <w:t xml:space="preserve"> </w:t>
            </w:r>
            <w:r>
              <w:rPr>
                <w:rFonts w:ascii="Times New Roman" w:eastAsia="Calibri" w:hAnsi="Times New Roman"/>
                <w:szCs w:val="24"/>
                <w:lang w:eastAsia="en-US"/>
              </w:rPr>
              <w:t>minēts</w:t>
            </w:r>
            <w:r w:rsidRPr="00EB06BE">
              <w:rPr>
                <w:rFonts w:ascii="Times New Roman" w:eastAsia="Calibri" w:hAnsi="Times New Roman"/>
                <w:szCs w:val="24"/>
                <w:lang w:eastAsia="en-US"/>
              </w:rPr>
              <w:t xml:space="preserve"> </w:t>
            </w:r>
            <w:r>
              <w:rPr>
                <w:rFonts w:ascii="Times New Roman" w:eastAsia="Calibri" w:hAnsi="Times New Roman"/>
                <w:szCs w:val="24"/>
                <w:lang w:eastAsia="en-US"/>
              </w:rPr>
              <w:t>nolikuma 2.1.p</w:t>
            </w:r>
            <w:r w:rsidRPr="00EB06BE">
              <w:rPr>
                <w:rFonts w:ascii="Times New Roman" w:eastAsia="Calibri" w:hAnsi="Times New Roman"/>
                <w:szCs w:val="24"/>
                <w:lang w:eastAsia="en-US"/>
              </w:rPr>
              <w:t>unktā, piemēram, piedāvāt tikai 2.1.2 un 2.1.</w:t>
            </w:r>
            <w:r>
              <w:rPr>
                <w:rFonts w:ascii="Times New Roman" w:eastAsia="Calibri" w:hAnsi="Times New Roman"/>
                <w:szCs w:val="24"/>
                <w:lang w:eastAsia="en-US"/>
              </w:rPr>
              <w:t xml:space="preserve">3, izlaižot </w:t>
            </w:r>
            <w:r w:rsidRPr="00EB06BE">
              <w:rPr>
                <w:rFonts w:ascii="Times New Roman" w:eastAsia="Calibri" w:hAnsi="Times New Roman"/>
                <w:szCs w:val="24"/>
                <w:lang w:eastAsia="en-US"/>
              </w:rPr>
              <w:t>2.1.1?</w:t>
            </w:r>
          </w:p>
        </w:tc>
      </w:tr>
      <w:tr w:rsidR="00460374" w:rsidRPr="00436013" w14:paraId="75DCADFB" w14:textId="77777777" w:rsidTr="00862A49">
        <w:trPr>
          <w:trHeight w:val="904"/>
        </w:trPr>
        <w:tc>
          <w:tcPr>
            <w:tcW w:w="4503" w:type="dxa"/>
          </w:tcPr>
          <w:p w14:paraId="04A7FF71" w14:textId="77777777" w:rsidR="00460374" w:rsidRPr="00436013" w:rsidRDefault="00460374" w:rsidP="00862A49">
            <w:pPr>
              <w:jc w:val="both"/>
              <w:rPr>
                <w:rFonts w:ascii="Times New Roman" w:hAnsi="Times New Roman"/>
                <w:b/>
                <w:szCs w:val="24"/>
                <w:lang w:val="en-US"/>
              </w:rPr>
            </w:pPr>
            <w:r w:rsidRPr="00436013">
              <w:rPr>
                <w:rFonts w:ascii="Times New Roman" w:hAnsi="Times New Roman"/>
                <w:b/>
                <w:szCs w:val="24"/>
                <w:lang w:val="en-US"/>
              </w:rPr>
              <w:t>Answer:</w:t>
            </w:r>
          </w:p>
          <w:p w14:paraId="3BFF393D" w14:textId="77777777" w:rsidR="00460374" w:rsidRPr="00E63875" w:rsidRDefault="00460374" w:rsidP="00862A49">
            <w:pPr>
              <w:shd w:val="clear" w:color="auto" w:fill="FFFFFF" w:themeFill="background1"/>
              <w:spacing w:line="252" w:lineRule="auto"/>
              <w:jc w:val="both"/>
              <w:rPr>
                <w:rFonts w:ascii="Times New Roman" w:hAnsi="Times New Roman"/>
                <w:szCs w:val="24"/>
                <w:lang w:val="en"/>
              </w:rPr>
            </w:pPr>
            <w:r>
              <w:rPr>
                <w:rFonts w:ascii="Times New Roman" w:hAnsi="Times New Roman"/>
                <w:szCs w:val="24"/>
                <w:lang w:val="en"/>
              </w:rPr>
              <w:t xml:space="preserve">No, Candidate </w:t>
            </w:r>
            <w:r w:rsidRPr="0035228F">
              <w:rPr>
                <w:rFonts w:ascii="Times New Roman" w:hAnsi="Times New Roman"/>
                <w:szCs w:val="24"/>
                <w:lang w:val="en"/>
              </w:rPr>
              <w:t xml:space="preserve">may submit </w:t>
            </w:r>
            <w:r>
              <w:rPr>
                <w:rFonts w:ascii="Times New Roman" w:hAnsi="Times New Roman"/>
                <w:szCs w:val="24"/>
                <w:lang w:val="en"/>
              </w:rPr>
              <w:t>Application</w:t>
            </w:r>
            <w:r w:rsidRPr="0035228F">
              <w:rPr>
                <w:rFonts w:ascii="Times New Roman" w:hAnsi="Times New Roman"/>
                <w:szCs w:val="24"/>
                <w:lang w:val="en"/>
              </w:rPr>
              <w:t xml:space="preserve"> </w:t>
            </w:r>
            <w:r>
              <w:rPr>
                <w:rFonts w:ascii="Times New Roman" w:hAnsi="Times New Roman"/>
                <w:szCs w:val="24"/>
                <w:lang w:val="en"/>
              </w:rPr>
              <w:t xml:space="preserve">only </w:t>
            </w:r>
            <w:r w:rsidRPr="0035228F">
              <w:rPr>
                <w:rFonts w:ascii="Times New Roman" w:hAnsi="Times New Roman"/>
                <w:szCs w:val="24"/>
                <w:lang w:val="en"/>
              </w:rPr>
              <w:t xml:space="preserve">for the full amount of the </w:t>
            </w:r>
            <w:r>
              <w:rPr>
                <w:rFonts w:ascii="Times New Roman" w:hAnsi="Times New Roman"/>
                <w:szCs w:val="24"/>
                <w:lang w:val="en"/>
              </w:rPr>
              <w:t xml:space="preserve">basic </w:t>
            </w:r>
            <w:r w:rsidRPr="0035228F">
              <w:rPr>
                <w:rFonts w:ascii="Times New Roman" w:hAnsi="Times New Roman"/>
                <w:szCs w:val="24"/>
                <w:lang w:val="en"/>
              </w:rPr>
              <w:t xml:space="preserve">subject of the procurement.  </w:t>
            </w:r>
          </w:p>
        </w:tc>
        <w:tc>
          <w:tcPr>
            <w:tcW w:w="4503" w:type="dxa"/>
          </w:tcPr>
          <w:p w14:paraId="4943B2ED" w14:textId="77777777" w:rsidR="00460374" w:rsidRDefault="00460374" w:rsidP="00862A49">
            <w:pPr>
              <w:widowControl w:val="0"/>
              <w:ind w:right="103"/>
              <w:jc w:val="both"/>
              <w:rPr>
                <w:rFonts w:ascii="Times New Roman" w:hAnsi="Times New Roman"/>
                <w:b/>
                <w:szCs w:val="24"/>
              </w:rPr>
            </w:pPr>
            <w:r w:rsidRPr="00436013">
              <w:rPr>
                <w:rFonts w:ascii="Times New Roman" w:hAnsi="Times New Roman"/>
                <w:b/>
                <w:szCs w:val="24"/>
              </w:rPr>
              <w:t>Atbilde:</w:t>
            </w:r>
          </w:p>
          <w:p w14:paraId="4533F8CD" w14:textId="77777777" w:rsidR="00460374" w:rsidRPr="00152B3F" w:rsidRDefault="00460374" w:rsidP="00862A49">
            <w:pPr>
              <w:widowControl w:val="0"/>
              <w:ind w:right="103"/>
              <w:jc w:val="both"/>
              <w:rPr>
                <w:rFonts w:ascii="Times New Roman" w:hAnsi="Times New Roman"/>
                <w:szCs w:val="24"/>
              </w:rPr>
            </w:pPr>
            <w:r w:rsidRPr="006A3699">
              <w:rPr>
                <w:rFonts w:ascii="Times New Roman" w:hAnsi="Times New Roman"/>
                <w:szCs w:val="24"/>
              </w:rPr>
              <w:t>Nē, kandidāts var iesniegt pieteikumu tikai par pilnu iepirkum</w:t>
            </w:r>
            <w:r>
              <w:rPr>
                <w:rFonts w:ascii="Times New Roman" w:hAnsi="Times New Roman"/>
                <w:szCs w:val="24"/>
              </w:rPr>
              <w:t>a pamatpriekšmeta</w:t>
            </w:r>
            <w:r w:rsidRPr="006A3699">
              <w:rPr>
                <w:rFonts w:ascii="Times New Roman" w:hAnsi="Times New Roman"/>
                <w:szCs w:val="24"/>
              </w:rPr>
              <w:t xml:space="preserve"> apjomu.</w:t>
            </w:r>
          </w:p>
        </w:tc>
      </w:tr>
      <w:tr w:rsidR="00460374" w:rsidRPr="00436013" w14:paraId="78F77FAF" w14:textId="77777777" w:rsidTr="00862A49">
        <w:trPr>
          <w:trHeight w:val="904"/>
        </w:trPr>
        <w:tc>
          <w:tcPr>
            <w:tcW w:w="4503" w:type="dxa"/>
          </w:tcPr>
          <w:p w14:paraId="2E0B6A66" w14:textId="77777777" w:rsidR="00460374" w:rsidRPr="00D60863" w:rsidRDefault="00460374" w:rsidP="00862A49">
            <w:pPr>
              <w:jc w:val="both"/>
              <w:rPr>
                <w:rFonts w:ascii="Times New Roman" w:hAnsi="Times New Roman"/>
                <w:b/>
                <w:szCs w:val="24"/>
              </w:rPr>
            </w:pPr>
            <w:r w:rsidRPr="00D60863">
              <w:rPr>
                <w:rFonts w:ascii="Times New Roman" w:hAnsi="Times New Roman"/>
                <w:b/>
                <w:szCs w:val="24"/>
                <w:lang w:val="en-US"/>
              </w:rPr>
              <w:t>Question</w:t>
            </w:r>
            <w:r>
              <w:rPr>
                <w:rFonts w:ascii="Times New Roman" w:hAnsi="Times New Roman"/>
                <w:b/>
                <w:szCs w:val="24"/>
                <w:lang w:val="en-US"/>
              </w:rPr>
              <w:t xml:space="preserve"> No.2</w:t>
            </w:r>
            <w:r w:rsidRPr="00D60863">
              <w:rPr>
                <w:rFonts w:ascii="Times New Roman" w:hAnsi="Times New Roman"/>
                <w:b/>
                <w:szCs w:val="24"/>
              </w:rPr>
              <w:t>:</w:t>
            </w:r>
          </w:p>
          <w:p w14:paraId="06FD9A68" w14:textId="77777777" w:rsidR="00460374" w:rsidRPr="00E00DD7" w:rsidRDefault="00460374" w:rsidP="00862A49">
            <w:pPr>
              <w:jc w:val="both"/>
              <w:rPr>
                <w:rFonts w:ascii="Times New Roman" w:hAnsi="Times New Roman"/>
                <w:szCs w:val="24"/>
                <w:lang w:val="en-US"/>
              </w:rPr>
            </w:pPr>
            <w:r w:rsidRPr="00E00DD7">
              <w:rPr>
                <w:rFonts w:ascii="Times New Roman" w:hAnsi="Times New Roman"/>
                <w:bCs/>
                <w:lang w:val="en-US"/>
              </w:rPr>
              <w:t>As regards to Goods and their manufacturer, all truck manufacturers in EU produce truck chassis, while superstructures are produced by their subcontractors. At this stage there is not enough information available regarding Tenderer’s demands on superstructure, therefore it is not reasonable to request similar documentation for superstructure manufacturers, as for truck manufacturers. In the phase of qualification, can Candidate submit the required documentation limited to truck manufacturer only and leave the superstructure specification to the next phase of submitting the offer?</w:t>
            </w:r>
          </w:p>
        </w:tc>
        <w:tc>
          <w:tcPr>
            <w:tcW w:w="4503" w:type="dxa"/>
          </w:tcPr>
          <w:p w14:paraId="4A1948F8" w14:textId="77777777" w:rsidR="00460374" w:rsidRPr="00436013" w:rsidRDefault="00460374" w:rsidP="00862A49">
            <w:pPr>
              <w:jc w:val="both"/>
              <w:rPr>
                <w:rFonts w:ascii="Times New Roman" w:hAnsi="Times New Roman"/>
                <w:b/>
                <w:szCs w:val="24"/>
              </w:rPr>
            </w:pPr>
            <w:r>
              <w:rPr>
                <w:rFonts w:ascii="Times New Roman" w:hAnsi="Times New Roman"/>
                <w:b/>
                <w:szCs w:val="24"/>
              </w:rPr>
              <w:t>Jautājums Nr.2</w:t>
            </w:r>
            <w:r w:rsidRPr="00436013">
              <w:rPr>
                <w:rFonts w:ascii="Times New Roman" w:hAnsi="Times New Roman"/>
                <w:b/>
                <w:szCs w:val="24"/>
              </w:rPr>
              <w:t>:</w:t>
            </w:r>
          </w:p>
          <w:p w14:paraId="47112CFB" w14:textId="77777777" w:rsidR="00460374" w:rsidRPr="0035228F" w:rsidRDefault="00460374" w:rsidP="00862A49">
            <w:pPr>
              <w:widowControl w:val="0"/>
              <w:ind w:right="103"/>
              <w:jc w:val="both"/>
              <w:rPr>
                <w:rFonts w:ascii="Times New Roman" w:hAnsi="Times New Roman"/>
                <w:szCs w:val="24"/>
              </w:rPr>
            </w:pPr>
            <w:r>
              <w:rPr>
                <w:rFonts w:ascii="Times New Roman" w:hAnsi="Times New Roman"/>
                <w:szCs w:val="24"/>
              </w:rPr>
              <w:t>Kas attiecas uz Preci</w:t>
            </w:r>
            <w:r w:rsidRPr="0035228F">
              <w:rPr>
                <w:rFonts w:ascii="Times New Roman" w:hAnsi="Times New Roman"/>
                <w:szCs w:val="24"/>
              </w:rPr>
              <w:t xml:space="preserve"> un to ražotāju, visi kravas </w:t>
            </w:r>
            <w:r>
              <w:rPr>
                <w:rFonts w:ascii="Times New Roman" w:hAnsi="Times New Roman"/>
                <w:szCs w:val="24"/>
              </w:rPr>
              <w:t>transportlīdzekļu</w:t>
            </w:r>
            <w:r w:rsidRPr="0035228F">
              <w:rPr>
                <w:rFonts w:ascii="Times New Roman" w:hAnsi="Times New Roman"/>
                <w:szCs w:val="24"/>
              </w:rPr>
              <w:t xml:space="preserve"> ražotāji ES ražo kravas </w:t>
            </w:r>
            <w:r>
              <w:rPr>
                <w:rFonts w:ascii="Times New Roman" w:hAnsi="Times New Roman"/>
                <w:szCs w:val="24"/>
              </w:rPr>
              <w:t>transportlīdzekļu</w:t>
            </w:r>
            <w:r w:rsidRPr="0035228F">
              <w:rPr>
                <w:rFonts w:ascii="Times New Roman" w:hAnsi="Times New Roman"/>
                <w:szCs w:val="24"/>
              </w:rPr>
              <w:t xml:space="preserve"> šasijas, bet virsbūves ražo to apakšuzņēmēji. Šajā posmā nav pietiekamas informācijas par </w:t>
            </w:r>
            <w:r>
              <w:rPr>
                <w:rFonts w:ascii="Times New Roman" w:hAnsi="Times New Roman"/>
                <w:szCs w:val="24"/>
              </w:rPr>
              <w:t>Pasūtītāja</w:t>
            </w:r>
            <w:r w:rsidRPr="0035228F">
              <w:rPr>
                <w:rFonts w:ascii="Times New Roman" w:hAnsi="Times New Roman"/>
                <w:szCs w:val="24"/>
              </w:rPr>
              <w:t xml:space="preserve"> prasībām virsbūvei, tādēļ nav pamatoti pieprasīt līdzīgu dok</w:t>
            </w:r>
            <w:r>
              <w:rPr>
                <w:rFonts w:ascii="Times New Roman" w:hAnsi="Times New Roman"/>
                <w:szCs w:val="24"/>
              </w:rPr>
              <w:t>umentācijas iesniegšanu par virsbūves ražotājiem</w:t>
            </w:r>
            <w:r w:rsidRPr="0035228F">
              <w:rPr>
                <w:rFonts w:ascii="Times New Roman" w:hAnsi="Times New Roman"/>
                <w:szCs w:val="24"/>
              </w:rPr>
              <w:t xml:space="preserve"> kā </w:t>
            </w:r>
            <w:r>
              <w:rPr>
                <w:rFonts w:ascii="Times New Roman" w:hAnsi="Times New Roman"/>
                <w:szCs w:val="24"/>
              </w:rPr>
              <w:t xml:space="preserve">par </w:t>
            </w:r>
            <w:r w:rsidRPr="0035228F">
              <w:rPr>
                <w:rFonts w:ascii="Times New Roman" w:hAnsi="Times New Roman"/>
                <w:szCs w:val="24"/>
              </w:rPr>
              <w:t xml:space="preserve">kravas </w:t>
            </w:r>
            <w:r>
              <w:rPr>
                <w:rFonts w:ascii="Times New Roman" w:hAnsi="Times New Roman"/>
                <w:szCs w:val="24"/>
              </w:rPr>
              <w:t>transportlīdzekļu</w:t>
            </w:r>
            <w:r w:rsidRPr="0035228F">
              <w:rPr>
                <w:rFonts w:ascii="Times New Roman" w:hAnsi="Times New Roman"/>
                <w:szCs w:val="24"/>
              </w:rPr>
              <w:t xml:space="preserve"> ražotājiem. </w:t>
            </w:r>
            <w:r>
              <w:rPr>
                <w:rFonts w:ascii="Times New Roman" w:hAnsi="Times New Roman"/>
                <w:szCs w:val="24"/>
              </w:rPr>
              <w:t xml:space="preserve">Vai </w:t>
            </w:r>
            <w:r w:rsidRPr="0035228F">
              <w:rPr>
                <w:rFonts w:ascii="Times New Roman" w:hAnsi="Times New Roman"/>
                <w:szCs w:val="24"/>
              </w:rPr>
              <w:t xml:space="preserve">Kandidāts </w:t>
            </w:r>
            <w:r>
              <w:rPr>
                <w:rFonts w:ascii="Times New Roman" w:hAnsi="Times New Roman"/>
                <w:szCs w:val="24"/>
              </w:rPr>
              <w:t>šajā kv</w:t>
            </w:r>
            <w:r w:rsidRPr="0035228F">
              <w:rPr>
                <w:rFonts w:ascii="Times New Roman" w:hAnsi="Times New Roman"/>
                <w:szCs w:val="24"/>
              </w:rPr>
              <w:t xml:space="preserve">alifikācijas </w:t>
            </w:r>
            <w:r>
              <w:rPr>
                <w:rFonts w:ascii="Times New Roman" w:hAnsi="Times New Roman"/>
                <w:szCs w:val="24"/>
              </w:rPr>
              <w:t>posmā</w:t>
            </w:r>
            <w:r w:rsidRPr="0035228F">
              <w:rPr>
                <w:rFonts w:ascii="Times New Roman" w:hAnsi="Times New Roman"/>
                <w:szCs w:val="24"/>
              </w:rPr>
              <w:t xml:space="preserve"> var iesniegt nepieciešamo dokumentāciju tikai </w:t>
            </w:r>
            <w:r>
              <w:rPr>
                <w:rFonts w:ascii="Times New Roman" w:hAnsi="Times New Roman"/>
                <w:szCs w:val="24"/>
              </w:rPr>
              <w:t xml:space="preserve">par </w:t>
            </w:r>
            <w:r w:rsidRPr="0035228F">
              <w:rPr>
                <w:rFonts w:ascii="Times New Roman" w:hAnsi="Times New Roman"/>
                <w:szCs w:val="24"/>
              </w:rPr>
              <w:t xml:space="preserve">kravas </w:t>
            </w:r>
            <w:r>
              <w:rPr>
                <w:rFonts w:ascii="Times New Roman" w:hAnsi="Times New Roman"/>
                <w:szCs w:val="24"/>
              </w:rPr>
              <w:t>transportlīdzekļu</w:t>
            </w:r>
            <w:r w:rsidRPr="0035228F">
              <w:rPr>
                <w:rFonts w:ascii="Times New Roman" w:hAnsi="Times New Roman"/>
                <w:szCs w:val="24"/>
              </w:rPr>
              <w:t xml:space="preserve"> ražotāj</w:t>
            </w:r>
            <w:r>
              <w:rPr>
                <w:rFonts w:ascii="Times New Roman" w:hAnsi="Times New Roman"/>
                <w:szCs w:val="24"/>
              </w:rPr>
              <w:t>u</w:t>
            </w:r>
            <w:r w:rsidRPr="0035228F">
              <w:rPr>
                <w:rFonts w:ascii="Times New Roman" w:hAnsi="Times New Roman"/>
                <w:szCs w:val="24"/>
              </w:rPr>
              <w:t xml:space="preserve"> un atstāt virsbūves </w:t>
            </w:r>
            <w:r>
              <w:rPr>
                <w:rFonts w:ascii="Times New Roman" w:hAnsi="Times New Roman"/>
                <w:szCs w:val="24"/>
              </w:rPr>
              <w:t>precizēšanu uz nākamo piedāvājuma iesniegšanas posmu</w:t>
            </w:r>
            <w:r w:rsidRPr="0035228F">
              <w:rPr>
                <w:rFonts w:ascii="Times New Roman" w:hAnsi="Times New Roman"/>
                <w:szCs w:val="24"/>
              </w:rPr>
              <w:t>?</w:t>
            </w:r>
          </w:p>
        </w:tc>
      </w:tr>
      <w:tr w:rsidR="00460374" w:rsidRPr="00436013" w14:paraId="15CC54F4" w14:textId="77777777" w:rsidTr="00862A49">
        <w:trPr>
          <w:trHeight w:val="904"/>
        </w:trPr>
        <w:tc>
          <w:tcPr>
            <w:tcW w:w="4503" w:type="dxa"/>
          </w:tcPr>
          <w:p w14:paraId="49EA48FF" w14:textId="77777777" w:rsidR="00460374" w:rsidRPr="00436013" w:rsidRDefault="00460374" w:rsidP="00862A49">
            <w:pPr>
              <w:jc w:val="both"/>
              <w:rPr>
                <w:rFonts w:ascii="Times New Roman" w:hAnsi="Times New Roman"/>
                <w:b/>
                <w:szCs w:val="24"/>
                <w:lang w:val="en-US"/>
              </w:rPr>
            </w:pPr>
            <w:r w:rsidRPr="00436013">
              <w:rPr>
                <w:rFonts w:ascii="Times New Roman" w:hAnsi="Times New Roman"/>
                <w:b/>
                <w:szCs w:val="24"/>
                <w:lang w:val="en-US"/>
              </w:rPr>
              <w:t>Answer:</w:t>
            </w:r>
          </w:p>
          <w:p w14:paraId="3BFF322F" w14:textId="77777777" w:rsidR="00460374" w:rsidRPr="00580452" w:rsidRDefault="00460374" w:rsidP="00862A49">
            <w:pPr>
              <w:jc w:val="both"/>
              <w:rPr>
                <w:rFonts w:ascii="Times New Roman" w:hAnsi="Times New Roman"/>
                <w:szCs w:val="24"/>
                <w:lang w:val="en-US"/>
              </w:rPr>
            </w:pPr>
            <w:r>
              <w:rPr>
                <w:rFonts w:ascii="Times New Roman" w:hAnsi="Times New Roman"/>
                <w:szCs w:val="24"/>
                <w:lang w:val="en-US"/>
              </w:rPr>
              <w:t xml:space="preserve">Candidate in accordance with Regulations of Negotiated </w:t>
            </w:r>
            <w:r w:rsidRPr="009C04BA">
              <w:rPr>
                <w:rFonts w:ascii="Times New Roman" w:hAnsi="Times New Roman"/>
                <w:szCs w:val="24"/>
                <w:lang w:val="en-US"/>
              </w:rPr>
              <w:t xml:space="preserve">Procedure has to submit documentation on the manufacturer of the Goods and all possible subcontractors who will be involved in the performance of the contract, </w:t>
            </w:r>
            <w:r w:rsidRPr="005D7D01">
              <w:rPr>
                <w:rStyle w:val="tlid-translation"/>
                <w:rFonts w:ascii="Times New Roman" w:hAnsi="Times New Roman"/>
                <w:lang w:val="en-US"/>
              </w:rPr>
              <w:t>according to the informat</w:t>
            </w:r>
            <w:r>
              <w:rPr>
                <w:rStyle w:val="tlid-translation"/>
                <w:rFonts w:ascii="Times New Roman" w:hAnsi="Times New Roman"/>
                <w:lang w:val="en-US"/>
              </w:rPr>
              <w:t>ion currently available to the Candidate in the N</w:t>
            </w:r>
            <w:r w:rsidRPr="005D7D01">
              <w:rPr>
                <w:rStyle w:val="tlid-translation"/>
                <w:rFonts w:ascii="Times New Roman" w:hAnsi="Times New Roman"/>
                <w:lang w:val="en-US"/>
              </w:rPr>
              <w:t xml:space="preserve">egotiated </w:t>
            </w:r>
            <w:r>
              <w:rPr>
                <w:rStyle w:val="tlid-translation"/>
                <w:rFonts w:ascii="Times New Roman" w:hAnsi="Times New Roman"/>
                <w:lang w:val="en-US"/>
              </w:rPr>
              <w:t>P</w:t>
            </w:r>
            <w:r w:rsidRPr="005D7D01">
              <w:rPr>
                <w:rStyle w:val="tlid-translation"/>
                <w:rFonts w:ascii="Times New Roman" w:hAnsi="Times New Roman"/>
                <w:lang w:val="en-US"/>
              </w:rPr>
              <w:t>rocedure. The Commission draws attention to the fact t</w:t>
            </w:r>
            <w:r>
              <w:rPr>
                <w:rStyle w:val="tlid-translation"/>
                <w:rFonts w:ascii="Times New Roman" w:hAnsi="Times New Roman"/>
                <w:lang w:val="en-US"/>
              </w:rPr>
              <w:t>hat in the second stage of the Negotiated Procedure, T</w:t>
            </w:r>
            <w:r w:rsidRPr="005D7D01">
              <w:rPr>
                <w:rStyle w:val="tlid-translation"/>
                <w:rFonts w:ascii="Times New Roman" w:hAnsi="Times New Roman"/>
                <w:lang w:val="en-US"/>
              </w:rPr>
              <w:t xml:space="preserve">enderers will be entitled to specify subcontractors in accordance with the full </w:t>
            </w:r>
            <w:r>
              <w:rPr>
                <w:rStyle w:val="tlid-translation"/>
                <w:rFonts w:ascii="Times New Roman" w:hAnsi="Times New Roman"/>
                <w:lang w:val="en-US"/>
              </w:rPr>
              <w:t>technical specification of the G</w:t>
            </w:r>
            <w:r w:rsidRPr="005D7D01">
              <w:rPr>
                <w:rStyle w:val="tlid-translation"/>
                <w:rFonts w:ascii="Times New Roman" w:hAnsi="Times New Roman"/>
                <w:lang w:val="en-US"/>
              </w:rPr>
              <w:t>oods received.</w:t>
            </w:r>
          </w:p>
        </w:tc>
        <w:tc>
          <w:tcPr>
            <w:tcW w:w="4503" w:type="dxa"/>
          </w:tcPr>
          <w:p w14:paraId="4834FCDB" w14:textId="77777777" w:rsidR="00460374" w:rsidRDefault="00460374" w:rsidP="00862A49">
            <w:pPr>
              <w:widowControl w:val="0"/>
              <w:ind w:right="103"/>
              <w:jc w:val="both"/>
              <w:rPr>
                <w:rFonts w:ascii="Times New Roman" w:hAnsi="Times New Roman"/>
                <w:b/>
                <w:szCs w:val="24"/>
              </w:rPr>
            </w:pPr>
            <w:r w:rsidRPr="00436013">
              <w:rPr>
                <w:rFonts w:ascii="Times New Roman" w:hAnsi="Times New Roman"/>
                <w:b/>
                <w:szCs w:val="24"/>
              </w:rPr>
              <w:t>Atbilde:</w:t>
            </w:r>
          </w:p>
          <w:p w14:paraId="33D537D9" w14:textId="77777777" w:rsidR="00460374" w:rsidRPr="00580452" w:rsidRDefault="00460374" w:rsidP="00862A49">
            <w:pPr>
              <w:widowControl w:val="0"/>
              <w:ind w:right="103"/>
              <w:jc w:val="both"/>
              <w:rPr>
                <w:rFonts w:ascii="Times New Roman" w:hAnsi="Times New Roman"/>
                <w:szCs w:val="24"/>
              </w:rPr>
            </w:pPr>
            <w:r>
              <w:rPr>
                <w:rFonts w:ascii="Times New Roman" w:hAnsi="Times New Roman"/>
                <w:szCs w:val="24"/>
              </w:rPr>
              <w:t>Kandidātam saskaņā ar sarunu procedūras nolikuma prasībām ir jāiesniedz dokumentācija par Preces ražotāju un visiem iespējamiem apakšuzņēmējiem, kuri būs iesaistīti līguma izpildē, saskaņā ar šobrīd kandidātam pieejamo sarunu procedūras informāciju. Komisija vērš uzmanību, ka sarunu procedūras otrajā posmā, pretendenti būs tiesīgi precizēt apakšuzņēmējus atbilstoši saņemtajai pilnajai preces tehniskajai specifikācijai.</w:t>
            </w:r>
          </w:p>
        </w:tc>
      </w:tr>
    </w:tbl>
    <w:p w14:paraId="2F3B7272" w14:textId="77777777" w:rsidR="009B29FD" w:rsidRDefault="009B29FD" w:rsidP="004E2536">
      <w:pPr>
        <w:pStyle w:val="Header"/>
        <w:tabs>
          <w:tab w:val="clear" w:pos="4320"/>
          <w:tab w:val="clear" w:pos="8640"/>
          <w:tab w:val="left" w:pos="561"/>
          <w:tab w:val="center" w:pos="7854"/>
          <w:tab w:val="right" w:pos="9000"/>
        </w:tabs>
        <w:rPr>
          <w:rFonts w:ascii="Times New Roman" w:hAnsi="Times New Roman"/>
          <w:szCs w:val="24"/>
        </w:rPr>
      </w:pPr>
    </w:p>
    <w:sectPr w:rsidR="009B29FD" w:rsidSect="005F0BF2">
      <w:footerReference w:type="even" r:id="rId8"/>
      <w:pgSz w:w="11906" w:h="16838"/>
      <w:pgMar w:top="993" w:right="1247" w:bottom="851" w:left="1800" w:header="360"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16982" w14:textId="77777777" w:rsidR="0007514E" w:rsidRDefault="0007514E">
      <w:r>
        <w:separator/>
      </w:r>
    </w:p>
  </w:endnote>
  <w:endnote w:type="continuationSeparator" w:id="0">
    <w:p w14:paraId="394D57BD" w14:textId="77777777" w:rsidR="0007514E" w:rsidRDefault="00075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panose1 w:val="020205030605050203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onsolas">
    <w:panose1 w:val="020B0609020204030204"/>
    <w:charset w:val="BA"/>
    <w:family w:val="modern"/>
    <w:pitch w:val="fixed"/>
    <w:sig w:usb0="E10002FF" w:usb1="4000F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DC991" w14:textId="77777777" w:rsidR="00CC43F0" w:rsidRDefault="00611CF5" w:rsidP="00F06B66">
    <w:pPr>
      <w:pStyle w:val="Footer"/>
      <w:framePr w:wrap="around" w:vAnchor="text" w:hAnchor="margin" w:xAlign="center" w:y="1"/>
      <w:rPr>
        <w:rStyle w:val="PageNumber"/>
      </w:rPr>
    </w:pPr>
    <w:r>
      <w:rPr>
        <w:rStyle w:val="PageNumber"/>
      </w:rPr>
      <w:fldChar w:fldCharType="begin"/>
    </w:r>
    <w:r w:rsidR="00CC43F0">
      <w:rPr>
        <w:rStyle w:val="PageNumber"/>
      </w:rPr>
      <w:instrText xml:space="preserve">PAGE  </w:instrText>
    </w:r>
    <w:r>
      <w:rPr>
        <w:rStyle w:val="PageNumber"/>
      </w:rPr>
      <w:fldChar w:fldCharType="separate"/>
    </w:r>
    <w:r w:rsidR="00B7180F">
      <w:rPr>
        <w:rStyle w:val="PageNumber"/>
        <w:noProof/>
      </w:rPr>
      <w:t>3</w:t>
    </w:r>
    <w:r>
      <w:rPr>
        <w:rStyle w:val="PageNumber"/>
      </w:rPr>
      <w:fldChar w:fldCharType="end"/>
    </w:r>
  </w:p>
  <w:p w14:paraId="475A7C11" w14:textId="77777777" w:rsidR="00CC43F0" w:rsidRDefault="00CC43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96E48" w14:textId="77777777" w:rsidR="0007514E" w:rsidRDefault="0007514E">
      <w:r>
        <w:separator/>
      </w:r>
    </w:p>
  </w:footnote>
  <w:footnote w:type="continuationSeparator" w:id="0">
    <w:p w14:paraId="078B91FD" w14:textId="77777777" w:rsidR="0007514E" w:rsidRDefault="000751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3F40"/>
    <w:multiLevelType w:val="multilevel"/>
    <w:tmpl w:val="0978C0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5930E30"/>
    <w:multiLevelType w:val="multilevel"/>
    <w:tmpl w:val="0A662E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D33847"/>
    <w:multiLevelType w:val="multilevel"/>
    <w:tmpl w:val="D142919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BC77A94"/>
    <w:multiLevelType w:val="multilevel"/>
    <w:tmpl w:val="2C148452"/>
    <w:lvl w:ilvl="0">
      <w:start w:val="1"/>
      <w:numFmt w:val="decimal"/>
      <w:lvlText w:val="%1."/>
      <w:lvlJc w:val="left"/>
      <w:pPr>
        <w:tabs>
          <w:tab w:val="num" w:pos="1080"/>
        </w:tabs>
        <w:ind w:left="1080" w:hanging="360"/>
      </w:pPr>
      <w:rPr>
        <w:rFonts w:cs="Times New Roman" w:hint="default"/>
        <w:b w:val="0"/>
        <w:i w:val="0"/>
      </w:rPr>
    </w:lvl>
    <w:lvl w:ilvl="1">
      <w:start w:val="1"/>
      <w:numFmt w:val="decimal"/>
      <w:isLgl/>
      <w:lvlText w:val="%1.%2."/>
      <w:lvlJc w:val="left"/>
      <w:pPr>
        <w:tabs>
          <w:tab w:val="num" w:pos="1440"/>
        </w:tabs>
        <w:ind w:left="1440" w:hanging="720"/>
      </w:pPr>
      <w:rPr>
        <w:rFonts w:cs="Times New Roman" w:hint="default"/>
        <w:b w:val="0"/>
        <w:i w:val="0"/>
        <w:strike w:val="0"/>
        <w:dstrike w:val="0"/>
        <w:u w:val="none"/>
        <w:effect w:val="none"/>
      </w:rPr>
    </w:lvl>
    <w:lvl w:ilvl="2">
      <w:start w:val="1"/>
      <w:numFmt w:val="decimal"/>
      <w:isLgl/>
      <w:lvlText w:val="%1.%2.%3."/>
      <w:lvlJc w:val="left"/>
      <w:pPr>
        <w:tabs>
          <w:tab w:val="num" w:pos="1440"/>
        </w:tabs>
        <w:ind w:left="1440" w:hanging="720"/>
      </w:pPr>
      <w:rPr>
        <w:rFonts w:cs="Times New Roman" w:hint="default"/>
        <w:b w:val="0"/>
        <w:i w:val="0"/>
        <w:color w:val="auto"/>
      </w:rPr>
    </w:lvl>
    <w:lvl w:ilvl="3">
      <w:start w:val="1"/>
      <w:numFmt w:val="decimal"/>
      <w:isLgl/>
      <w:lvlText w:val="%1.%2.%3.%4."/>
      <w:lvlJc w:val="left"/>
      <w:pPr>
        <w:tabs>
          <w:tab w:val="num" w:pos="1800"/>
        </w:tabs>
        <w:ind w:left="1800" w:hanging="1080"/>
      </w:pPr>
      <w:rPr>
        <w:rFonts w:cs="Times New Roman" w:hint="default"/>
        <w:b w:val="0"/>
        <w:i w:val="0"/>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4" w15:restartNumberingAfterBreak="0">
    <w:nsid w:val="0EDC4362"/>
    <w:multiLevelType w:val="hybridMultilevel"/>
    <w:tmpl w:val="7F4CF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1D10AF"/>
    <w:multiLevelType w:val="multilevel"/>
    <w:tmpl w:val="04209458"/>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6" w15:restartNumberingAfterBreak="0">
    <w:nsid w:val="19EB6F72"/>
    <w:multiLevelType w:val="hybridMultilevel"/>
    <w:tmpl w:val="EDB85F06"/>
    <w:lvl w:ilvl="0" w:tplc="C6540E9A">
      <w:start w:val="1"/>
      <w:numFmt w:val="decimal"/>
      <w:lvlText w:val="%1."/>
      <w:lvlJc w:val="left"/>
      <w:pPr>
        <w:tabs>
          <w:tab w:val="num" w:pos="720"/>
        </w:tabs>
        <w:ind w:left="720" w:hanging="360"/>
      </w:pPr>
    </w:lvl>
    <w:lvl w:ilvl="1" w:tplc="A8D8E1A6">
      <w:numFmt w:val="none"/>
      <w:lvlText w:val=""/>
      <w:lvlJc w:val="left"/>
      <w:pPr>
        <w:tabs>
          <w:tab w:val="num" w:pos="360"/>
        </w:tabs>
      </w:pPr>
    </w:lvl>
    <w:lvl w:ilvl="2" w:tplc="58784F96">
      <w:numFmt w:val="none"/>
      <w:lvlText w:val=""/>
      <w:lvlJc w:val="left"/>
      <w:pPr>
        <w:tabs>
          <w:tab w:val="num" w:pos="360"/>
        </w:tabs>
      </w:pPr>
    </w:lvl>
    <w:lvl w:ilvl="3" w:tplc="A574C6EA">
      <w:numFmt w:val="none"/>
      <w:lvlText w:val=""/>
      <w:lvlJc w:val="left"/>
      <w:pPr>
        <w:tabs>
          <w:tab w:val="num" w:pos="360"/>
        </w:tabs>
      </w:pPr>
    </w:lvl>
    <w:lvl w:ilvl="4" w:tplc="A51A8640">
      <w:numFmt w:val="none"/>
      <w:lvlText w:val=""/>
      <w:lvlJc w:val="left"/>
      <w:pPr>
        <w:tabs>
          <w:tab w:val="num" w:pos="360"/>
        </w:tabs>
      </w:pPr>
    </w:lvl>
    <w:lvl w:ilvl="5" w:tplc="BD1C50D6">
      <w:numFmt w:val="none"/>
      <w:lvlText w:val=""/>
      <w:lvlJc w:val="left"/>
      <w:pPr>
        <w:tabs>
          <w:tab w:val="num" w:pos="360"/>
        </w:tabs>
      </w:pPr>
    </w:lvl>
    <w:lvl w:ilvl="6" w:tplc="731A4668">
      <w:numFmt w:val="none"/>
      <w:lvlText w:val=""/>
      <w:lvlJc w:val="left"/>
      <w:pPr>
        <w:tabs>
          <w:tab w:val="num" w:pos="360"/>
        </w:tabs>
      </w:pPr>
    </w:lvl>
    <w:lvl w:ilvl="7" w:tplc="861EADDA">
      <w:numFmt w:val="none"/>
      <w:lvlText w:val=""/>
      <w:lvlJc w:val="left"/>
      <w:pPr>
        <w:tabs>
          <w:tab w:val="num" w:pos="360"/>
        </w:tabs>
      </w:pPr>
    </w:lvl>
    <w:lvl w:ilvl="8" w:tplc="0A361A38">
      <w:numFmt w:val="none"/>
      <w:lvlText w:val=""/>
      <w:lvlJc w:val="left"/>
      <w:pPr>
        <w:tabs>
          <w:tab w:val="num" w:pos="360"/>
        </w:tabs>
      </w:pPr>
    </w:lvl>
  </w:abstractNum>
  <w:abstractNum w:abstractNumId="7" w15:restartNumberingAfterBreak="0">
    <w:nsid w:val="1C2B585D"/>
    <w:multiLevelType w:val="hybridMultilevel"/>
    <w:tmpl w:val="ADBEDAC0"/>
    <w:lvl w:ilvl="0" w:tplc="2B2CC54C">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1C9C43C9"/>
    <w:multiLevelType w:val="multilevel"/>
    <w:tmpl w:val="0A662E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335E50"/>
    <w:multiLevelType w:val="hybridMultilevel"/>
    <w:tmpl w:val="9CA6F1E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D6032FC"/>
    <w:multiLevelType w:val="hybridMultilevel"/>
    <w:tmpl w:val="39DE65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DC67766"/>
    <w:multiLevelType w:val="hybridMultilevel"/>
    <w:tmpl w:val="9BF20004"/>
    <w:lvl w:ilvl="0" w:tplc="BFFE214A">
      <w:start w:val="1"/>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2" w15:restartNumberingAfterBreak="0">
    <w:nsid w:val="294737AD"/>
    <w:multiLevelType w:val="hybridMultilevel"/>
    <w:tmpl w:val="8B12C8A4"/>
    <w:lvl w:ilvl="0" w:tplc="55DC4580">
      <w:start w:val="4"/>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2C5C08EC"/>
    <w:multiLevelType w:val="multilevel"/>
    <w:tmpl w:val="E1CA7C5C"/>
    <w:lvl w:ilvl="0">
      <w:start w:val="8"/>
      <w:numFmt w:val="decimal"/>
      <w:lvlText w:val="%1."/>
      <w:lvlJc w:val="left"/>
      <w:pPr>
        <w:ind w:left="360" w:hanging="360"/>
      </w:pPr>
      <w:rPr>
        <w:rFonts w:ascii="Times New Roman" w:eastAsia="Times New Roman" w:hAnsi="Times New Roman" w:cs="Times New Roman"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30E343CF"/>
    <w:multiLevelType w:val="hybridMultilevel"/>
    <w:tmpl w:val="1BD86C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31D1504"/>
    <w:multiLevelType w:val="hybridMultilevel"/>
    <w:tmpl w:val="1AA80892"/>
    <w:lvl w:ilvl="0" w:tplc="06369888">
      <w:start w:val="1"/>
      <w:numFmt w:val="decimal"/>
      <w:lvlText w:val="%1)"/>
      <w:lvlJc w:val="left"/>
      <w:pPr>
        <w:ind w:left="72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14448"/>
    <w:multiLevelType w:val="hybridMultilevel"/>
    <w:tmpl w:val="636EFD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2B55116"/>
    <w:multiLevelType w:val="multilevel"/>
    <w:tmpl w:val="B7944594"/>
    <w:lvl w:ilvl="0">
      <w:start w:val="1"/>
      <w:numFmt w:val="decimal"/>
      <w:lvlText w:val="%1."/>
      <w:lvlJc w:val="left"/>
      <w:pPr>
        <w:tabs>
          <w:tab w:val="num" w:pos="1110"/>
        </w:tabs>
        <w:ind w:left="1110" w:hanging="75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44A06DFF"/>
    <w:multiLevelType w:val="multilevel"/>
    <w:tmpl w:val="9262620C"/>
    <w:styleLink w:val="Style18"/>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AB5486A"/>
    <w:multiLevelType w:val="hybridMultilevel"/>
    <w:tmpl w:val="AAB09C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01903F5"/>
    <w:multiLevelType w:val="hybridMultilevel"/>
    <w:tmpl w:val="EDB85F06"/>
    <w:lvl w:ilvl="0" w:tplc="C6540E9A">
      <w:start w:val="1"/>
      <w:numFmt w:val="decimal"/>
      <w:lvlText w:val="%1."/>
      <w:lvlJc w:val="left"/>
      <w:pPr>
        <w:tabs>
          <w:tab w:val="num" w:pos="720"/>
        </w:tabs>
        <w:ind w:left="720" w:hanging="360"/>
      </w:pPr>
    </w:lvl>
    <w:lvl w:ilvl="1" w:tplc="A8D8E1A6">
      <w:numFmt w:val="none"/>
      <w:lvlText w:val=""/>
      <w:lvlJc w:val="left"/>
      <w:pPr>
        <w:tabs>
          <w:tab w:val="num" w:pos="360"/>
        </w:tabs>
      </w:pPr>
    </w:lvl>
    <w:lvl w:ilvl="2" w:tplc="58784F96">
      <w:numFmt w:val="none"/>
      <w:lvlText w:val=""/>
      <w:lvlJc w:val="left"/>
      <w:pPr>
        <w:tabs>
          <w:tab w:val="num" w:pos="360"/>
        </w:tabs>
      </w:pPr>
    </w:lvl>
    <w:lvl w:ilvl="3" w:tplc="A574C6EA">
      <w:numFmt w:val="none"/>
      <w:lvlText w:val=""/>
      <w:lvlJc w:val="left"/>
      <w:pPr>
        <w:tabs>
          <w:tab w:val="num" w:pos="360"/>
        </w:tabs>
      </w:pPr>
    </w:lvl>
    <w:lvl w:ilvl="4" w:tplc="A51A8640">
      <w:numFmt w:val="none"/>
      <w:lvlText w:val=""/>
      <w:lvlJc w:val="left"/>
      <w:pPr>
        <w:tabs>
          <w:tab w:val="num" w:pos="360"/>
        </w:tabs>
      </w:pPr>
    </w:lvl>
    <w:lvl w:ilvl="5" w:tplc="BD1C50D6">
      <w:numFmt w:val="none"/>
      <w:lvlText w:val=""/>
      <w:lvlJc w:val="left"/>
      <w:pPr>
        <w:tabs>
          <w:tab w:val="num" w:pos="360"/>
        </w:tabs>
      </w:pPr>
    </w:lvl>
    <w:lvl w:ilvl="6" w:tplc="731A4668">
      <w:numFmt w:val="none"/>
      <w:lvlText w:val=""/>
      <w:lvlJc w:val="left"/>
      <w:pPr>
        <w:tabs>
          <w:tab w:val="num" w:pos="360"/>
        </w:tabs>
      </w:pPr>
    </w:lvl>
    <w:lvl w:ilvl="7" w:tplc="861EADDA">
      <w:numFmt w:val="none"/>
      <w:lvlText w:val=""/>
      <w:lvlJc w:val="left"/>
      <w:pPr>
        <w:tabs>
          <w:tab w:val="num" w:pos="360"/>
        </w:tabs>
      </w:pPr>
    </w:lvl>
    <w:lvl w:ilvl="8" w:tplc="0A361A38">
      <w:numFmt w:val="none"/>
      <w:lvlText w:val=""/>
      <w:lvlJc w:val="left"/>
      <w:pPr>
        <w:tabs>
          <w:tab w:val="num" w:pos="360"/>
        </w:tabs>
      </w:pPr>
    </w:lvl>
  </w:abstractNum>
  <w:abstractNum w:abstractNumId="21" w15:restartNumberingAfterBreak="0">
    <w:nsid w:val="556B1EBE"/>
    <w:multiLevelType w:val="hybridMultilevel"/>
    <w:tmpl w:val="50A0865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564E4933"/>
    <w:multiLevelType w:val="hybridMultilevel"/>
    <w:tmpl w:val="70E8D8A6"/>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59236C00"/>
    <w:multiLevelType w:val="multilevel"/>
    <w:tmpl w:val="D3D29A6C"/>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E233E48"/>
    <w:multiLevelType w:val="multilevel"/>
    <w:tmpl w:val="C26C3BFC"/>
    <w:lvl w:ilvl="0">
      <w:start w:val="1"/>
      <w:numFmt w:val="decimal"/>
      <w:lvlText w:val="%1."/>
      <w:lvlJc w:val="left"/>
      <w:pPr>
        <w:tabs>
          <w:tab w:val="num" w:pos="1020"/>
        </w:tabs>
        <w:ind w:left="1020" w:hanging="6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5F4E0E58"/>
    <w:multiLevelType w:val="hybridMultilevel"/>
    <w:tmpl w:val="2DB61BE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22565DE"/>
    <w:multiLevelType w:val="multilevel"/>
    <w:tmpl w:val="F8B4C0FC"/>
    <w:lvl w:ilvl="0">
      <w:start w:val="14"/>
      <w:numFmt w:val="decimal"/>
      <w:lvlText w:val="%1."/>
      <w:lvlJc w:val="left"/>
      <w:pPr>
        <w:ind w:left="360" w:hanging="360"/>
      </w:pPr>
      <w:rPr>
        <w:rFonts w:cs="Times New Roman" w:hint="default"/>
        <w:b w:val="0"/>
        <w:i w:val="0"/>
      </w:rPr>
    </w:lvl>
    <w:lvl w:ilvl="1">
      <w:start w:val="1"/>
      <w:numFmt w:val="decimal"/>
      <w:lvlText w:val="%1.%2."/>
      <w:lvlJc w:val="left"/>
      <w:pPr>
        <w:ind w:left="715" w:hanging="432"/>
      </w:pPr>
      <w:rPr>
        <w:rFonts w:ascii="Times New Roman" w:hAnsi="Times New Roman" w:cs="Times New Roman" w:hint="default"/>
        <w:b w:val="0"/>
        <w:i w:val="0"/>
        <w:strike w:val="0"/>
        <w:dstrike w:val="0"/>
        <w:color w:val="auto"/>
        <w:u w:val="none"/>
        <w:effect w:val="none"/>
      </w:rPr>
    </w:lvl>
    <w:lvl w:ilvl="2">
      <w:start w:val="1"/>
      <w:numFmt w:val="decimal"/>
      <w:lvlText w:val="%1.%2.%3."/>
      <w:lvlJc w:val="left"/>
      <w:pPr>
        <w:ind w:left="2489"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649C715D"/>
    <w:multiLevelType w:val="hybridMultilevel"/>
    <w:tmpl w:val="5B925FAE"/>
    <w:lvl w:ilvl="0" w:tplc="01C8B244">
      <w:start w:val="4"/>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8" w15:restartNumberingAfterBreak="0">
    <w:nsid w:val="66094085"/>
    <w:multiLevelType w:val="multilevel"/>
    <w:tmpl w:val="93E66E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7E632AB"/>
    <w:multiLevelType w:val="multilevel"/>
    <w:tmpl w:val="C96E012A"/>
    <w:lvl w:ilvl="0">
      <w:start w:val="1"/>
      <w:numFmt w:val="decimal"/>
      <w:lvlText w:val="%1."/>
      <w:lvlJc w:val="left"/>
      <w:pPr>
        <w:ind w:left="1080" w:hanging="720"/>
      </w:pPr>
      <w:rPr>
        <w:b w:val="0"/>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30" w15:restartNumberingAfterBreak="0">
    <w:nsid w:val="691B7A70"/>
    <w:multiLevelType w:val="hybridMultilevel"/>
    <w:tmpl w:val="B1848A90"/>
    <w:lvl w:ilvl="0" w:tplc="3B326E0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4B3856"/>
    <w:multiLevelType w:val="hybridMultilevel"/>
    <w:tmpl w:val="AAB09C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25D1779"/>
    <w:multiLevelType w:val="multilevel"/>
    <w:tmpl w:val="3A00A534"/>
    <w:lvl w:ilvl="0">
      <w:start w:val="8"/>
      <w:numFmt w:val="decimal"/>
      <w:lvlText w:val="%1."/>
      <w:lvlJc w:val="left"/>
      <w:pPr>
        <w:ind w:left="360" w:hanging="360"/>
      </w:pPr>
      <w:rPr>
        <w:rFonts w:cs="Times New Roman" w:hint="default"/>
        <w:b w:val="0"/>
        <w:i w:val="0"/>
      </w:rPr>
    </w:lvl>
    <w:lvl w:ilvl="1">
      <w:start w:val="9"/>
      <w:numFmt w:val="decimal"/>
      <w:lvlText w:val="%2."/>
      <w:lvlJc w:val="left"/>
      <w:pPr>
        <w:ind w:left="716" w:hanging="432"/>
      </w:pPr>
      <w:rPr>
        <w:rFonts w:cs="Times New Roman" w:hint="default"/>
        <w:b w:val="0"/>
        <w:i w:val="0"/>
        <w:strike w:val="0"/>
        <w:dstrike w:val="0"/>
        <w:u w:val="none"/>
        <w:effect w:val="none"/>
      </w:rPr>
    </w:lvl>
    <w:lvl w:ilvl="2">
      <w:start w:val="1"/>
      <w:numFmt w:val="decimal"/>
      <w:lvlText w:val="%2.%3."/>
      <w:lvlJc w:val="left"/>
      <w:pPr>
        <w:ind w:left="1921"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78F52A5E"/>
    <w:multiLevelType w:val="multilevel"/>
    <w:tmpl w:val="9262620C"/>
    <w:numStyleLink w:val="Style18"/>
  </w:abstractNum>
  <w:abstractNum w:abstractNumId="34" w15:restartNumberingAfterBreak="0">
    <w:nsid w:val="7D8C3D7F"/>
    <w:multiLevelType w:val="hybridMultilevel"/>
    <w:tmpl w:val="588C5E5E"/>
    <w:lvl w:ilvl="0" w:tplc="4CE0BBE8">
      <w:start w:val="1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6"/>
  </w:num>
  <w:num w:numId="3">
    <w:abstractNumId w:val="17"/>
  </w:num>
  <w:num w:numId="4">
    <w:abstractNumId w:val="24"/>
  </w:num>
  <w:num w:numId="5">
    <w:abstractNumId w:val="21"/>
  </w:num>
  <w:num w:numId="6">
    <w:abstractNumId w:val="9"/>
  </w:num>
  <w:num w:numId="7">
    <w:abstractNumId w:val="22"/>
  </w:num>
  <w:num w:numId="8">
    <w:abstractNumId w:val="2"/>
  </w:num>
  <w:num w:numId="9">
    <w:abstractNumId w:val="20"/>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0"/>
  </w:num>
  <w:num w:numId="13">
    <w:abstractNumId w:val="23"/>
  </w:num>
  <w:num w:numId="14">
    <w:abstractNumId w:val="5"/>
  </w:num>
  <w:num w:numId="15">
    <w:abstractNumId w:val="32"/>
  </w:num>
  <w:num w:numId="16">
    <w:abstractNumId w:val="34"/>
  </w:num>
  <w:num w:numId="17">
    <w:abstractNumId w:val="3"/>
  </w:num>
  <w:num w:numId="18">
    <w:abstractNumId w:val="12"/>
  </w:num>
  <w:num w:numId="19">
    <w:abstractNumId w:val="27"/>
  </w:num>
  <w:num w:numId="20">
    <w:abstractNumId w:val="11"/>
  </w:num>
  <w:num w:numId="21">
    <w:abstractNumId w:val="7"/>
  </w:num>
  <w:num w:numId="22">
    <w:abstractNumId w:val="28"/>
  </w:num>
  <w:num w:numId="23">
    <w:abstractNumId w:val="8"/>
  </w:num>
  <w:num w:numId="24">
    <w:abstractNumId w:val="26"/>
  </w:num>
  <w:num w:numId="25">
    <w:abstractNumId w:val="1"/>
  </w:num>
  <w:num w:numId="26">
    <w:abstractNumId w:val="14"/>
  </w:num>
  <w:num w:numId="27">
    <w:abstractNumId w:val="18"/>
  </w:num>
  <w:num w:numId="28">
    <w:abstractNumId w:val="33"/>
  </w:num>
  <w:num w:numId="29">
    <w:abstractNumId w:val="25"/>
  </w:num>
  <w:num w:numId="30">
    <w:abstractNumId w:val="13"/>
  </w:num>
  <w:num w:numId="31">
    <w:abstractNumId w:val="31"/>
  </w:num>
  <w:num w:numId="32">
    <w:abstractNumId w:val="19"/>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2"/>
  </w:compat>
  <w:rsids>
    <w:rsidRoot w:val="00F06B66"/>
    <w:rsid w:val="0000508E"/>
    <w:rsid w:val="00017833"/>
    <w:rsid w:val="00017DED"/>
    <w:rsid w:val="00021D9D"/>
    <w:rsid w:val="00025E10"/>
    <w:rsid w:val="000308A6"/>
    <w:rsid w:val="000339BC"/>
    <w:rsid w:val="0006430F"/>
    <w:rsid w:val="00064B36"/>
    <w:rsid w:val="00070216"/>
    <w:rsid w:val="000746D3"/>
    <w:rsid w:val="0007514E"/>
    <w:rsid w:val="000808EE"/>
    <w:rsid w:val="0009475B"/>
    <w:rsid w:val="00094C15"/>
    <w:rsid w:val="000B7A34"/>
    <w:rsid w:val="000C3CE8"/>
    <w:rsid w:val="000C575C"/>
    <w:rsid w:val="000C781E"/>
    <w:rsid w:val="000C786F"/>
    <w:rsid w:val="000D06E0"/>
    <w:rsid w:val="000E1111"/>
    <w:rsid w:val="000E245C"/>
    <w:rsid w:val="00100C63"/>
    <w:rsid w:val="00101F96"/>
    <w:rsid w:val="00104785"/>
    <w:rsid w:val="001133AF"/>
    <w:rsid w:val="00114E13"/>
    <w:rsid w:val="00116095"/>
    <w:rsid w:val="00117E24"/>
    <w:rsid w:val="0012026D"/>
    <w:rsid w:val="00121134"/>
    <w:rsid w:val="0012547E"/>
    <w:rsid w:val="00126CA4"/>
    <w:rsid w:val="001315DD"/>
    <w:rsid w:val="00133D56"/>
    <w:rsid w:val="00142594"/>
    <w:rsid w:val="00142D3B"/>
    <w:rsid w:val="001523FF"/>
    <w:rsid w:val="00154032"/>
    <w:rsid w:val="001542E1"/>
    <w:rsid w:val="00160097"/>
    <w:rsid w:val="001631B2"/>
    <w:rsid w:val="00167778"/>
    <w:rsid w:val="001763F9"/>
    <w:rsid w:val="00182F10"/>
    <w:rsid w:val="00184552"/>
    <w:rsid w:val="00191DFE"/>
    <w:rsid w:val="0019268A"/>
    <w:rsid w:val="001A054C"/>
    <w:rsid w:val="001A1246"/>
    <w:rsid w:val="001A23E9"/>
    <w:rsid w:val="001A4B90"/>
    <w:rsid w:val="001A5E25"/>
    <w:rsid w:val="001A657C"/>
    <w:rsid w:val="001B1268"/>
    <w:rsid w:val="001B17DC"/>
    <w:rsid w:val="001B4511"/>
    <w:rsid w:val="001C35CF"/>
    <w:rsid w:val="001C4BB8"/>
    <w:rsid w:val="001C62FC"/>
    <w:rsid w:val="001D37CC"/>
    <w:rsid w:val="001D467C"/>
    <w:rsid w:val="001D46BF"/>
    <w:rsid w:val="001E43FD"/>
    <w:rsid w:val="001F0E1D"/>
    <w:rsid w:val="001F4EF1"/>
    <w:rsid w:val="001F7787"/>
    <w:rsid w:val="00212FB7"/>
    <w:rsid w:val="002133CC"/>
    <w:rsid w:val="00214D25"/>
    <w:rsid w:val="00225B53"/>
    <w:rsid w:val="00225EDC"/>
    <w:rsid w:val="00236DAF"/>
    <w:rsid w:val="002411FF"/>
    <w:rsid w:val="00267DC9"/>
    <w:rsid w:val="00271564"/>
    <w:rsid w:val="002773FD"/>
    <w:rsid w:val="002910A6"/>
    <w:rsid w:val="00292AAB"/>
    <w:rsid w:val="002D02EC"/>
    <w:rsid w:val="002E0E99"/>
    <w:rsid w:val="002F143E"/>
    <w:rsid w:val="002F215A"/>
    <w:rsid w:val="002F5646"/>
    <w:rsid w:val="003101AF"/>
    <w:rsid w:val="00311A37"/>
    <w:rsid w:val="00320016"/>
    <w:rsid w:val="00322318"/>
    <w:rsid w:val="00330E85"/>
    <w:rsid w:val="00334626"/>
    <w:rsid w:val="00347A33"/>
    <w:rsid w:val="00355B6F"/>
    <w:rsid w:val="00364ABD"/>
    <w:rsid w:val="00364F21"/>
    <w:rsid w:val="00373ACD"/>
    <w:rsid w:val="00374512"/>
    <w:rsid w:val="00385615"/>
    <w:rsid w:val="00392C1E"/>
    <w:rsid w:val="00393C38"/>
    <w:rsid w:val="003A4D61"/>
    <w:rsid w:val="003B06D5"/>
    <w:rsid w:val="003B1834"/>
    <w:rsid w:val="003B40D0"/>
    <w:rsid w:val="003B554D"/>
    <w:rsid w:val="003B6A59"/>
    <w:rsid w:val="003B757B"/>
    <w:rsid w:val="003C726B"/>
    <w:rsid w:val="003D3B44"/>
    <w:rsid w:val="003E3C50"/>
    <w:rsid w:val="003F01DB"/>
    <w:rsid w:val="003F13B7"/>
    <w:rsid w:val="00400BD5"/>
    <w:rsid w:val="004013F0"/>
    <w:rsid w:val="00417423"/>
    <w:rsid w:val="00425636"/>
    <w:rsid w:val="00440D52"/>
    <w:rsid w:val="00441609"/>
    <w:rsid w:val="004523F7"/>
    <w:rsid w:val="00454CD3"/>
    <w:rsid w:val="00460374"/>
    <w:rsid w:val="0046112F"/>
    <w:rsid w:val="004754A3"/>
    <w:rsid w:val="0048109A"/>
    <w:rsid w:val="004834F2"/>
    <w:rsid w:val="0049490E"/>
    <w:rsid w:val="004A7961"/>
    <w:rsid w:val="004A7F70"/>
    <w:rsid w:val="004B417F"/>
    <w:rsid w:val="004B5CEE"/>
    <w:rsid w:val="004B7D7B"/>
    <w:rsid w:val="004D3CC8"/>
    <w:rsid w:val="004D4356"/>
    <w:rsid w:val="004E2536"/>
    <w:rsid w:val="004E2C77"/>
    <w:rsid w:val="004E36BB"/>
    <w:rsid w:val="004F0D8D"/>
    <w:rsid w:val="004F23A9"/>
    <w:rsid w:val="004F46F3"/>
    <w:rsid w:val="004F4AC5"/>
    <w:rsid w:val="005127C4"/>
    <w:rsid w:val="00516443"/>
    <w:rsid w:val="00521C23"/>
    <w:rsid w:val="00522FF3"/>
    <w:rsid w:val="00530D21"/>
    <w:rsid w:val="00535C5B"/>
    <w:rsid w:val="005441D7"/>
    <w:rsid w:val="00546DC8"/>
    <w:rsid w:val="00556899"/>
    <w:rsid w:val="005615BF"/>
    <w:rsid w:val="00567750"/>
    <w:rsid w:val="005733C9"/>
    <w:rsid w:val="005952FF"/>
    <w:rsid w:val="005A26FF"/>
    <w:rsid w:val="005B60D7"/>
    <w:rsid w:val="005B6DC4"/>
    <w:rsid w:val="005C0904"/>
    <w:rsid w:val="005D19BF"/>
    <w:rsid w:val="005D1CEB"/>
    <w:rsid w:val="005D1D24"/>
    <w:rsid w:val="005D5C90"/>
    <w:rsid w:val="005E097B"/>
    <w:rsid w:val="005E7ED4"/>
    <w:rsid w:val="005F0BF2"/>
    <w:rsid w:val="005F0F79"/>
    <w:rsid w:val="005F4B20"/>
    <w:rsid w:val="006018F6"/>
    <w:rsid w:val="00611CF5"/>
    <w:rsid w:val="00614145"/>
    <w:rsid w:val="00614775"/>
    <w:rsid w:val="0061621C"/>
    <w:rsid w:val="00617E1E"/>
    <w:rsid w:val="0062428E"/>
    <w:rsid w:val="006438A5"/>
    <w:rsid w:val="00652709"/>
    <w:rsid w:val="00653334"/>
    <w:rsid w:val="00660A51"/>
    <w:rsid w:val="00667C1F"/>
    <w:rsid w:val="006711CE"/>
    <w:rsid w:val="00674966"/>
    <w:rsid w:val="00674F06"/>
    <w:rsid w:val="0067741D"/>
    <w:rsid w:val="006809B9"/>
    <w:rsid w:val="00682D3F"/>
    <w:rsid w:val="00683247"/>
    <w:rsid w:val="006840C3"/>
    <w:rsid w:val="00692141"/>
    <w:rsid w:val="006A0ACA"/>
    <w:rsid w:val="006A5BCB"/>
    <w:rsid w:val="006A63A5"/>
    <w:rsid w:val="006B35A3"/>
    <w:rsid w:val="006B3ACE"/>
    <w:rsid w:val="006C004C"/>
    <w:rsid w:val="006C31D5"/>
    <w:rsid w:val="006C5CE2"/>
    <w:rsid w:val="006D0E46"/>
    <w:rsid w:val="006E07CE"/>
    <w:rsid w:val="006F0FCA"/>
    <w:rsid w:val="00703356"/>
    <w:rsid w:val="00710199"/>
    <w:rsid w:val="007142EF"/>
    <w:rsid w:val="007305C8"/>
    <w:rsid w:val="0073221D"/>
    <w:rsid w:val="007343B7"/>
    <w:rsid w:val="0074338F"/>
    <w:rsid w:val="00744F9E"/>
    <w:rsid w:val="00746FC8"/>
    <w:rsid w:val="00761947"/>
    <w:rsid w:val="0076380E"/>
    <w:rsid w:val="00764191"/>
    <w:rsid w:val="00766EF3"/>
    <w:rsid w:val="00767541"/>
    <w:rsid w:val="00767933"/>
    <w:rsid w:val="00777986"/>
    <w:rsid w:val="0078530F"/>
    <w:rsid w:val="00786E32"/>
    <w:rsid w:val="00791E01"/>
    <w:rsid w:val="007A05FE"/>
    <w:rsid w:val="007B174A"/>
    <w:rsid w:val="007B2E29"/>
    <w:rsid w:val="007B7F20"/>
    <w:rsid w:val="007C2CF7"/>
    <w:rsid w:val="007C3AC4"/>
    <w:rsid w:val="007C3E54"/>
    <w:rsid w:val="007D10F6"/>
    <w:rsid w:val="007D2B54"/>
    <w:rsid w:val="007E46D5"/>
    <w:rsid w:val="007E7F38"/>
    <w:rsid w:val="007F106C"/>
    <w:rsid w:val="007F350B"/>
    <w:rsid w:val="00802CDD"/>
    <w:rsid w:val="008038EE"/>
    <w:rsid w:val="00805C5C"/>
    <w:rsid w:val="00805D03"/>
    <w:rsid w:val="00822E7D"/>
    <w:rsid w:val="0082374B"/>
    <w:rsid w:val="00827712"/>
    <w:rsid w:val="00840E41"/>
    <w:rsid w:val="008711A4"/>
    <w:rsid w:val="008742BF"/>
    <w:rsid w:val="0087630E"/>
    <w:rsid w:val="0088798C"/>
    <w:rsid w:val="00892229"/>
    <w:rsid w:val="00894D85"/>
    <w:rsid w:val="008B2C62"/>
    <w:rsid w:val="008B44F8"/>
    <w:rsid w:val="008C21BE"/>
    <w:rsid w:val="008D19D3"/>
    <w:rsid w:val="008D3C3B"/>
    <w:rsid w:val="008D64F5"/>
    <w:rsid w:val="008E19CC"/>
    <w:rsid w:val="008E22DF"/>
    <w:rsid w:val="008E628C"/>
    <w:rsid w:val="008F2787"/>
    <w:rsid w:val="008F2C49"/>
    <w:rsid w:val="008F3E97"/>
    <w:rsid w:val="008F5C44"/>
    <w:rsid w:val="008F79CD"/>
    <w:rsid w:val="009031F9"/>
    <w:rsid w:val="00904321"/>
    <w:rsid w:val="00911E46"/>
    <w:rsid w:val="0091407D"/>
    <w:rsid w:val="00920FF2"/>
    <w:rsid w:val="00933AE4"/>
    <w:rsid w:val="00934EA9"/>
    <w:rsid w:val="009362F5"/>
    <w:rsid w:val="009377F3"/>
    <w:rsid w:val="00944550"/>
    <w:rsid w:val="00947773"/>
    <w:rsid w:val="00952965"/>
    <w:rsid w:val="00963AF2"/>
    <w:rsid w:val="00972489"/>
    <w:rsid w:val="00972F19"/>
    <w:rsid w:val="009836DE"/>
    <w:rsid w:val="00991D38"/>
    <w:rsid w:val="00996C5E"/>
    <w:rsid w:val="009A11C7"/>
    <w:rsid w:val="009A4C1E"/>
    <w:rsid w:val="009A6F7C"/>
    <w:rsid w:val="009A767E"/>
    <w:rsid w:val="009B29FD"/>
    <w:rsid w:val="009B3887"/>
    <w:rsid w:val="009C1707"/>
    <w:rsid w:val="009C536A"/>
    <w:rsid w:val="009C5DE4"/>
    <w:rsid w:val="009C7B02"/>
    <w:rsid w:val="009F5023"/>
    <w:rsid w:val="00A042B3"/>
    <w:rsid w:val="00A07FD8"/>
    <w:rsid w:val="00A11E6C"/>
    <w:rsid w:val="00A21EF5"/>
    <w:rsid w:val="00A2551D"/>
    <w:rsid w:val="00A32D68"/>
    <w:rsid w:val="00A366F2"/>
    <w:rsid w:val="00A40C65"/>
    <w:rsid w:val="00A44228"/>
    <w:rsid w:val="00A442DF"/>
    <w:rsid w:val="00A44BC1"/>
    <w:rsid w:val="00A46428"/>
    <w:rsid w:val="00A4743E"/>
    <w:rsid w:val="00A578AC"/>
    <w:rsid w:val="00A64E18"/>
    <w:rsid w:val="00A70B9A"/>
    <w:rsid w:val="00A723DA"/>
    <w:rsid w:val="00A74B31"/>
    <w:rsid w:val="00A75C98"/>
    <w:rsid w:val="00A768EC"/>
    <w:rsid w:val="00A8119B"/>
    <w:rsid w:val="00A82B43"/>
    <w:rsid w:val="00A83D4C"/>
    <w:rsid w:val="00A86CEA"/>
    <w:rsid w:val="00AA79CB"/>
    <w:rsid w:val="00AB43D2"/>
    <w:rsid w:val="00AB5DE6"/>
    <w:rsid w:val="00AD1CBA"/>
    <w:rsid w:val="00AD1CDE"/>
    <w:rsid w:val="00AD7C32"/>
    <w:rsid w:val="00AE2833"/>
    <w:rsid w:val="00AE4AFE"/>
    <w:rsid w:val="00AE6CC8"/>
    <w:rsid w:val="00AE72E7"/>
    <w:rsid w:val="00AF3677"/>
    <w:rsid w:val="00AF5C33"/>
    <w:rsid w:val="00B057F4"/>
    <w:rsid w:val="00B20AC2"/>
    <w:rsid w:val="00B212F9"/>
    <w:rsid w:val="00B266E9"/>
    <w:rsid w:val="00B275AC"/>
    <w:rsid w:val="00B33C23"/>
    <w:rsid w:val="00B41924"/>
    <w:rsid w:val="00B43D3B"/>
    <w:rsid w:val="00B46423"/>
    <w:rsid w:val="00B501CE"/>
    <w:rsid w:val="00B63C71"/>
    <w:rsid w:val="00B651EE"/>
    <w:rsid w:val="00B6539B"/>
    <w:rsid w:val="00B7180F"/>
    <w:rsid w:val="00B834E6"/>
    <w:rsid w:val="00B94E45"/>
    <w:rsid w:val="00B956DD"/>
    <w:rsid w:val="00BC17B5"/>
    <w:rsid w:val="00BC3DC0"/>
    <w:rsid w:val="00BD3B89"/>
    <w:rsid w:val="00BD6AB3"/>
    <w:rsid w:val="00BE0015"/>
    <w:rsid w:val="00BF5C62"/>
    <w:rsid w:val="00C019CF"/>
    <w:rsid w:val="00C06666"/>
    <w:rsid w:val="00C133E2"/>
    <w:rsid w:val="00C14CB8"/>
    <w:rsid w:val="00C20010"/>
    <w:rsid w:val="00C20782"/>
    <w:rsid w:val="00C344D6"/>
    <w:rsid w:val="00C373AD"/>
    <w:rsid w:val="00C62EBE"/>
    <w:rsid w:val="00C665B4"/>
    <w:rsid w:val="00C709A5"/>
    <w:rsid w:val="00C72F05"/>
    <w:rsid w:val="00C744E5"/>
    <w:rsid w:val="00C769B9"/>
    <w:rsid w:val="00C85B48"/>
    <w:rsid w:val="00C87B85"/>
    <w:rsid w:val="00C909B6"/>
    <w:rsid w:val="00CA75EB"/>
    <w:rsid w:val="00CB3E72"/>
    <w:rsid w:val="00CB7E68"/>
    <w:rsid w:val="00CC38AB"/>
    <w:rsid w:val="00CC43F0"/>
    <w:rsid w:val="00CC48FB"/>
    <w:rsid w:val="00CD5BC0"/>
    <w:rsid w:val="00CE0D26"/>
    <w:rsid w:val="00CF0A3D"/>
    <w:rsid w:val="00CF7583"/>
    <w:rsid w:val="00D02762"/>
    <w:rsid w:val="00D06678"/>
    <w:rsid w:val="00D07B6C"/>
    <w:rsid w:val="00D10B9D"/>
    <w:rsid w:val="00D10BE3"/>
    <w:rsid w:val="00D13D3E"/>
    <w:rsid w:val="00D230D3"/>
    <w:rsid w:val="00D27C56"/>
    <w:rsid w:val="00D318BA"/>
    <w:rsid w:val="00D32B04"/>
    <w:rsid w:val="00D3302F"/>
    <w:rsid w:val="00D3764D"/>
    <w:rsid w:val="00D37834"/>
    <w:rsid w:val="00D5197E"/>
    <w:rsid w:val="00D527BC"/>
    <w:rsid w:val="00D53426"/>
    <w:rsid w:val="00D62B3A"/>
    <w:rsid w:val="00D66598"/>
    <w:rsid w:val="00D71CBD"/>
    <w:rsid w:val="00D77837"/>
    <w:rsid w:val="00D900B9"/>
    <w:rsid w:val="00D95D07"/>
    <w:rsid w:val="00D97E7A"/>
    <w:rsid w:val="00DA399F"/>
    <w:rsid w:val="00DA62FE"/>
    <w:rsid w:val="00DA67C9"/>
    <w:rsid w:val="00DB55D4"/>
    <w:rsid w:val="00DC2418"/>
    <w:rsid w:val="00DC2909"/>
    <w:rsid w:val="00DC30C7"/>
    <w:rsid w:val="00DC41AF"/>
    <w:rsid w:val="00DD0737"/>
    <w:rsid w:val="00DD073B"/>
    <w:rsid w:val="00E01B1E"/>
    <w:rsid w:val="00E01CC3"/>
    <w:rsid w:val="00E23A1A"/>
    <w:rsid w:val="00E274B6"/>
    <w:rsid w:val="00E307FF"/>
    <w:rsid w:val="00E30866"/>
    <w:rsid w:val="00E3101B"/>
    <w:rsid w:val="00E32574"/>
    <w:rsid w:val="00E4140C"/>
    <w:rsid w:val="00E417A7"/>
    <w:rsid w:val="00E41B66"/>
    <w:rsid w:val="00E42C34"/>
    <w:rsid w:val="00E4786D"/>
    <w:rsid w:val="00E51142"/>
    <w:rsid w:val="00E53D25"/>
    <w:rsid w:val="00E5439C"/>
    <w:rsid w:val="00E61F06"/>
    <w:rsid w:val="00E65199"/>
    <w:rsid w:val="00E672A4"/>
    <w:rsid w:val="00E749F9"/>
    <w:rsid w:val="00E80256"/>
    <w:rsid w:val="00E9343C"/>
    <w:rsid w:val="00EA01D4"/>
    <w:rsid w:val="00EA0B69"/>
    <w:rsid w:val="00EA6AD0"/>
    <w:rsid w:val="00EB2229"/>
    <w:rsid w:val="00EB4F87"/>
    <w:rsid w:val="00EB7279"/>
    <w:rsid w:val="00EC2B85"/>
    <w:rsid w:val="00EC4B6F"/>
    <w:rsid w:val="00EC6FD7"/>
    <w:rsid w:val="00ED2433"/>
    <w:rsid w:val="00EE2AFD"/>
    <w:rsid w:val="00F06B66"/>
    <w:rsid w:val="00F33DE6"/>
    <w:rsid w:val="00F34EDF"/>
    <w:rsid w:val="00F359F9"/>
    <w:rsid w:val="00F41E38"/>
    <w:rsid w:val="00F43B40"/>
    <w:rsid w:val="00F43DE2"/>
    <w:rsid w:val="00F64C91"/>
    <w:rsid w:val="00F66BC4"/>
    <w:rsid w:val="00F71967"/>
    <w:rsid w:val="00F74A8E"/>
    <w:rsid w:val="00F76CA8"/>
    <w:rsid w:val="00F87B73"/>
    <w:rsid w:val="00F93263"/>
    <w:rsid w:val="00F939D1"/>
    <w:rsid w:val="00FA584E"/>
    <w:rsid w:val="00FB4C87"/>
    <w:rsid w:val="00FB6712"/>
    <w:rsid w:val="00FB7E4B"/>
    <w:rsid w:val="00FC1D53"/>
    <w:rsid w:val="00FD2671"/>
    <w:rsid w:val="00FD5410"/>
    <w:rsid w:val="00FD6301"/>
    <w:rsid w:val="00FE0D26"/>
    <w:rsid w:val="00FF1BD8"/>
    <w:rsid w:val="00FF4B0C"/>
    <w:rsid w:val="00FF5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54B0EA53"/>
  <w15:docId w15:val="{EFED5E3F-7161-469C-BB13-0729634B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B43"/>
    <w:rPr>
      <w:rFonts w:ascii="Dutch TL" w:hAnsi="Dutch T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2,Header Char1 Char,Header Char Char Char,Header Char Char1,Header Char2 Char,Header Char Char Char Char,Header Char2 Char Char,Header Char Char Char Char Char,Header Char Char1 Char Char,Header Char1 Char Char Char"/>
    <w:basedOn w:val="Normal"/>
    <w:link w:val="HeaderChar"/>
    <w:rsid w:val="00F06B66"/>
    <w:pPr>
      <w:tabs>
        <w:tab w:val="center" w:pos="4320"/>
        <w:tab w:val="right" w:pos="8640"/>
      </w:tabs>
    </w:pPr>
  </w:style>
  <w:style w:type="table" w:styleId="TableGrid">
    <w:name w:val="Table Grid"/>
    <w:basedOn w:val="TableNormal"/>
    <w:rsid w:val="00F06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06B66"/>
    <w:pPr>
      <w:tabs>
        <w:tab w:val="center" w:pos="4153"/>
        <w:tab w:val="right" w:pos="8306"/>
      </w:tabs>
    </w:pPr>
  </w:style>
  <w:style w:type="character" w:styleId="PageNumber">
    <w:name w:val="page number"/>
    <w:basedOn w:val="DefaultParagraphFont"/>
    <w:rsid w:val="00F06B66"/>
  </w:style>
  <w:style w:type="paragraph" w:customStyle="1" w:styleId="CharCharCharChar">
    <w:name w:val="Char Char Char Char"/>
    <w:basedOn w:val="Normal"/>
    <w:semiHidden/>
    <w:rsid w:val="00F06B66"/>
    <w:pPr>
      <w:spacing w:after="160" w:line="240" w:lineRule="exact"/>
    </w:pPr>
    <w:rPr>
      <w:sz w:val="28"/>
    </w:rPr>
  </w:style>
  <w:style w:type="character" w:customStyle="1" w:styleId="HeaderChar">
    <w:name w:val="Header Char"/>
    <w:aliases w:val="Header Char2 Char1,Header Char1 Char Char,Header Char Char Char Char1,Header Char Char1 Char,Header Char2 Char Char1,Header Char Char Char Char Char1,Header Char2 Char Char Char,Header Char Char Char Char Char Char"/>
    <w:link w:val="Header"/>
    <w:rsid w:val="00F06B66"/>
    <w:rPr>
      <w:rFonts w:ascii="Dutch TL" w:hAnsi="Dutch TL"/>
      <w:sz w:val="24"/>
      <w:lang w:val="lv-LV" w:eastAsia="lv-LV" w:bidi="ar-SA"/>
    </w:rPr>
  </w:style>
  <w:style w:type="character" w:styleId="CommentReference">
    <w:name w:val="annotation reference"/>
    <w:uiPriority w:val="99"/>
    <w:rsid w:val="004754A3"/>
    <w:rPr>
      <w:sz w:val="16"/>
      <w:szCs w:val="16"/>
    </w:rPr>
  </w:style>
  <w:style w:type="paragraph" w:styleId="CommentText">
    <w:name w:val="annotation text"/>
    <w:basedOn w:val="Normal"/>
    <w:link w:val="CommentTextChar"/>
    <w:uiPriority w:val="99"/>
    <w:rsid w:val="004754A3"/>
    <w:rPr>
      <w:sz w:val="20"/>
    </w:rPr>
  </w:style>
  <w:style w:type="paragraph" w:styleId="CommentSubject">
    <w:name w:val="annotation subject"/>
    <w:basedOn w:val="CommentText"/>
    <w:next w:val="CommentText"/>
    <w:semiHidden/>
    <w:rsid w:val="004754A3"/>
    <w:rPr>
      <w:b/>
      <w:bCs/>
    </w:rPr>
  </w:style>
  <w:style w:type="paragraph" w:styleId="BalloonText">
    <w:name w:val="Balloon Text"/>
    <w:basedOn w:val="Normal"/>
    <w:semiHidden/>
    <w:rsid w:val="004754A3"/>
    <w:rPr>
      <w:rFonts w:ascii="Tahoma" w:hAnsi="Tahoma" w:cs="Tahoma"/>
      <w:sz w:val="16"/>
      <w:szCs w:val="16"/>
    </w:rPr>
  </w:style>
  <w:style w:type="character" w:customStyle="1" w:styleId="FooterChar">
    <w:name w:val="Footer Char"/>
    <w:link w:val="Footer"/>
    <w:uiPriority w:val="99"/>
    <w:rsid w:val="00BC17B5"/>
    <w:rPr>
      <w:rFonts w:ascii="Dutch TL" w:hAnsi="Dutch TL"/>
      <w:sz w:val="24"/>
    </w:rPr>
  </w:style>
  <w:style w:type="paragraph" w:styleId="BodyTextIndent3">
    <w:name w:val="Body Text Indent 3"/>
    <w:basedOn w:val="Normal"/>
    <w:link w:val="BodyTextIndent3Char"/>
    <w:rsid w:val="00703356"/>
    <w:pPr>
      <w:widowControl w:val="0"/>
      <w:ind w:firstLine="426"/>
      <w:jc w:val="both"/>
    </w:pPr>
    <w:rPr>
      <w:rFonts w:ascii="Times New Roman" w:hAnsi="Times New Roman"/>
      <w:lang w:eastAsia="en-US"/>
    </w:rPr>
  </w:style>
  <w:style w:type="character" w:customStyle="1" w:styleId="BodyTextIndent3Char">
    <w:name w:val="Body Text Indent 3 Char"/>
    <w:link w:val="BodyTextIndent3"/>
    <w:rsid w:val="00703356"/>
    <w:rPr>
      <w:sz w:val="24"/>
      <w:lang w:eastAsia="en-US"/>
    </w:rPr>
  </w:style>
  <w:style w:type="character" w:customStyle="1" w:styleId="ListParagraphChar">
    <w:name w:val="List Paragraph Char"/>
    <w:aliases w:val="2 Char,Strip Char,H&amp;P List Paragraph Char"/>
    <w:link w:val="ListParagraph"/>
    <w:uiPriority w:val="34"/>
    <w:locked/>
    <w:rsid w:val="0012026D"/>
    <w:rPr>
      <w:rFonts w:ascii="Calibri" w:hAnsi="Calibri"/>
    </w:rPr>
  </w:style>
  <w:style w:type="paragraph" w:styleId="ListParagraph">
    <w:name w:val="List Paragraph"/>
    <w:aliases w:val="2,Strip,H&amp;P List Paragraph"/>
    <w:basedOn w:val="Normal"/>
    <w:link w:val="ListParagraphChar"/>
    <w:uiPriority w:val="34"/>
    <w:qFormat/>
    <w:rsid w:val="0012026D"/>
    <w:pPr>
      <w:spacing w:after="200" w:line="276" w:lineRule="auto"/>
      <w:ind w:left="720"/>
      <w:contextualSpacing/>
    </w:pPr>
    <w:rPr>
      <w:rFonts w:ascii="Calibri" w:hAnsi="Calibri"/>
      <w:sz w:val="20"/>
    </w:rPr>
  </w:style>
  <w:style w:type="character" w:customStyle="1" w:styleId="CommentTextChar">
    <w:name w:val="Comment Text Char"/>
    <w:link w:val="CommentText"/>
    <w:uiPriority w:val="99"/>
    <w:locked/>
    <w:rsid w:val="0012026D"/>
    <w:rPr>
      <w:rFonts w:ascii="Dutch TL" w:hAnsi="Dutch TL"/>
    </w:rPr>
  </w:style>
  <w:style w:type="paragraph" w:styleId="BodyTextIndent2">
    <w:name w:val="Body Text Indent 2"/>
    <w:basedOn w:val="Normal"/>
    <w:link w:val="BodyTextIndent2Char"/>
    <w:rsid w:val="008E628C"/>
    <w:pPr>
      <w:spacing w:after="120" w:line="480" w:lineRule="auto"/>
      <w:ind w:left="283"/>
    </w:pPr>
  </w:style>
  <w:style w:type="character" w:customStyle="1" w:styleId="BodyTextIndent2Char">
    <w:name w:val="Body Text Indent 2 Char"/>
    <w:basedOn w:val="DefaultParagraphFont"/>
    <w:link w:val="BodyTextIndent2"/>
    <w:rsid w:val="008E628C"/>
    <w:rPr>
      <w:rFonts w:ascii="Dutch TL" w:hAnsi="Dutch TL"/>
      <w:sz w:val="24"/>
    </w:rPr>
  </w:style>
  <w:style w:type="table" w:customStyle="1" w:styleId="TableGrid1">
    <w:name w:val="Table Grid1"/>
    <w:basedOn w:val="TableNormal"/>
    <w:next w:val="TableGrid"/>
    <w:uiPriority w:val="99"/>
    <w:rsid w:val="005B6DC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8">
    <w:name w:val="Style18"/>
    <w:uiPriority w:val="99"/>
    <w:rsid w:val="00D900B9"/>
    <w:pPr>
      <w:numPr>
        <w:numId w:val="27"/>
      </w:numPr>
    </w:pPr>
  </w:style>
  <w:style w:type="character" w:customStyle="1" w:styleId="apple-converted-space">
    <w:name w:val="apple-converted-space"/>
    <w:basedOn w:val="DefaultParagraphFont"/>
    <w:rsid w:val="003B06D5"/>
  </w:style>
  <w:style w:type="paragraph" w:styleId="FootnoteText">
    <w:name w:val="footnote text"/>
    <w:basedOn w:val="Normal"/>
    <w:link w:val="FootnoteTextChar"/>
    <w:uiPriority w:val="99"/>
    <w:rsid w:val="007142EF"/>
    <w:rPr>
      <w:rFonts w:ascii="Times New Roman" w:hAnsi="Times New Roman"/>
      <w:sz w:val="20"/>
      <w:lang w:val="en-GB"/>
    </w:rPr>
  </w:style>
  <w:style w:type="character" w:customStyle="1" w:styleId="FootnoteTextChar">
    <w:name w:val="Footnote Text Char"/>
    <w:basedOn w:val="DefaultParagraphFont"/>
    <w:link w:val="FootnoteText"/>
    <w:uiPriority w:val="99"/>
    <w:rsid w:val="007142EF"/>
    <w:rPr>
      <w:lang w:val="en-GB"/>
    </w:rPr>
  </w:style>
  <w:style w:type="character" w:styleId="FootnoteReference">
    <w:name w:val="footnote reference"/>
    <w:uiPriority w:val="99"/>
    <w:rsid w:val="007142EF"/>
    <w:rPr>
      <w:vertAlign w:val="superscript"/>
    </w:rPr>
  </w:style>
  <w:style w:type="paragraph" w:styleId="HTMLPreformatted">
    <w:name w:val="HTML Preformatted"/>
    <w:basedOn w:val="Normal"/>
    <w:link w:val="HTMLPreformattedChar"/>
    <w:unhideWhenUsed/>
    <w:rsid w:val="00C133E2"/>
    <w:rPr>
      <w:rFonts w:ascii="Consolas" w:hAnsi="Consolas" w:cs="Consolas"/>
      <w:sz w:val="20"/>
    </w:rPr>
  </w:style>
  <w:style w:type="character" w:customStyle="1" w:styleId="HTMLPreformattedChar">
    <w:name w:val="HTML Preformatted Char"/>
    <w:basedOn w:val="DefaultParagraphFont"/>
    <w:link w:val="HTMLPreformatted"/>
    <w:rsid w:val="00C133E2"/>
    <w:rPr>
      <w:rFonts w:ascii="Consolas" w:hAnsi="Consolas" w:cs="Consolas"/>
    </w:rPr>
  </w:style>
  <w:style w:type="character" w:customStyle="1" w:styleId="tlid-translation">
    <w:name w:val="tlid-translation"/>
    <w:basedOn w:val="DefaultParagraphFont"/>
    <w:rsid w:val="00460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24803">
      <w:bodyDiv w:val="1"/>
      <w:marLeft w:val="0"/>
      <w:marRight w:val="0"/>
      <w:marTop w:val="0"/>
      <w:marBottom w:val="0"/>
      <w:divBdr>
        <w:top w:val="none" w:sz="0" w:space="0" w:color="auto"/>
        <w:left w:val="none" w:sz="0" w:space="0" w:color="auto"/>
        <w:bottom w:val="none" w:sz="0" w:space="0" w:color="auto"/>
        <w:right w:val="none" w:sz="0" w:space="0" w:color="auto"/>
      </w:divBdr>
    </w:div>
    <w:div w:id="682905238">
      <w:bodyDiv w:val="1"/>
      <w:marLeft w:val="0"/>
      <w:marRight w:val="0"/>
      <w:marTop w:val="0"/>
      <w:marBottom w:val="0"/>
      <w:divBdr>
        <w:top w:val="none" w:sz="0" w:space="0" w:color="auto"/>
        <w:left w:val="none" w:sz="0" w:space="0" w:color="auto"/>
        <w:bottom w:val="none" w:sz="0" w:space="0" w:color="auto"/>
        <w:right w:val="none" w:sz="0" w:space="0" w:color="auto"/>
      </w:divBdr>
      <w:divsChild>
        <w:div w:id="19861740">
          <w:marLeft w:val="0"/>
          <w:marRight w:val="0"/>
          <w:marTop w:val="0"/>
          <w:marBottom w:val="0"/>
          <w:divBdr>
            <w:top w:val="none" w:sz="0" w:space="0" w:color="auto"/>
            <w:left w:val="none" w:sz="0" w:space="0" w:color="auto"/>
            <w:bottom w:val="none" w:sz="0" w:space="0" w:color="auto"/>
            <w:right w:val="none" w:sz="0" w:space="0" w:color="auto"/>
          </w:divBdr>
        </w:div>
      </w:divsChild>
    </w:div>
    <w:div w:id="1019354703">
      <w:bodyDiv w:val="1"/>
      <w:marLeft w:val="0"/>
      <w:marRight w:val="0"/>
      <w:marTop w:val="0"/>
      <w:marBottom w:val="0"/>
      <w:divBdr>
        <w:top w:val="none" w:sz="0" w:space="0" w:color="auto"/>
        <w:left w:val="none" w:sz="0" w:space="0" w:color="auto"/>
        <w:bottom w:val="none" w:sz="0" w:space="0" w:color="auto"/>
        <w:right w:val="none" w:sz="0" w:space="0" w:color="auto"/>
      </w:divBdr>
    </w:div>
    <w:div w:id="1522931775">
      <w:bodyDiv w:val="1"/>
      <w:marLeft w:val="0"/>
      <w:marRight w:val="0"/>
      <w:marTop w:val="0"/>
      <w:marBottom w:val="0"/>
      <w:divBdr>
        <w:top w:val="none" w:sz="0" w:space="0" w:color="auto"/>
        <w:left w:val="none" w:sz="0" w:space="0" w:color="auto"/>
        <w:bottom w:val="none" w:sz="0" w:space="0" w:color="auto"/>
        <w:right w:val="none" w:sz="0" w:space="0" w:color="auto"/>
      </w:divBdr>
    </w:div>
    <w:div w:id="1759670650">
      <w:bodyDiv w:val="1"/>
      <w:marLeft w:val="0"/>
      <w:marRight w:val="0"/>
      <w:marTop w:val="0"/>
      <w:marBottom w:val="0"/>
      <w:divBdr>
        <w:top w:val="none" w:sz="0" w:space="0" w:color="auto"/>
        <w:left w:val="none" w:sz="0" w:space="0" w:color="auto"/>
        <w:bottom w:val="none" w:sz="0" w:space="0" w:color="auto"/>
        <w:right w:val="none" w:sz="0" w:space="0" w:color="auto"/>
      </w:divBdr>
    </w:div>
    <w:div w:id="206251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D2B0B-FCF1-4AB6-BC85-0D9CCAB3C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Pages>
  <Words>1905</Words>
  <Characters>1086</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SARUNU PROCEDŪRA</vt:lpstr>
    </vt:vector>
  </TitlesOfParts>
  <Company>a</Company>
  <LinksUpToDate>false</LinksUpToDate>
  <CharactersWithSpaces>2986</CharactersWithSpaces>
  <SharedDoc>false</SharedDoc>
  <HLinks>
    <vt:vector size="6" baseType="variant">
      <vt:variant>
        <vt:i4>4128882</vt:i4>
      </vt:variant>
      <vt:variant>
        <vt:i4>0</vt:i4>
      </vt:variant>
      <vt:variant>
        <vt:i4>0</vt:i4>
      </vt:variant>
      <vt:variant>
        <vt:i4>5</vt:i4>
      </vt:variant>
      <vt:variant>
        <vt:lpwstr>https://maps.google.lv/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SARUNU PROCEDŪRA</dc:title>
  <dc:subject/>
  <dc:creator>user</dc:creator>
  <cp:keywords/>
  <cp:lastModifiedBy>Marina Imbrasa</cp:lastModifiedBy>
  <cp:revision>100</cp:revision>
  <cp:lastPrinted>2018-11-16T07:05:00Z</cp:lastPrinted>
  <dcterms:created xsi:type="dcterms:W3CDTF">2018-04-04T11:37:00Z</dcterms:created>
  <dcterms:modified xsi:type="dcterms:W3CDTF">2019-01-03T10:26:00Z</dcterms:modified>
</cp:coreProperties>
</file>