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272E" w:rsidRDefault="0038272E" w:rsidP="0038272E">
      <w:pPr>
        <w:jc w:val="both"/>
      </w:pPr>
      <w:r>
        <w:t xml:space="preserve">                                          </w:t>
      </w:r>
      <w:r>
        <w:rPr>
          <w:i/>
        </w:rPr>
        <w:tab/>
      </w:r>
    </w:p>
    <w:p w:rsidR="0038272E" w:rsidRPr="00A24A6D" w:rsidRDefault="0038272E" w:rsidP="0038272E">
      <w:pPr>
        <w:jc w:val="both"/>
        <w:rPr>
          <w:i/>
        </w:rPr>
      </w:pPr>
      <w:r>
        <w:t xml:space="preserve">                                                                                            </w:t>
      </w:r>
      <w:r>
        <w:rPr>
          <w:i/>
        </w:rPr>
        <w:tab/>
      </w:r>
      <w:r w:rsidRPr="00A24A6D">
        <w:rPr>
          <w:i/>
        </w:rPr>
        <w:t xml:space="preserve">    IZRAKSTS</w:t>
      </w:r>
    </w:p>
    <w:p w:rsidR="0038272E" w:rsidRDefault="0038272E" w:rsidP="0038272E">
      <w:pPr>
        <w:jc w:val="both"/>
      </w:pPr>
    </w:p>
    <w:p w:rsidR="0038272E" w:rsidRPr="009A7012" w:rsidRDefault="005358CF" w:rsidP="0038272E">
      <w:pPr>
        <w:jc w:val="center"/>
        <w:rPr>
          <w:lang w:val="lv-LV"/>
        </w:rPr>
      </w:pPr>
      <w:r>
        <w:rPr>
          <w:lang w:val="lv-LV"/>
        </w:rPr>
        <w:t>IEPIRKUMA</w:t>
      </w:r>
      <w:r w:rsidR="000F31F4">
        <w:rPr>
          <w:lang w:val="lv-LV"/>
        </w:rPr>
        <w:t xml:space="preserve"> </w:t>
      </w:r>
      <w:r w:rsidR="0038272E" w:rsidRPr="009A7012">
        <w:rPr>
          <w:lang w:val="lv-LV"/>
        </w:rPr>
        <w:t>PROTOKOLS</w:t>
      </w:r>
    </w:p>
    <w:p w:rsidR="0006771F" w:rsidRPr="00A13288" w:rsidRDefault="00ED54CF" w:rsidP="0038272E">
      <w:pPr>
        <w:jc w:val="center"/>
        <w:rPr>
          <w:lang w:val="lv-LV"/>
        </w:rPr>
      </w:pPr>
      <w:r w:rsidRPr="00ED54CF">
        <w:rPr>
          <w:lang w:val="lv-LV" w:eastAsia="lv-LV"/>
        </w:rPr>
        <w:t>Medicīniskā skābekļa, rūpnieciskās gāzes produkcijas iegāde un aprīkojuma noma</w:t>
      </w:r>
    </w:p>
    <w:p w:rsidR="0038272E" w:rsidRPr="009A7012" w:rsidRDefault="0038272E" w:rsidP="0038272E">
      <w:pPr>
        <w:jc w:val="center"/>
        <w:rPr>
          <w:lang w:val="lv-LV"/>
        </w:rPr>
      </w:pPr>
      <w:r w:rsidRPr="009A7012">
        <w:rPr>
          <w:lang w:val="lv-LV"/>
        </w:rPr>
        <w:t>identifikācijas numurs NBS NP 2.RNC 201</w:t>
      </w:r>
      <w:r w:rsidR="001E284C">
        <w:rPr>
          <w:lang w:val="lv-LV"/>
        </w:rPr>
        <w:t>8</w:t>
      </w:r>
      <w:r w:rsidRPr="009A7012">
        <w:rPr>
          <w:lang w:val="lv-LV"/>
        </w:rPr>
        <w:t>/</w:t>
      </w:r>
      <w:r w:rsidR="00ED54CF">
        <w:rPr>
          <w:lang w:val="lv-LV"/>
        </w:rPr>
        <w:t>46</w:t>
      </w:r>
    </w:p>
    <w:p w:rsidR="0038272E" w:rsidRPr="009A7012" w:rsidRDefault="0038272E" w:rsidP="0038272E">
      <w:pPr>
        <w:rPr>
          <w:lang w:val="lv-LV"/>
        </w:rPr>
      </w:pPr>
    </w:p>
    <w:p w:rsidR="0038272E" w:rsidRPr="001548D0" w:rsidRDefault="0038272E" w:rsidP="0038272E">
      <w:pPr>
        <w:rPr>
          <w:lang w:val="lv-LV"/>
        </w:rPr>
      </w:pPr>
      <w:r w:rsidRPr="001548D0">
        <w:rPr>
          <w:lang w:val="lv-LV"/>
        </w:rPr>
        <w:t>Rembates pag. Ķeguma nov</w:t>
      </w:r>
      <w:r w:rsidR="005E683F" w:rsidRPr="001548D0">
        <w:rPr>
          <w:lang w:val="lv-LV"/>
        </w:rPr>
        <w:t xml:space="preserve">., </w:t>
      </w:r>
      <w:r w:rsidR="001548D0" w:rsidRPr="001548D0">
        <w:rPr>
          <w:lang w:val="lv-LV"/>
        </w:rPr>
        <w:t>21.02</w:t>
      </w:r>
      <w:r w:rsidR="00932848" w:rsidRPr="001548D0">
        <w:rPr>
          <w:lang w:val="lv-LV"/>
        </w:rPr>
        <w:t>.</w:t>
      </w:r>
      <w:r w:rsidR="001548D0" w:rsidRPr="001548D0">
        <w:rPr>
          <w:lang w:val="lv-LV"/>
        </w:rPr>
        <w:t>2019</w:t>
      </w:r>
      <w:r w:rsidR="009B423F" w:rsidRPr="001548D0">
        <w:rPr>
          <w:lang w:val="lv-LV"/>
        </w:rPr>
        <w:t>.</w:t>
      </w:r>
    </w:p>
    <w:p w:rsidR="005A4D35" w:rsidRPr="001548D0" w:rsidRDefault="0038272E" w:rsidP="0038272E">
      <w:pPr>
        <w:rPr>
          <w:lang w:val="lv-LV"/>
        </w:rPr>
      </w:pPr>
      <w:r w:rsidRPr="001548D0">
        <w:rPr>
          <w:lang w:val="lv-LV"/>
        </w:rPr>
        <w:t xml:space="preserve">Iepirkuma komisijas sastāvs izveidots </w:t>
      </w:r>
      <w:r w:rsidR="00A13288" w:rsidRPr="001548D0">
        <w:rPr>
          <w:lang w:val="lv-LV"/>
        </w:rPr>
        <w:t xml:space="preserve">ar </w:t>
      </w:r>
      <w:r w:rsidR="001548D0" w:rsidRPr="001548D0">
        <w:rPr>
          <w:lang w:val="lv-LV" w:eastAsia="lv-LV"/>
        </w:rPr>
        <w:t>10.12</w:t>
      </w:r>
      <w:r w:rsidR="00C7006F" w:rsidRPr="001548D0">
        <w:rPr>
          <w:lang w:val="lv-LV" w:eastAsia="lv-LV"/>
        </w:rPr>
        <w:t xml:space="preserve">.2018. NP 2.RNC komandiera pavēli Nr. </w:t>
      </w:r>
      <w:r w:rsidR="001548D0" w:rsidRPr="001548D0">
        <w:rPr>
          <w:lang w:val="lv-LV" w:eastAsia="lv-LV"/>
        </w:rPr>
        <w:t>311</w:t>
      </w:r>
    </w:p>
    <w:p w:rsidR="0038272E" w:rsidRDefault="0038272E" w:rsidP="0038272E">
      <w:pPr>
        <w:rPr>
          <w:lang w:val="lv-LV"/>
        </w:rPr>
      </w:pPr>
      <w:r w:rsidRPr="009A7012">
        <w:rPr>
          <w:lang w:val="lv-LV"/>
        </w:rPr>
        <w:t>[.</w:t>
      </w:r>
      <w:r w:rsidR="005A140F">
        <w:rPr>
          <w:lang w:val="lv-LV"/>
        </w:rPr>
        <w:t>.</w:t>
      </w:r>
      <w:r w:rsidRPr="009A7012">
        <w:rPr>
          <w:lang w:val="lv-LV"/>
        </w:rPr>
        <w:t>.]</w:t>
      </w:r>
    </w:p>
    <w:tbl>
      <w:tblPr>
        <w:tblpPr w:leftFromText="180" w:rightFromText="180" w:vertAnchor="text" w:horzAnchor="margin" w:tblpY="195"/>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369"/>
        <w:gridCol w:w="1559"/>
        <w:gridCol w:w="1559"/>
        <w:gridCol w:w="1843"/>
      </w:tblGrid>
      <w:tr w:rsidR="00D8651F" w:rsidRPr="001548D0" w:rsidTr="00D8651F">
        <w:trPr>
          <w:trHeight w:val="513"/>
        </w:trPr>
        <w:tc>
          <w:tcPr>
            <w:tcW w:w="567" w:type="dxa"/>
            <w:vMerge w:val="restart"/>
            <w:vAlign w:val="center"/>
          </w:tcPr>
          <w:p w:rsidR="00D8651F" w:rsidRPr="001548D0" w:rsidRDefault="00D8651F" w:rsidP="00D8651F">
            <w:pPr>
              <w:rPr>
                <w:lang w:val="lv-LV"/>
              </w:rPr>
            </w:pPr>
            <w:r w:rsidRPr="001548D0">
              <w:rPr>
                <w:lang w:val="lv-LV"/>
              </w:rPr>
              <w:t>Nr.p.k</w:t>
            </w:r>
          </w:p>
        </w:tc>
        <w:tc>
          <w:tcPr>
            <w:tcW w:w="3369" w:type="dxa"/>
            <w:vMerge w:val="restart"/>
            <w:shd w:val="clear" w:color="auto" w:fill="auto"/>
            <w:vAlign w:val="center"/>
          </w:tcPr>
          <w:p w:rsidR="00D8651F" w:rsidRPr="001548D0" w:rsidRDefault="00D8651F" w:rsidP="00D8651F">
            <w:pPr>
              <w:rPr>
                <w:lang w:val="lv-LV"/>
              </w:rPr>
            </w:pPr>
            <w:r w:rsidRPr="001548D0">
              <w:rPr>
                <w:lang w:val="lv-LV"/>
              </w:rPr>
              <w:t>Pretendents</w:t>
            </w:r>
          </w:p>
        </w:tc>
        <w:tc>
          <w:tcPr>
            <w:tcW w:w="3118" w:type="dxa"/>
            <w:gridSpan w:val="2"/>
            <w:shd w:val="clear" w:color="auto" w:fill="auto"/>
            <w:vAlign w:val="center"/>
          </w:tcPr>
          <w:p w:rsidR="00D8651F" w:rsidRPr="001548D0" w:rsidRDefault="00D8651F" w:rsidP="00D8651F">
            <w:pPr>
              <w:rPr>
                <w:lang w:val="lv-LV"/>
              </w:rPr>
            </w:pPr>
            <w:r w:rsidRPr="001548D0">
              <w:rPr>
                <w:lang w:val="lv-LV"/>
              </w:rPr>
              <w:t>Gāzes cena EUR bez PVN</w:t>
            </w:r>
          </w:p>
        </w:tc>
        <w:tc>
          <w:tcPr>
            <w:tcW w:w="1843" w:type="dxa"/>
            <w:vMerge w:val="restart"/>
          </w:tcPr>
          <w:p w:rsidR="00D8651F" w:rsidRPr="001548D0" w:rsidRDefault="00D8651F" w:rsidP="00D8651F">
            <w:pPr>
              <w:rPr>
                <w:lang w:val="lv-LV"/>
              </w:rPr>
            </w:pPr>
            <w:r w:rsidRPr="001548D0">
              <w:rPr>
                <w:lang w:val="lv-LV"/>
              </w:rPr>
              <w:t>Kopējā Cena EUR bez PVN</w:t>
            </w:r>
          </w:p>
        </w:tc>
      </w:tr>
      <w:tr w:rsidR="00D8651F" w:rsidRPr="001548D0" w:rsidTr="00D8651F">
        <w:trPr>
          <w:trHeight w:val="468"/>
        </w:trPr>
        <w:tc>
          <w:tcPr>
            <w:tcW w:w="567" w:type="dxa"/>
            <w:vMerge/>
            <w:vAlign w:val="center"/>
          </w:tcPr>
          <w:p w:rsidR="00D8651F" w:rsidRPr="001548D0" w:rsidRDefault="00D8651F" w:rsidP="00D8651F">
            <w:pPr>
              <w:rPr>
                <w:lang w:val="lv-LV"/>
              </w:rPr>
            </w:pPr>
          </w:p>
        </w:tc>
        <w:tc>
          <w:tcPr>
            <w:tcW w:w="3369" w:type="dxa"/>
            <w:vMerge/>
            <w:shd w:val="clear" w:color="auto" w:fill="auto"/>
            <w:vAlign w:val="center"/>
          </w:tcPr>
          <w:p w:rsidR="00D8651F" w:rsidRPr="001548D0" w:rsidRDefault="00D8651F" w:rsidP="00D8651F">
            <w:pPr>
              <w:rPr>
                <w:lang w:val="lv-LV"/>
              </w:rPr>
            </w:pPr>
          </w:p>
        </w:tc>
        <w:tc>
          <w:tcPr>
            <w:tcW w:w="1559" w:type="dxa"/>
            <w:shd w:val="clear" w:color="auto" w:fill="auto"/>
            <w:vAlign w:val="center"/>
          </w:tcPr>
          <w:p w:rsidR="00D8651F" w:rsidRPr="001548D0" w:rsidRDefault="00D8651F" w:rsidP="00D8651F">
            <w:pPr>
              <w:rPr>
                <w:lang w:val="lv-LV"/>
              </w:rPr>
            </w:pPr>
            <w:r w:rsidRPr="001548D0">
              <w:rPr>
                <w:lang w:val="lv-LV"/>
              </w:rPr>
              <w:t>Precei Nr.1</w:t>
            </w:r>
          </w:p>
        </w:tc>
        <w:tc>
          <w:tcPr>
            <w:tcW w:w="1559" w:type="dxa"/>
            <w:shd w:val="clear" w:color="auto" w:fill="auto"/>
            <w:vAlign w:val="center"/>
          </w:tcPr>
          <w:p w:rsidR="00D8651F" w:rsidRPr="001548D0" w:rsidRDefault="00D8651F" w:rsidP="00D8651F">
            <w:pPr>
              <w:rPr>
                <w:lang w:val="lv-LV"/>
              </w:rPr>
            </w:pPr>
            <w:r w:rsidRPr="001548D0">
              <w:rPr>
                <w:lang w:val="lv-LV"/>
              </w:rPr>
              <w:t>Precei Nr.2</w:t>
            </w:r>
          </w:p>
        </w:tc>
        <w:tc>
          <w:tcPr>
            <w:tcW w:w="1843" w:type="dxa"/>
            <w:vMerge/>
          </w:tcPr>
          <w:p w:rsidR="00D8651F" w:rsidRPr="001548D0" w:rsidRDefault="00D8651F" w:rsidP="00D8651F">
            <w:pPr>
              <w:rPr>
                <w:b/>
                <w:lang w:val="lv-LV"/>
              </w:rPr>
            </w:pPr>
          </w:p>
        </w:tc>
      </w:tr>
      <w:tr w:rsidR="00D8651F" w:rsidRPr="001548D0" w:rsidTr="00D8651F">
        <w:trPr>
          <w:trHeight w:val="666"/>
        </w:trPr>
        <w:tc>
          <w:tcPr>
            <w:tcW w:w="567" w:type="dxa"/>
            <w:vAlign w:val="center"/>
          </w:tcPr>
          <w:p w:rsidR="00D8651F" w:rsidRPr="001548D0" w:rsidRDefault="00D8651F" w:rsidP="00D8651F">
            <w:pPr>
              <w:rPr>
                <w:lang w:val="lv-LV"/>
              </w:rPr>
            </w:pPr>
            <w:r w:rsidRPr="001548D0">
              <w:rPr>
                <w:lang w:val="lv-LV"/>
              </w:rPr>
              <w:t>1</w:t>
            </w:r>
          </w:p>
        </w:tc>
        <w:tc>
          <w:tcPr>
            <w:tcW w:w="3369" w:type="dxa"/>
            <w:shd w:val="clear" w:color="auto" w:fill="auto"/>
            <w:vAlign w:val="center"/>
          </w:tcPr>
          <w:p w:rsidR="00D8651F" w:rsidRPr="001548D0" w:rsidRDefault="00D8651F" w:rsidP="00D8651F">
            <w:pPr>
              <w:rPr>
                <w:lang w:val="lv-LV"/>
              </w:rPr>
            </w:pPr>
            <w:r w:rsidRPr="001548D0">
              <w:rPr>
                <w:lang w:val="lv-LV"/>
              </w:rPr>
              <w:t>SIA “Elme Messer L”, Reģ. Nr. 40003284675</w:t>
            </w:r>
          </w:p>
        </w:tc>
        <w:tc>
          <w:tcPr>
            <w:tcW w:w="1559" w:type="dxa"/>
            <w:shd w:val="clear" w:color="auto" w:fill="auto"/>
            <w:vAlign w:val="center"/>
          </w:tcPr>
          <w:p w:rsidR="00D8651F" w:rsidRPr="001548D0" w:rsidRDefault="00D8651F" w:rsidP="00D8651F">
            <w:pPr>
              <w:rPr>
                <w:b/>
                <w:lang w:val="lv-LV"/>
              </w:rPr>
            </w:pPr>
            <w:r w:rsidRPr="001548D0">
              <w:rPr>
                <w:b/>
                <w:lang w:val="lv-LV"/>
              </w:rPr>
              <w:t>21,00</w:t>
            </w:r>
          </w:p>
        </w:tc>
        <w:tc>
          <w:tcPr>
            <w:tcW w:w="1559" w:type="dxa"/>
            <w:shd w:val="clear" w:color="auto" w:fill="auto"/>
            <w:vAlign w:val="center"/>
          </w:tcPr>
          <w:p w:rsidR="00D8651F" w:rsidRPr="001548D0" w:rsidRDefault="00D8651F" w:rsidP="00D8651F">
            <w:pPr>
              <w:rPr>
                <w:b/>
                <w:lang w:val="lv-LV"/>
              </w:rPr>
            </w:pPr>
            <w:r w:rsidRPr="001548D0">
              <w:rPr>
                <w:b/>
                <w:lang w:val="lv-LV"/>
              </w:rPr>
              <w:t>653,90</w:t>
            </w:r>
          </w:p>
        </w:tc>
        <w:tc>
          <w:tcPr>
            <w:tcW w:w="1843" w:type="dxa"/>
            <w:shd w:val="clear" w:color="auto" w:fill="auto"/>
            <w:vAlign w:val="center"/>
          </w:tcPr>
          <w:p w:rsidR="00D8651F" w:rsidRPr="001548D0" w:rsidRDefault="00D8651F" w:rsidP="00D8651F">
            <w:pPr>
              <w:rPr>
                <w:b/>
                <w:lang w:val="lv-LV"/>
              </w:rPr>
            </w:pPr>
            <w:r w:rsidRPr="001548D0">
              <w:rPr>
                <w:b/>
                <w:lang w:val="lv-LV"/>
              </w:rPr>
              <w:t>674,90</w:t>
            </w:r>
          </w:p>
        </w:tc>
      </w:tr>
      <w:tr w:rsidR="00D8651F" w:rsidRPr="001548D0" w:rsidTr="00D8651F">
        <w:trPr>
          <w:trHeight w:val="666"/>
        </w:trPr>
        <w:tc>
          <w:tcPr>
            <w:tcW w:w="567" w:type="dxa"/>
            <w:vAlign w:val="center"/>
          </w:tcPr>
          <w:p w:rsidR="00D8651F" w:rsidRPr="001548D0" w:rsidRDefault="00D8651F" w:rsidP="00D8651F">
            <w:pPr>
              <w:rPr>
                <w:lang w:val="lv-LV"/>
              </w:rPr>
            </w:pPr>
            <w:r w:rsidRPr="001548D0">
              <w:rPr>
                <w:lang w:val="lv-LV"/>
              </w:rPr>
              <w:t>2</w:t>
            </w:r>
          </w:p>
        </w:tc>
        <w:tc>
          <w:tcPr>
            <w:tcW w:w="3369" w:type="dxa"/>
            <w:shd w:val="clear" w:color="auto" w:fill="auto"/>
            <w:vAlign w:val="center"/>
          </w:tcPr>
          <w:p w:rsidR="00D8651F" w:rsidRPr="001548D0" w:rsidRDefault="00D8651F" w:rsidP="00D8651F">
            <w:pPr>
              <w:rPr>
                <w:lang w:val="lv-LV"/>
              </w:rPr>
            </w:pPr>
            <w:r w:rsidRPr="001548D0">
              <w:rPr>
                <w:lang w:val="lv-LV"/>
              </w:rPr>
              <w:t>SIA „AGA”, Reģ. Nr. 4000308518</w:t>
            </w:r>
          </w:p>
        </w:tc>
        <w:tc>
          <w:tcPr>
            <w:tcW w:w="1559" w:type="dxa"/>
            <w:shd w:val="clear" w:color="auto" w:fill="auto"/>
            <w:vAlign w:val="center"/>
          </w:tcPr>
          <w:p w:rsidR="00D8651F" w:rsidRPr="001548D0" w:rsidRDefault="00D8651F" w:rsidP="00D8651F">
            <w:pPr>
              <w:rPr>
                <w:lang w:val="lv-LV"/>
              </w:rPr>
            </w:pPr>
            <w:r w:rsidRPr="001548D0">
              <w:rPr>
                <w:lang w:val="lv-LV"/>
              </w:rPr>
              <w:t>43,00</w:t>
            </w:r>
          </w:p>
        </w:tc>
        <w:tc>
          <w:tcPr>
            <w:tcW w:w="1559" w:type="dxa"/>
            <w:shd w:val="clear" w:color="auto" w:fill="auto"/>
            <w:vAlign w:val="center"/>
          </w:tcPr>
          <w:p w:rsidR="00D8651F" w:rsidRPr="001548D0" w:rsidRDefault="00D8651F" w:rsidP="00D8651F">
            <w:pPr>
              <w:rPr>
                <w:lang w:val="lv-LV"/>
              </w:rPr>
            </w:pPr>
            <w:r w:rsidRPr="001548D0">
              <w:rPr>
                <w:lang w:val="lv-LV"/>
              </w:rPr>
              <w:t>1257,00</w:t>
            </w:r>
          </w:p>
        </w:tc>
        <w:tc>
          <w:tcPr>
            <w:tcW w:w="1843" w:type="dxa"/>
            <w:shd w:val="clear" w:color="auto" w:fill="auto"/>
            <w:vAlign w:val="center"/>
          </w:tcPr>
          <w:p w:rsidR="00D8651F" w:rsidRPr="001548D0" w:rsidRDefault="00D8651F" w:rsidP="00D8651F">
            <w:pPr>
              <w:rPr>
                <w:lang w:val="lv-LV"/>
              </w:rPr>
            </w:pPr>
            <w:r w:rsidRPr="001548D0">
              <w:rPr>
                <w:lang w:val="lv-LV"/>
              </w:rPr>
              <w:t>1300,00</w:t>
            </w:r>
          </w:p>
        </w:tc>
      </w:tr>
    </w:tbl>
    <w:p w:rsidR="001548D0" w:rsidRDefault="001548D0"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6946"/>
      </w:tblGrid>
      <w:tr w:rsidR="00D8651F" w:rsidRPr="00D8651F" w:rsidTr="00B12D29">
        <w:tc>
          <w:tcPr>
            <w:tcW w:w="1951" w:type="dxa"/>
          </w:tcPr>
          <w:p w:rsidR="00D8651F" w:rsidRPr="009A7012" w:rsidRDefault="00D8651F" w:rsidP="00D8651F">
            <w:pPr>
              <w:rPr>
                <w:lang w:val="lv-LV"/>
              </w:rPr>
            </w:pPr>
            <w:r w:rsidRPr="009A7012">
              <w:rPr>
                <w:lang w:val="lv-LV"/>
              </w:rPr>
              <w:t xml:space="preserve">Noraidītie pretendenti (ja tādi ir) un to noraidīšanas iemesli </w:t>
            </w:r>
          </w:p>
        </w:tc>
        <w:tc>
          <w:tcPr>
            <w:tcW w:w="6946" w:type="dxa"/>
          </w:tcPr>
          <w:p w:rsidR="00D8651F" w:rsidRDefault="00D8651F" w:rsidP="00D8651F">
            <w:pPr>
              <w:jc w:val="both"/>
              <w:rPr>
                <w:bCs/>
                <w:lang w:val="lv-LV"/>
              </w:rPr>
            </w:pPr>
            <w:r w:rsidRPr="00D8651F">
              <w:rPr>
                <w:lang w:val="lv-LV"/>
              </w:rPr>
              <w:t xml:space="preserve">SIA “Elme Messer L” </w:t>
            </w:r>
            <w:r w:rsidRPr="00D8651F">
              <w:rPr>
                <w:bCs/>
                <w:lang w:val="lv-LV"/>
              </w:rPr>
              <w:t>iesniegtais</w:t>
            </w:r>
            <w:r>
              <w:rPr>
                <w:bCs/>
                <w:lang w:val="lv-LV"/>
              </w:rPr>
              <w:t xml:space="preserve"> tehniskais/finanšu piedāvājums:</w:t>
            </w:r>
          </w:p>
          <w:p w:rsidR="00D8651F" w:rsidRPr="00D8651F" w:rsidRDefault="00D8651F" w:rsidP="00D8651F">
            <w:pPr>
              <w:pStyle w:val="ListParagraph"/>
              <w:numPr>
                <w:ilvl w:val="0"/>
                <w:numId w:val="8"/>
              </w:numPr>
              <w:jc w:val="both"/>
              <w:rPr>
                <w:lang w:val="lv-LV"/>
              </w:rPr>
            </w:pPr>
            <w:r w:rsidRPr="00D8651F">
              <w:rPr>
                <w:bCs/>
                <w:lang w:val="lv-LV"/>
              </w:rPr>
              <w:t>Precei Nr.1, neatbilst iepirkuma nolikuma un tehniskās specifikācijas prasībām, jo:</w:t>
            </w:r>
          </w:p>
          <w:p w:rsidR="00D8651F" w:rsidRDefault="00D8651F" w:rsidP="00D8651F">
            <w:pPr>
              <w:pStyle w:val="ListParagraph"/>
              <w:numPr>
                <w:ilvl w:val="1"/>
                <w:numId w:val="8"/>
              </w:numPr>
              <w:jc w:val="both"/>
              <w:rPr>
                <w:lang w:val="lv-LV"/>
              </w:rPr>
            </w:pPr>
            <w:r w:rsidRPr="00D8651F">
              <w:rPr>
                <w:lang w:val="lv-LV"/>
              </w:rPr>
              <w:t>pārnēsājamā medicīniskā skābekļa balona:</w:t>
            </w:r>
          </w:p>
          <w:p w:rsidR="00D8651F" w:rsidRDefault="00D8651F" w:rsidP="00D8651F">
            <w:pPr>
              <w:pStyle w:val="ListParagraph"/>
              <w:numPr>
                <w:ilvl w:val="2"/>
                <w:numId w:val="8"/>
              </w:numPr>
              <w:jc w:val="both"/>
              <w:rPr>
                <w:lang w:val="lv-LV"/>
              </w:rPr>
            </w:pPr>
            <w:r>
              <w:rPr>
                <w:lang w:val="lv-LV"/>
              </w:rPr>
              <w:t xml:space="preserve"> </w:t>
            </w:r>
            <w:r w:rsidRPr="00D8651F">
              <w:rPr>
                <w:lang w:val="lv-LV"/>
              </w:rPr>
              <w:t>kopējais garums (ar ventili un aizsargu) tiek piedāvāts – 595mm, kas neatbilst Preces Nr.1 tehniskās specifikācijas prasītajam – līdz 560mm;</w:t>
            </w:r>
          </w:p>
          <w:p w:rsidR="00D8651F" w:rsidRDefault="00D8651F" w:rsidP="00D8651F">
            <w:pPr>
              <w:pStyle w:val="ListParagraph"/>
              <w:numPr>
                <w:ilvl w:val="2"/>
                <w:numId w:val="8"/>
              </w:numPr>
              <w:jc w:val="both"/>
              <w:rPr>
                <w:lang w:val="lv-LV"/>
              </w:rPr>
            </w:pPr>
            <w:r w:rsidRPr="00D8651F">
              <w:rPr>
                <w:lang w:val="lv-LV"/>
              </w:rPr>
              <w:t>kopējais svars (ar gāzi, ventili un aizsargu) tiek piedāvāts – 6,3kg, kas neatbilst Preces Nr.1 tehniskās specifikācijas prasītajam – līdz 5kg.</w:t>
            </w:r>
          </w:p>
          <w:p w:rsidR="00D8651F" w:rsidRDefault="00D8651F" w:rsidP="00D8651F">
            <w:pPr>
              <w:pStyle w:val="ListParagraph"/>
              <w:numPr>
                <w:ilvl w:val="1"/>
                <w:numId w:val="8"/>
              </w:numPr>
              <w:jc w:val="both"/>
              <w:rPr>
                <w:lang w:val="lv-LV"/>
              </w:rPr>
            </w:pPr>
            <w:r w:rsidRPr="00D8651F">
              <w:rPr>
                <w:lang w:val="lv-LV"/>
              </w:rPr>
              <w:t>nespēj nodrošināt pasūtītājam iespēju izņemt nepieciešamo medicīnisko gāzi brīvdienās un svētku dienās 100 km rādiusā no NBS Aviācijas bāzes, Rembates pagasts, Ķeguma novads, LV-5016, kas neatbilst Preces Nr. 1 tehniskās specifikācijas piegādes prasītajam.</w:t>
            </w:r>
          </w:p>
          <w:p w:rsidR="00D8651F" w:rsidRPr="00D8651F" w:rsidRDefault="00D8651F" w:rsidP="00D8651F">
            <w:pPr>
              <w:numPr>
                <w:ilvl w:val="0"/>
                <w:numId w:val="8"/>
              </w:numPr>
              <w:jc w:val="both"/>
              <w:rPr>
                <w:lang w:val="lv-LV"/>
              </w:rPr>
            </w:pPr>
            <w:r w:rsidRPr="00D8651F">
              <w:rPr>
                <w:bCs/>
                <w:lang w:val="lv-LV"/>
              </w:rPr>
              <w:t>Precei Nr. 2, neatbilst iepirkuma nolikuma un tehniskās specifikācijas prasībām, jo</w:t>
            </w:r>
            <w:r w:rsidRPr="00D8651F">
              <w:rPr>
                <w:lang w:val="lv-LV"/>
              </w:rPr>
              <w:t xml:space="preserve"> tika konstatēts, ka gāzes sastāvs balonā tiek piedāvāts:</w:t>
            </w:r>
          </w:p>
          <w:p w:rsidR="00D8651F" w:rsidRPr="00D8651F" w:rsidRDefault="00D8651F" w:rsidP="00D8651F">
            <w:pPr>
              <w:numPr>
                <w:ilvl w:val="1"/>
                <w:numId w:val="8"/>
              </w:numPr>
              <w:jc w:val="both"/>
              <w:rPr>
                <w:lang w:val="lv-LV"/>
              </w:rPr>
            </w:pPr>
            <w:r w:rsidRPr="00D8651F">
              <w:rPr>
                <w:lang w:val="lv-LV"/>
              </w:rPr>
              <w:t>skābeklim ne mazāk kā 99,80%, kas neatbilst tehniskās specifikācijas noteiktajam - ne mazāk kā 99,95%;</w:t>
            </w:r>
          </w:p>
          <w:p w:rsidR="00D8651F" w:rsidRPr="0022293C" w:rsidRDefault="00D8651F" w:rsidP="00D8651F">
            <w:pPr>
              <w:numPr>
                <w:ilvl w:val="1"/>
                <w:numId w:val="8"/>
              </w:numPr>
              <w:jc w:val="both"/>
            </w:pPr>
            <w:proofErr w:type="spellStart"/>
            <w:r w:rsidRPr="0022293C">
              <w:t>acetilēns</w:t>
            </w:r>
            <w:proofErr w:type="spellEnd"/>
            <w:r w:rsidRPr="0022293C">
              <w:t xml:space="preserve"> ne </w:t>
            </w:r>
            <w:proofErr w:type="spellStart"/>
            <w:r w:rsidRPr="0022293C">
              <w:t>mazāk</w:t>
            </w:r>
            <w:proofErr w:type="spellEnd"/>
            <w:r w:rsidRPr="0022293C">
              <w:t xml:space="preserve"> </w:t>
            </w:r>
            <w:proofErr w:type="spellStart"/>
            <w:r w:rsidRPr="0022293C">
              <w:t>kā</w:t>
            </w:r>
            <w:proofErr w:type="spellEnd"/>
            <w:r w:rsidRPr="0022293C">
              <w:t xml:space="preserve"> 99,80%, </w:t>
            </w:r>
            <w:proofErr w:type="spellStart"/>
            <w:r w:rsidRPr="0022293C">
              <w:t>kas</w:t>
            </w:r>
            <w:proofErr w:type="spellEnd"/>
            <w:r w:rsidRPr="0022293C">
              <w:t xml:space="preserve"> </w:t>
            </w:r>
            <w:proofErr w:type="spellStart"/>
            <w:r w:rsidRPr="0022293C">
              <w:t>neatbilst</w:t>
            </w:r>
            <w:proofErr w:type="spellEnd"/>
            <w:r w:rsidRPr="0022293C">
              <w:t xml:space="preserve"> </w:t>
            </w:r>
            <w:proofErr w:type="spellStart"/>
            <w:r w:rsidRPr="0022293C">
              <w:t>tehniskās</w:t>
            </w:r>
            <w:proofErr w:type="spellEnd"/>
            <w:r w:rsidRPr="0022293C">
              <w:t xml:space="preserve"> </w:t>
            </w:r>
            <w:proofErr w:type="spellStart"/>
            <w:r w:rsidRPr="0022293C">
              <w:t>specifikācijas</w:t>
            </w:r>
            <w:proofErr w:type="spellEnd"/>
            <w:r w:rsidRPr="0022293C">
              <w:t xml:space="preserve"> </w:t>
            </w:r>
            <w:proofErr w:type="spellStart"/>
            <w:r w:rsidRPr="0022293C">
              <w:t>noteiktajam</w:t>
            </w:r>
            <w:proofErr w:type="spellEnd"/>
            <w:r w:rsidRPr="0022293C">
              <w:t xml:space="preserve"> - ne </w:t>
            </w:r>
            <w:proofErr w:type="spellStart"/>
            <w:r w:rsidRPr="0022293C">
              <w:t>mazāk</w:t>
            </w:r>
            <w:proofErr w:type="spellEnd"/>
            <w:r w:rsidRPr="0022293C">
              <w:t xml:space="preserve"> </w:t>
            </w:r>
            <w:proofErr w:type="spellStart"/>
            <w:r w:rsidRPr="0022293C">
              <w:t>kā</w:t>
            </w:r>
            <w:proofErr w:type="spellEnd"/>
            <w:r w:rsidRPr="0022293C">
              <w:t xml:space="preserve"> 99,95%;</w:t>
            </w:r>
          </w:p>
          <w:p w:rsidR="00D8651F" w:rsidRDefault="00D8651F" w:rsidP="00D8651F">
            <w:pPr>
              <w:numPr>
                <w:ilvl w:val="1"/>
                <w:numId w:val="8"/>
              </w:numPr>
              <w:jc w:val="both"/>
            </w:pPr>
            <w:proofErr w:type="spellStart"/>
            <w:proofErr w:type="gramStart"/>
            <w:r w:rsidRPr="0022293C">
              <w:t>argona</w:t>
            </w:r>
            <w:proofErr w:type="spellEnd"/>
            <w:proofErr w:type="gramEnd"/>
            <w:r w:rsidRPr="0022293C">
              <w:t xml:space="preserve"> un </w:t>
            </w:r>
            <w:proofErr w:type="spellStart"/>
            <w:r w:rsidRPr="0022293C">
              <w:t>ogļskābās</w:t>
            </w:r>
            <w:proofErr w:type="spellEnd"/>
            <w:r w:rsidRPr="0022293C">
              <w:t xml:space="preserve"> </w:t>
            </w:r>
            <w:proofErr w:type="spellStart"/>
            <w:r w:rsidRPr="0022293C">
              <w:t>gāzes</w:t>
            </w:r>
            <w:proofErr w:type="spellEnd"/>
            <w:r w:rsidRPr="0022293C">
              <w:t xml:space="preserve"> </w:t>
            </w:r>
            <w:proofErr w:type="spellStart"/>
            <w:r w:rsidRPr="0022293C">
              <w:t>maisījumi</w:t>
            </w:r>
            <w:proofErr w:type="spellEnd"/>
            <w:r w:rsidRPr="0022293C">
              <w:t xml:space="preserve"> - (Argons 75% + 25% </w:t>
            </w:r>
            <w:proofErr w:type="spellStart"/>
            <w:r w:rsidRPr="0022293C">
              <w:t>Oglekļa</w:t>
            </w:r>
            <w:proofErr w:type="spellEnd"/>
            <w:r w:rsidRPr="0022293C">
              <w:t xml:space="preserve"> </w:t>
            </w:r>
            <w:proofErr w:type="spellStart"/>
            <w:r w:rsidRPr="0022293C">
              <w:t>dioksīds</w:t>
            </w:r>
            <w:proofErr w:type="spellEnd"/>
            <w:r w:rsidRPr="0022293C">
              <w:t xml:space="preserve">), </w:t>
            </w:r>
            <w:proofErr w:type="spellStart"/>
            <w:r w:rsidRPr="0022293C">
              <w:t>kas</w:t>
            </w:r>
            <w:proofErr w:type="spellEnd"/>
            <w:r w:rsidRPr="0022293C">
              <w:t xml:space="preserve"> </w:t>
            </w:r>
            <w:proofErr w:type="spellStart"/>
            <w:r w:rsidRPr="0022293C">
              <w:t>neatbilst</w:t>
            </w:r>
            <w:proofErr w:type="spellEnd"/>
            <w:r w:rsidRPr="0022293C">
              <w:t xml:space="preserve"> </w:t>
            </w:r>
            <w:proofErr w:type="spellStart"/>
            <w:r w:rsidRPr="0022293C">
              <w:t>tehniskās</w:t>
            </w:r>
            <w:proofErr w:type="spellEnd"/>
            <w:r w:rsidRPr="0022293C">
              <w:t xml:space="preserve"> </w:t>
            </w:r>
            <w:proofErr w:type="spellStart"/>
            <w:r w:rsidRPr="0022293C">
              <w:t>specifikācijas</w:t>
            </w:r>
            <w:proofErr w:type="spellEnd"/>
            <w:r w:rsidRPr="0022293C">
              <w:t xml:space="preserve"> </w:t>
            </w:r>
            <w:proofErr w:type="spellStart"/>
            <w:r w:rsidRPr="0022293C">
              <w:t>noteiktajam</w:t>
            </w:r>
            <w:proofErr w:type="spellEnd"/>
            <w:r w:rsidRPr="0022293C">
              <w:t xml:space="preserve">, </w:t>
            </w:r>
            <w:proofErr w:type="spellStart"/>
            <w:r w:rsidRPr="0022293C">
              <w:t>kur</w:t>
            </w:r>
            <w:proofErr w:type="spellEnd"/>
            <w:r w:rsidRPr="0022293C">
              <w:t xml:space="preserve"> </w:t>
            </w:r>
            <w:proofErr w:type="spellStart"/>
            <w:r w:rsidRPr="0022293C">
              <w:t>noteikts</w:t>
            </w:r>
            <w:proofErr w:type="spellEnd"/>
            <w:r w:rsidRPr="0022293C">
              <w:t xml:space="preserve">, </w:t>
            </w:r>
            <w:proofErr w:type="spellStart"/>
            <w:r w:rsidRPr="0022293C">
              <w:t>ka</w:t>
            </w:r>
            <w:proofErr w:type="spellEnd"/>
            <w:r w:rsidRPr="0022293C">
              <w:t xml:space="preserve"> </w:t>
            </w:r>
            <w:proofErr w:type="spellStart"/>
            <w:r w:rsidRPr="0022293C">
              <w:t>tā</w:t>
            </w:r>
            <w:proofErr w:type="spellEnd"/>
            <w:r w:rsidRPr="0022293C">
              <w:t xml:space="preserve"> </w:t>
            </w:r>
            <w:proofErr w:type="spellStart"/>
            <w:r w:rsidRPr="0022293C">
              <w:t>ir</w:t>
            </w:r>
            <w:proofErr w:type="spellEnd"/>
            <w:r w:rsidRPr="0022293C">
              <w:t xml:space="preserve"> </w:t>
            </w:r>
            <w:proofErr w:type="spellStart"/>
            <w:r w:rsidRPr="0022293C">
              <w:t>aizsarggāze</w:t>
            </w:r>
            <w:proofErr w:type="spellEnd"/>
            <w:r w:rsidRPr="0022293C">
              <w:t xml:space="preserve"> </w:t>
            </w:r>
            <w:proofErr w:type="spellStart"/>
            <w:r w:rsidRPr="0022293C">
              <w:t>metināšanai</w:t>
            </w:r>
            <w:proofErr w:type="spellEnd"/>
            <w:r w:rsidRPr="0022293C">
              <w:t xml:space="preserve"> </w:t>
            </w:r>
            <w:proofErr w:type="spellStart"/>
            <w:r w:rsidRPr="0022293C">
              <w:t>ar</w:t>
            </w:r>
            <w:proofErr w:type="spellEnd"/>
            <w:r w:rsidRPr="0022293C">
              <w:t xml:space="preserve"> NO </w:t>
            </w:r>
            <w:proofErr w:type="spellStart"/>
            <w:r w:rsidRPr="0022293C">
              <w:t>piedevu</w:t>
            </w:r>
            <w:proofErr w:type="spellEnd"/>
            <w:r w:rsidRPr="0022293C">
              <w:t xml:space="preserve">. </w:t>
            </w:r>
            <w:proofErr w:type="spellStart"/>
            <w:r w:rsidRPr="0022293C">
              <w:t>Ar</w:t>
            </w:r>
            <w:proofErr w:type="spellEnd"/>
            <w:r w:rsidRPr="0022293C">
              <w:t xml:space="preserve"> + 25% CO2 + 0.03% NO;</w:t>
            </w:r>
          </w:p>
          <w:p w:rsidR="00D8651F" w:rsidRPr="003D2EE6" w:rsidRDefault="00D8651F" w:rsidP="003D2EE6">
            <w:pPr>
              <w:numPr>
                <w:ilvl w:val="1"/>
                <w:numId w:val="8"/>
              </w:numPr>
              <w:jc w:val="both"/>
            </w:pPr>
            <w:proofErr w:type="spellStart"/>
            <w:proofErr w:type="gramStart"/>
            <w:r>
              <w:t>propāna</w:t>
            </w:r>
            <w:proofErr w:type="spellEnd"/>
            <w:proofErr w:type="gramEnd"/>
            <w:r>
              <w:t xml:space="preserve"> </w:t>
            </w:r>
            <w:proofErr w:type="spellStart"/>
            <w:r>
              <w:t>b</w:t>
            </w:r>
            <w:r w:rsidRPr="0022293C">
              <w:t>utāna</w:t>
            </w:r>
            <w:proofErr w:type="spellEnd"/>
            <w:r w:rsidRPr="0022293C">
              <w:t xml:space="preserve"> </w:t>
            </w:r>
            <w:proofErr w:type="spellStart"/>
            <w:r w:rsidRPr="0022293C">
              <w:t>maisījums</w:t>
            </w:r>
            <w:proofErr w:type="spellEnd"/>
            <w:r w:rsidRPr="0022293C">
              <w:t xml:space="preserve"> </w:t>
            </w:r>
            <w:proofErr w:type="spellStart"/>
            <w:r w:rsidRPr="0022293C">
              <w:t>ar</w:t>
            </w:r>
            <w:proofErr w:type="spellEnd"/>
            <w:r w:rsidRPr="0022293C">
              <w:t xml:space="preserve"> </w:t>
            </w:r>
            <w:proofErr w:type="spellStart"/>
            <w:r w:rsidRPr="0022293C">
              <w:t>propāna</w:t>
            </w:r>
            <w:proofErr w:type="spellEnd"/>
            <w:r w:rsidRPr="0022293C">
              <w:t xml:space="preserve"> </w:t>
            </w:r>
            <w:proofErr w:type="spellStart"/>
            <w:r w:rsidRPr="0022293C">
              <w:t>saturu</w:t>
            </w:r>
            <w:proofErr w:type="spellEnd"/>
            <w:r w:rsidRPr="0022293C">
              <w:t xml:space="preserve"> ≥ 65 %, </w:t>
            </w:r>
            <w:proofErr w:type="spellStart"/>
            <w:r w:rsidRPr="0022293C">
              <w:t>kas</w:t>
            </w:r>
            <w:proofErr w:type="spellEnd"/>
            <w:r w:rsidRPr="0022293C">
              <w:t xml:space="preserve"> </w:t>
            </w:r>
            <w:proofErr w:type="spellStart"/>
            <w:r w:rsidRPr="0022293C">
              <w:t>neatbilst</w:t>
            </w:r>
            <w:proofErr w:type="spellEnd"/>
            <w:r w:rsidRPr="0022293C">
              <w:t xml:space="preserve"> </w:t>
            </w:r>
            <w:proofErr w:type="spellStart"/>
            <w:r w:rsidRPr="0022293C">
              <w:t>tehniskās</w:t>
            </w:r>
            <w:proofErr w:type="spellEnd"/>
            <w:r w:rsidRPr="0022293C">
              <w:t xml:space="preserve"> </w:t>
            </w:r>
            <w:proofErr w:type="spellStart"/>
            <w:r w:rsidRPr="0022293C">
              <w:t>specifikācijas</w:t>
            </w:r>
            <w:proofErr w:type="spellEnd"/>
            <w:r w:rsidRPr="0022293C">
              <w:t xml:space="preserve"> </w:t>
            </w:r>
            <w:proofErr w:type="spellStart"/>
            <w:r w:rsidRPr="0022293C">
              <w:t>noteiktajam</w:t>
            </w:r>
            <w:proofErr w:type="spellEnd"/>
            <w:r w:rsidRPr="0022293C">
              <w:t xml:space="preserve"> - </w:t>
            </w:r>
            <w:proofErr w:type="spellStart"/>
            <w:r w:rsidRPr="0022293C">
              <w:t>ka</w:t>
            </w:r>
            <w:proofErr w:type="spellEnd"/>
            <w:r w:rsidRPr="0022293C">
              <w:t xml:space="preserve"> </w:t>
            </w:r>
            <w:proofErr w:type="spellStart"/>
            <w:r w:rsidRPr="0022293C">
              <w:t>propāna</w:t>
            </w:r>
            <w:proofErr w:type="spellEnd"/>
            <w:r w:rsidRPr="0022293C">
              <w:t xml:space="preserve"> </w:t>
            </w:r>
            <w:proofErr w:type="spellStart"/>
            <w:r w:rsidRPr="0022293C">
              <w:t>Butāna</w:t>
            </w:r>
            <w:proofErr w:type="spellEnd"/>
            <w:r w:rsidRPr="0022293C">
              <w:t xml:space="preserve"> </w:t>
            </w:r>
            <w:proofErr w:type="spellStart"/>
            <w:r w:rsidRPr="0022293C">
              <w:t>maisījums</w:t>
            </w:r>
            <w:proofErr w:type="spellEnd"/>
            <w:r w:rsidRPr="0022293C">
              <w:t xml:space="preserve"> </w:t>
            </w:r>
            <w:proofErr w:type="spellStart"/>
            <w:r w:rsidRPr="0022293C">
              <w:t>ar</w:t>
            </w:r>
            <w:proofErr w:type="spellEnd"/>
            <w:r w:rsidRPr="0022293C">
              <w:t xml:space="preserve"> </w:t>
            </w:r>
            <w:proofErr w:type="spellStart"/>
            <w:r w:rsidRPr="0022293C">
              <w:t>propāna</w:t>
            </w:r>
            <w:proofErr w:type="spellEnd"/>
            <w:r w:rsidRPr="0022293C">
              <w:t xml:space="preserve"> </w:t>
            </w:r>
            <w:proofErr w:type="spellStart"/>
            <w:r w:rsidRPr="0022293C">
              <w:t>saturu</w:t>
            </w:r>
            <w:proofErr w:type="spellEnd"/>
            <w:r w:rsidRPr="0022293C">
              <w:t xml:space="preserve"> </w:t>
            </w:r>
            <w:proofErr w:type="spellStart"/>
            <w:r w:rsidRPr="0022293C">
              <w:t>būs</w:t>
            </w:r>
            <w:proofErr w:type="spellEnd"/>
            <w:r w:rsidRPr="0022293C">
              <w:t xml:space="preserve"> ≥ 60 %.</w:t>
            </w:r>
          </w:p>
        </w:tc>
      </w:tr>
      <w:tr w:rsidR="00D8651F" w:rsidRPr="007767C8" w:rsidTr="00B12D29">
        <w:tc>
          <w:tcPr>
            <w:tcW w:w="1951" w:type="dxa"/>
          </w:tcPr>
          <w:p w:rsidR="00D8651F" w:rsidRPr="009A7012" w:rsidRDefault="00D8651F" w:rsidP="00D8651F">
            <w:pPr>
              <w:rPr>
                <w:lang w:val="lv-LV"/>
              </w:rPr>
            </w:pPr>
            <w:r w:rsidRPr="009A7012">
              <w:rPr>
                <w:lang w:val="lv-LV"/>
              </w:rPr>
              <w:t>Uzvarētāja salīdzinošās priekšrocības</w:t>
            </w:r>
          </w:p>
        </w:tc>
        <w:tc>
          <w:tcPr>
            <w:tcW w:w="6946" w:type="dxa"/>
          </w:tcPr>
          <w:p w:rsidR="00D8651F" w:rsidRPr="003D2EE6" w:rsidRDefault="003D2EE6" w:rsidP="00D8651F">
            <w:pPr>
              <w:rPr>
                <w:bCs/>
                <w:lang w:val="lv-LV" w:eastAsia="lv-LV"/>
              </w:rPr>
            </w:pPr>
            <w:r>
              <w:rPr>
                <w:bCs/>
                <w:lang w:val="lv-LV" w:eastAsia="lv-LV"/>
              </w:rPr>
              <w:t>iesniegtais</w:t>
            </w:r>
            <w:r w:rsidRPr="003D2EE6">
              <w:rPr>
                <w:bCs/>
                <w:lang w:val="lv-LV" w:eastAsia="lv-LV"/>
              </w:rPr>
              <w:t xml:space="preserve">  </w:t>
            </w:r>
            <w:r>
              <w:rPr>
                <w:bCs/>
                <w:lang w:val="lv-LV" w:eastAsia="lv-LV"/>
              </w:rPr>
              <w:t>piedāvājums</w:t>
            </w:r>
            <w:r w:rsidRPr="003D2EE6">
              <w:rPr>
                <w:bCs/>
                <w:lang w:val="lv-LV" w:eastAsia="lv-LV"/>
              </w:rPr>
              <w:t xml:space="preserve"> </w:t>
            </w:r>
            <w:r>
              <w:rPr>
                <w:bCs/>
                <w:lang w:val="lv-LV" w:eastAsia="lv-LV"/>
              </w:rPr>
              <w:t>atbilst</w:t>
            </w:r>
            <w:r w:rsidR="001F448E">
              <w:rPr>
                <w:bCs/>
                <w:lang w:val="lv-LV" w:eastAsia="lv-LV"/>
              </w:rPr>
              <w:t xml:space="preserve"> iepirkuma nolikuma</w:t>
            </w:r>
            <w:r w:rsidRPr="003D2EE6">
              <w:rPr>
                <w:bCs/>
                <w:lang w:val="lv-LV" w:eastAsia="lv-LV"/>
              </w:rPr>
              <w:t xml:space="preserve"> un tehniskās specifikācijas prasībām.</w:t>
            </w:r>
          </w:p>
        </w:tc>
      </w:tr>
    </w:tbl>
    <w:p w:rsidR="00D8651F" w:rsidRDefault="00D8651F" w:rsidP="0038272E">
      <w:pPr>
        <w:rPr>
          <w:lang w:val="lv-LV"/>
        </w:rPr>
      </w:pPr>
    </w:p>
    <w:p w:rsidR="00D8651F" w:rsidRDefault="00D8651F" w:rsidP="0038272E">
      <w:pPr>
        <w:rPr>
          <w:lang w:val="lv-LV"/>
        </w:rPr>
      </w:pPr>
    </w:p>
    <w:p w:rsidR="00D8651F" w:rsidRPr="009A7012"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D8651F" w:rsidRDefault="00D8651F"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B12D29" w:rsidRDefault="00B12D29" w:rsidP="0038272E">
      <w:pPr>
        <w:rPr>
          <w:lang w:val="lv-LV"/>
        </w:rPr>
      </w:pPr>
    </w:p>
    <w:p w:rsidR="0038272E" w:rsidRPr="009A7012" w:rsidRDefault="0038272E" w:rsidP="0038272E">
      <w:pPr>
        <w:rPr>
          <w:lang w:val="lv-LV"/>
        </w:rPr>
      </w:pPr>
      <w:r w:rsidRPr="009A7012">
        <w:rPr>
          <w:lang w:val="lv-LV"/>
        </w:rPr>
        <w:t>[..</w:t>
      </w:r>
      <w:r w:rsidR="005A140F">
        <w:rPr>
          <w:lang w:val="lv-LV"/>
        </w:rPr>
        <w:t>.</w:t>
      </w:r>
      <w:r w:rsidRPr="009A7012">
        <w:rPr>
          <w:lang w:val="lv-LV"/>
        </w:rPr>
        <w:t>]</w:t>
      </w:r>
    </w:p>
    <w:p w:rsidR="0038272E" w:rsidRPr="009A7012" w:rsidRDefault="00C7006F" w:rsidP="0038272E">
      <w:pPr>
        <w:rPr>
          <w:lang w:val="lv-LV"/>
        </w:rPr>
      </w:pPr>
      <w:r>
        <w:rPr>
          <w:lang w:val="lv-LV"/>
        </w:rPr>
        <w:t>Iepirkuma komisija nolemj:</w:t>
      </w:r>
    </w:p>
    <w:p w:rsidR="000F36D6" w:rsidRDefault="0038272E" w:rsidP="0038272E">
      <w:pPr>
        <w:rPr>
          <w:lang w:val="lv-LV"/>
        </w:rPr>
      </w:pPr>
      <w:r w:rsidRPr="009A7012">
        <w:rPr>
          <w:lang w:val="lv-LV"/>
        </w:rPr>
        <w:t>[..</w:t>
      </w:r>
      <w:r w:rsidR="005A140F">
        <w:rPr>
          <w:lang w:val="lv-LV"/>
        </w:rPr>
        <w:t>.</w:t>
      </w:r>
      <w:r w:rsidRPr="009A7012">
        <w:rPr>
          <w:lang w:val="lv-LV"/>
        </w:rPr>
        <w:t>]</w:t>
      </w:r>
    </w:p>
    <w:p w:rsidR="003D2EE6" w:rsidRDefault="003D2EE6" w:rsidP="003D2EE6">
      <w:pPr>
        <w:ind w:right="185"/>
        <w:rPr>
          <w:lang w:val="lv-LV" w:eastAsia="lv-LV"/>
        </w:rPr>
      </w:pPr>
      <w:r w:rsidRPr="003D2EE6">
        <w:rPr>
          <w:lang w:val="lv-LV" w:eastAsia="lv-LV"/>
        </w:rPr>
        <w:t xml:space="preserve">Pamatojoties uz iepirkuma nolikuma 10.1. punkta nosacījumiem, piešķirt līguma slēgšanas tiesības SIA “AGA” reģ. Nr. 40003068518, par plānoto iepirkuma „Medicīniskā skābekļa, </w:t>
      </w:r>
      <w:r w:rsidRPr="003D2EE6">
        <w:rPr>
          <w:lang w:val="lv-LV" w:eastAsia="lv-LV"/>
        </w:rPr>
        <w:lastRenderedPageBreak/>
        <w:t>rūpnieciskās gāzes produkcijas iegāde un aprīkojuma noma” ID Nr. NBS NP 2.RNC 2018/46 Līgumsummu:</w:t>
      </w:r>
    </w:p>
    <w:p w:rsidR="003D2EE6" w:rsidRDefault="003D2EE6" w:rsidP="007767C8">
      <w:pPr>
        <w:pStyle w:val="ListParagraph"/>
        <w:numPr>
          <w:ilvl w:val="0"/>
          <w:numId w:val="13"/>
        </w:numPr>
        <w:ind w:right="185"/>
        <w:jc w:val="both"/>
        <w:rPr>
          <w:lang w:val="lv-LV" w:eastAsia="lv-LV"/>
        </w:rPr>
      </w:pPr>
      <w:r w:rsidRPr="003D2EE6">
        <w:rPr>
          <w:lang w:val="lv-LV" w:eastAsia="lv-LV"/>
        </w:rPr>
        <w:t xml:space="preserve">Precei Nr. 1 </w:t>
      </w:r>
      <w:r w:rsidR="007767C8" w:rsidRPr="007767C8">
        <w:rPr>
          <w:lang w:val="lv-LV" w:eastAsia="lv-LV"/>
        </w:rPr>
        <w:t>bez PVN līdz 4 958,68</w:t>
      </w:r>
      <w:r w:rsidR="007767C8" w:rsidRPr="007767C8">
        <w:rPr>
          <w:bCs/>
          <w:lang w:val="lv-LV" w:eastAsia="lv-LV"/>
        </w:rPr>
        <w:t xml:space="preserve"> EUR, Līgumsumma ar 21% PVN ir līdz </w:t>
      </w:r>
      <w:r w:rsidR="007767C8" w:rsidRPr="007767C8">
        <w:rPr>
          <w:lang w:val="lv-LV" w:eastAsia="lv-LV"/>
        </w:rPr>
        <w:t>6 000,00</w:t>
      </w:r>
      <w:r w:rsidR="007767C8" w:rsidRPr="007767C8">
        <w:rPr>
          <w:bCs/>
          <w:lang w:val="lv-LV" w:eastAsia="lv-LV"/>
        </w:rPr>
        <w:t>EUR</w:t>
      </w:r>
      <w:r w:rsidRPr="003D2EE6">
        <w:rPr>
          <w:lang w:val="lv-LV" w:eastAsia="lv-LV"/>
        </w:rPr>
        <w:t>;</w:t>
      </w:r>
    </w:p>
    <w:p w:rsidR="003D2EE6" w:rsidRDefault="003D2EE6" w:rsidP="007767C8">
      <w:pPr>
        <w:pStyle w:val="ListParagraph"/>
        <w:numPr>
          <w:ilvl w:val="0"/>
          <w:numId w:val="13"/>
        </w:numPr>
        <w:ind w:right="185"/>
        <w:jc w:val="both"/>
        <w:rPr>
          <w:lang w:val="lv-LV" w:eastAsia="lv-LV"/>
        </w:rPr>
      </w:pPr>
      <w:r w:rsidRPr="003D2EE6">
        <w:rPr>
          <w:lang w:val="lv-LV" w:eastAsia="lv-LV"/>
        </w:rPr>
        <w:t xml:space="preserve">Precei Nr. 2 </w:t>
      </w:r>
      <w:r w:rsidR="007767C8" w:rsidRPr="007767C8">
        <w:rPr>
          <w:lang w:val="lv-LV" w:eastAsia="lv-LV"/>
        </w:rPr>
        <w:t>bez PVN līdz 23 553,72 EUR, L</w:t>
      </w:r>
      <w:r w:rsidR="007767C8">
        <w:rPr>
          <w:lang w:val="lv-LV" w:eastAsia="lv-LV"/>
        </w:rPr>
        <w:t>īgumsumma ar 21% PVN ir līdz 28 </w:t>
      </w:r>
      <w:r w:rsidR="007767C8" w:rsidRPr="007767C8">
        <w:rPr>
          <w:lang w:val="lv-LV" w:eastAsia="lv-LV"/>
        </w:rPr>
        <w:t>500,00EUR saskaņā ar iepirkumu plānu</w:t>
      </w:r>
      <w:r w:rsidRPr="003D2EE6">
        <w:rPr>
          <w:lang w:val="lv-LV" w:eastAsia="lv-LV"/>
        </w:rPr>
        <w:t>.</w:t>
      </w:r>
    </w:p>
    <w:p w:rsidR="0088616E" w:rsidRPr="003D2EE6" w:rsidRDefault="005A140F" w:rsidP="003D2EE6">
      <w:pPr>
        <w:ind w:right="185"/>
        <w:rPr>
          <w:lang w:val="lv-LV" w:eastAsia="lv-LV"/>
        </w:rPr>
      </w:pPr>
      <w:r w:rsidRPr="003D2EE6">
        <w:rPr>
          <w:lang w:val="lv-LV"/>
        </w:rPr>
        <w:t>[..</w:t>
      </w:r>
      <w:r w:rsidR="00562500" w:rsidRPr="003D2EE6">
        <w:rPr>
          <w:lang w:val="lv-LV"/>
        </w:rPr>
        <w:t>.]</w:t>
      </w:r>
    </w:p>
    <w:p w:rsidR="00562500" w:rsidRDefault="00562500" w:rsidP="00562500">
      <w:pPr>
        <w:ind w:right="185"/>
        <w:rPr>
          <w:lang w:val="lv-LV"/>
        </w:rPr>
      </w:pPr>
      <w:r>
        <w:rPr>
          <w:lang w:val="lv-LV"/>
        </w:rPr>
        <w:t>[...]</w:t>
      </w:r>
      <w:bookmarkStart w:id="0" w:name="_GoBack"/>
      <w:bookmarkEnd w:id="0"/>
    </w:p>
    <w:p w:rsidR="00562500" w:rsidRPr="009A7012" w:rsidRDefault="003D2EE6" w:rsidP="00562500">
      <w:pPr>
        <w:ind w:right="185"/>
        <w:jc w:val="both"/>
        <w:rPr>
          <w:lang w:val="lv-LV"/>
        </w:rPr>
      </w:pPr>
      <w:r w:rsidRPr="003D2EE6">
        <w:rPr>
          <w:lang w:val="lv-LV"/>
        </w:rPr>
        <w:t>Pretendents, kurš uzskata, ka ir aizskartas tā tiesības vai ir iespējams šo tiesību aizskārums, iesniedzot piedāvājumu iepirkumā, pamatojoties uz Publisko iepirkumu likuma 9. panta divdesmit trešo daļu ir tiesīgs pārsūdzēt pieņemto lēmumu Administratīvajā rajona tiesā Administratīvā procesa likumā noteiktajā kārtībā mēneša laikā no lēmuma saņemšanas dienas. Administratīvās rajona tiesas nolēmumu var pārsūdzēt kasācijas kārtībā Augstākās tiesas Administratīvo lietu departamentā. Lēmuma pārsūdzēšana neaptur  tā darbību</w:t>
      </w:r>
      <w:r w:rsidR="00562500" w:rsidRPr="009A7012">
        <w:rPr>
          <w:lang w:val="lv-LV"/>
        </w:rPr>
        <w:t>.</w:t>
      </w:r>
    </w:p>
    <w:p w:rsidR="00562500" w:rsidRDefault="00562500" w:rsidP="0088616E">
      <w:pPr>
        <w:rPr>
          <w:lang w:val="lv-LV"/>
        </w:rPr>
      </w:pPr>
    </w:p>
    <w:p w:rsidR="0038272E" w:rsidRPr="009A7012" w:rsidRDefault="0038272E" w:rsidP="0038272E">
      <w:pPr>
        <w:rPr>
          <w:lang w:val="lv-LV"/>
        </w:rPr>
      </w:pPr>
      <w:r w:rsidRPr="009A7012">
        <w:rPr>
          <w:lang w:val="lv-LV"/>
        </w:rPr>
        <w:t>Komisija:</w:t>
      </w:r>
    </w:p>
    <w:p w:rsidR="0038272E" w:rsidRPr="009A7012" w:rsidRDefault="0038272E" w:rsidP="0038272E">
      <w:pPr>
        <w:rPr>
          <w:lang w:val="lv-LV"/>
        </w:rPr>
      </w:pPr>
    </w:p>
    <w:p w:rsidR="0038272E" w:rsidRPr="009A7012" w:rsidRDefault="0038272E" w:rsidP="0038272E">
      <w:pPr>
        <w:rPr>
          <w:lang w:val="lv-LV"/>
        </w:rPr>
      </w:pPr>
      <w:r w:rsidRPr="009A7012">
        <w:rPr>
          <w:lang w:val="lv-LV"/>
        </w:rPr>
        <w:t xml:space="preserve">Komisijas priekšsēdētājs: </w:t>
      </w:r>
      <w:r w:rsidRPr="009A7012">
        <w:rPr>
          <w:lang w:val="lv-LV"/>
        </w:rPr>
        <w:tab/>
      </w:r>
      <w:r w:rsidRPr="009A7012">
        <w:rPr>
          <w:lang w:val="lv-LV"/>
        </w:rPr>
        <w:tab/>
        <w:t xml:space="preserve"> (personiskais paraksts)</w:t>
      </w:r>
      <w:r w:rsidRPr="009A7012">
        <w:rPr>
          <w:lang w:val="lv-LV"/>
        </w:rPr>
        <w:tab/>
        <w:t>V.Uzvārds</w:t>
      </w:r>
    </w:p>
    <w:p w:rsidR="0038272E" w:rsidRPr="009A7012" w:rsidRDefault="0038272E" w:rsidP="0038272E">
      <w:pPr>
        <w:rPr>
          <w:lang w:val="lv-LV"/>
        </w:rPr>
      </w:pPr>
    </w:p>
    <w:p w:rsidR="0038272E" w:rsidRPr="009A7012" w:rsidRDefault="0038272E" w:rsidP="0038272E">
      <w:pPr>
        <w:rPr>
          <w:lang w:val="lv-LV"/>
        </w:rPr>
      </w:pPr>
      <w:r w:rsidRPr="009A7012">
        <w:rPr>
          <w:lang w:val="lv-LV"/>
        </w:rPr>
        <w:t>Komisijas loceklis:</w:t>
      </w:r>
      <w:r w:rsidRPr="009A7012">
        <w:rPr>
          <w:lang w:val="lv-LV"/>
        </w:rPr>
        <w:tab/>
      </w:r>
      <w:r w:rsidRPr="009A7012">
        <w:rPr>
          <w:lang w:val="lv-LV"/>
        </w:rPr>
        <w:tab/>
      </w:r>
      <w:r w:rsidRPr="009A7012">
        <w:rPr>
          <w:lang w:val="lv-LV"/>
        </w:rPr>
        <w:tab/>
        <w:t xml:space="preserve"> (personiskais paraksts)</w:t>
      </w:r>
      <w:r w:rsidRPr="009A7012">
        <w:rPr>
          <w:lang w:val="lv-LV"/>
        </w:rPr>
        <w:tab/>
        <w:t>V.Uzvārds</w:t>
      </w:r>
    </w:p>
    <w:p w:rsidR="0038272E" w:rsidRPr="009A7012" w:rsidRDefault="0038272E" w:rsidP="0038272E">
      <w:pPr>
        <w:rPr>
          <w:lang w:val="lv-LV"/>
        </w:rPr>
      </w:pPr>
    </w:p>
    <w:p w:rsidR="0038272E" w:rsidRDefault="0038272E" w:rsidP="0038272E">
      <w:pPr>
        <w:rPr>
          <w:lang w:val="lv-LV"/>
        </w:rPr>
      </w:pPr>
      <w:r w:rsidRPr="009A7012">
        <w:rPr>
          <w:lang w:val="lv-LV"/>
        </w:rPr>
        <w:t>Komisijas loceklis:</w:t>
      </w:r>
      <w:r w:rsidRPr="009A7012">
        <w:rPr>
          <w:lang w:val="lv-LV"/>
        </w:rPr>
        <w:tab/>
      </w:r>
      <w:r w:rsidRPr="009A7012">
        <w:rPr>
          <w:lang w:val="lv-LV"/>
        </w:rPr>
        <w:tab/>
      </w:r>
      <w:r w:rsidRPr="009A7012">
        <w:rPr>
          <w:lang w:val="lv-LV"/>
        </w:rPr>
        <w:tab/>
        <w:t xml:space="preserve"> (personiskais paraksts)</w:t>
      </w:r>
      <w:r w:rsidRPr="009A7012">
        <w:rPr>
          <w:lang w:val="lv-LV"/>
        </w:rPr>
        <w:tab/>
        <w:t>V.Uzvārds</w:t>
      </w:r>
    </w:p>
    <w:p w:rsidR="000F36D6" w:rsidRDefault="000F36D6" w:rsidP="0038272E">
      <w:pPr>
        <w:rPr>
          <w:lang w:val="lv-LV"/>
        </w:rPr>
      </w:pPr>
    </w:p>
    <w:p w:rsidR="000F36D6" w:rsidRDefault="000F36D6" w:rsidP="000F36D6">
      <w:pPr>
        <w:rPr>
          <w:lang w:val="lv-LV"/>
        </w:rPr>
      </w:pPr>
      <w:r w:rsidRPr="009A7012">
        <w:rPr>
          <w:lang w:val="lv-LV"/>
        </w:rPr>
        <w:t>Komisijas loceklis:</w:t>
      </w:r>
      <w:r w:rsidRPr="009A7012">
        <w:rPr>
          <w:lang w:val="lv-LV"/>
        </w:rPr>
        <w:tab/>
      </w:r>
      <w:r w:rsidRPr="009A7012">
        <w:rPr>
          <w:lang w:val="lv-LV"/>
        </w:rPr>
        <w:tab/>
      </w:r>
      <w:r w:rsidRPr="009A7012">
        <w:rPr>
          <w:lang w:val="lv-LV"/>
        </w:rPr>
        <w:tab/>
        <w:t xml:space="preserve"> (personiskais paraksts)</w:t>
      </w:r>
      <w:r w:rsidRPr="009A7012">
        <w:rPr>
          <w:lang w:val="lv-LV"/>
        </w:rPr>
        <w:tab/>
        <w:t>V.Uzvārds</w:t>
      </w:r>
    </w:p>
    <w:p w:rsidR="000F36D6" w:rsidRDefault="000F36D6" w:rsidP="000F36D6">
      <w:pPr>
        <w:rPr>
          <w:lang w:val="lv-LV"/>
        </w:rPr>
      </w:pPr>
    </w:p>
    <w:p w:rsidR="0088616E" w:rsidRDefault="0088616E" w:rsidP="000F36D6">
      <w:pPr>
        <w:rPr>
          <w:lang w:val="lv-LV"/>
        </w:rPr>
      </w:pPr>
    </w:p>
    <w:p w:rsidR="00486403" w:rsidRDefault="00486403" w:rsidP="0038272E">
      <w:pPr>
        <w:rPr>
          <w:lang w:val="lv-LV"/>
        </w:rPr>
      </w:pPr>
    </w:p>
    <w:p w:rsidR="0038272E" w:rsidRPr="009A7012" w:rsidRDefault="0038272E" w:rsidP="0038272E">
      <w:pPr>
        <w:rPr>
          <w:lang w:val="lv-LV"/>
        </w:rPr>
      </w:pPr>
    </w:p>
    <w:p w:rsidR="0038272E" w:rsidRPr="009A7012" w:rsidRDefault="0038272E" w:rsidP="0038272E">
      <w:pPr>
        <w:rPr>
          <w:lang w:val="lv-LV"/>
        </w:rPr>
      </w:pPr>
      <w:r w:rsidRPr="009A7012">
        <w:rPr>
          <w:lang w:val="lv-LV"/>
        </w:rPr>
        <w:t xml:space="preserve">  </w:t>
      </w:r>
    </w:p>
    <w:p w:rsidR="0038272E" w:rsidRPr="009A7012" w:rsidRDefault="0038272E" w:rsidP="0038272E">
      <w:pPr>
        <w:jc w:val="right"/>
        <w:rPr>
          <w:i/>
          <w:lang w:val="lv-LV"/>
        </w:rPr>
      </w:pPr>
      <w:r w:rsidRPr="009A7012">
        <w:rPr>
          <w:i/>
          <w:lang w:val="lv-LV"/>
        </w:rPr>
        <w:t>IZRAKSTS PAREIZS</w:t>
      </w:r>
    </w:p>
    <w:p w:rsidR="0038272E" w:rsidRPr="009A7012" w:rsidRDefault="0038272E" w:rsidP="0038272E">
      <w:pPr>
        <w:jc w:val="right"/>
        <w:rPr>
          <w:lang w:val="lv-LV"/>
        </w:rPr>
      </w:pPr>
      <w:r w:rsidRPr="009A7012">
        <w:rPr>
          <w:lang w:val="lv-LV"/>
        </w:rPr>
        <w:t>/paraksts/_______________</w:t>
      </w:r>
    </w:p>
    <w:p w:rsidR="000664B3" w:rsidRDefault="0038272E" w:rsidP="0038272E">
      <w:pPr>
        <w:jc w:val="right"/>
      </w:pPr>
      <w:r w:rsidRPr="009A7012">
        <w:rPr>
          <w:lang w:val="lv-LV"/>
        </w:rPr>
        <w:t>Rembates pag. Ķeguma nov</w:t>
      </w:r>
      <w:r w:rsidR="006823C8">
        <w:rPr>
          <w:lang w:val="lv-LV"/>
        </w:rPr>
        <w:t xml:space="preserve">. </w:t>
      </w:r>
      <w:r w:rsidR="003D2EE6">
        <w:rPr>
          <w:lang w:val="lv-LV"/>
        </w:rPr>
        <w:t>21.02</w:t>
      </w:r>
      <w:r w:rsidR="00C01B51">
        <w:rPr>
          <w:lang w:val="lv-LV"/>
        </w:rPr>
        <w:t>.</w:t>
      </w:r>
      <w:r w:rsidR="003D2EE6">
        <w:rPr>
          <w:lang w:val="lv-LV"/>
        </w:rPr>
        <w:t>2019</w:t>
      </w:r>
      <w:r w:rsidR="00486403">
        <w:rPr>
          <w:lang w:val="lv-LV"/>
        </w:rPr>
        <w:t>.</w:t>
      </w:r>
    </w:p>
    <w:sectPr w:rsidR="000664B3" w:rsidSect="004548CE">
      <w:pgSz w:w="11906" w:h="16838"/>
      <w:pgMar w:top="567" w:right="707" w:bottom="426"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DokChampa">
    <w:altName w:val="Arial Unicode MS"/>
    <w:charset w:val="00"/>
    <w:family w:val="swiss"/>
    <w:pitch w:val="variable"/>
    <w:sig w:usb0="00000000"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786F8D"/>
    <w:multiLevelType w:val="multilevel"/>
    <w:tmpl w:val="F2E6E77A"/>
    <w:lvl w:ilvl="0">
      <w:start w:val="1"/>
      <w:numFmt w:val="decimal"/>
      <w:lvlText w:val="%1."/>
      <w:lvlJc w:val="left"/>
      <w:pPr>
        <w:ind w:left="753" w:hanging="360"/>
      </w:pPr>
      <w:rPr>
        <w:rFonts w:hint="default"/>
      </w:rPr>
    </w:lvl>
    <w:lvl w:ilvl="1">
      <w:start w:val="1"/>
      <w:numFmt w:val="decimal"/>
      <w:isLgl/>
      <w:lvlText w:val="%1.%2."/>
      <w:lvlJc w:val="left"/>
      <w:pPr>
        <w:ind w:left="1113" w:hanging="360"/>
      </w:pPr>
      <w:rPr>
        <w:rFonts w:hint="default"/>
      </w:rPr>
    </w:lvl>
    <w:lvl w:ilvl="2">
      <w:start w:val="1"/>
      <w:numFmt w:val="decimal"/>
      <w:isLgl/>
      <w:lvlText w:val="%1.%2.%3."/>
      <w:lvlJc w:val="left"/>
      <w:pPr>
        <w:ind w:left="1833" w:hanging="720"/>
      </w:pPr>
      <w:rPr>
        <w:rFonts w:hint="default"/>
      </w:rPr>
    </w:lvl>
    <w:lvl w:ilvl="3">
      <w:start w:val="1"/>
      <w:numFmt w:val="decimal"/>
      <w:isLgl/>
      <w:lvlText w:val="%1.%2.%3.%4."/>
      <w:lvlJc w:val="left"/>
      <w:pPr>
        <w:ind w:left="2193" w:hanging="72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273" w:hanging="1080"/>
      </w:pPr>
      <w:rPr>
        <w:rFonts w:hint="default"/>
      </w:rPr>
    </w:lvl>
    <w:lvl w:ilvl="6">
      <w:start w:val="1"/>
      <w:numFmt w:val="decimal"/>
      <w:isLgl/>
      <w:lvlText w:val="%1.%2.%3.%4.%5.%6.%7."/>
      <w:lvlJc w:val="left"/>
      <w:pPr>
        <w:ind w:left="3993" w:hanging="1440"/>
      </w:pPr>
      <w:rPr>
        <w:rFonts w:hint="default"/>
      </w:rPr>
    </w:lvl>
    <w:lvl w:ilvl="7">
      <w:start w:val="1"/>
      <w:numFmt w:val="decimal"/>
      <w:isLgl/>
      <w:lvlText w:val="%1.%2.%3.%4.%5.%6.%7.%8."/>
      <w:lvlJc w:val="left"/>
      <w:pPr>
        <w:ind w:left="4353" w:hanging="1440"/>
      </w:pPr>
      <w:rPr>
        <w:rFonts w:hint="default"/>
      </w:rPr>
    </w:lvl>
    <w:lvl w:ilvl="8">
      <w:start w:val="1"/>
      <w:numFmt w:val="decimal"/>
      <w:isLgl/>
      <w:lvlText w:val="%1.%2.%3.%4.%5.%6.%7.%8.%9."/>
      <w:lvlJc w:val="left"/>
      <w:pPr>
        <w:ind w:left="5073" w:hanging="1800"/>
      </w:pPr>
      <w:rPr>
        <w:rFonts w:hint="default"/>
      </w:rPr>
    </w:lvl>
  </w:abstractNum>
  <w:abstractNum w:abstractNumId="1">
    <w:nsid w:val="1728190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637794"/>
    <w:multiLevelType w:val="hybridMultilevel"/>
    <w:tmpl w:val="4468BAB4"/>
    <w:lvl w:ilvl="0" w:tplc="8F48292A">
      <w:start w:val="1"/>
      <w:numFmt w:val="decimal"/>
      <w:lvlText w:val="%1."/>
      <w:lvlJc w:val="center"/>
      <w:pPr>
        <w:tabs>
          <w:tab w:val="num" w:pos="1380"/>
        </w:tabs>
        <w:ind w:left="1380" w:hanging="360"/>
      </w:pPr>
      <w:rPr>
        <w:rFonts w:hint="default"/>
        <w:sz w:val="24"/>
      </w:rPr>
    </w:lvl>
    <w:lvl w:ilvl="1" w:tplc="04260019" w:tentative="1">
      <w:start w:val="1"/>
      <w:numFmt w:val="lowerLetter"/>
      <w:lvlText w:val="%2."/>
      <w:lvlJc w:val="left"/>
      <w:pPr>
        <w:tabs>
          <w:tab w:val="num" w:pos="2100"/>
        </w:tabs>
        <w:ind w:left="2100" w:hanging="360"/>
      </w:pPr>
    </w:lvl>
    <w:lvl w:ilvl="2" w:tplc="0426001B" w:tentative="1">
      <w:start w:val="1"/>
      <w:numFmt w:val="lowerRoman"/>
      <w:lvlText w:val="%3."/>
      <w:lvlJc w:val="right"/>
      <w:pPr>
        <w:tabs>
          <w:tab w:val="num" w:pos="2820"/>
        </w:tabs>
        <w:ind w:left="2820" w:hanging="180"/>
      </w:pPr>
    </w:lvl>
    <w:lvl w:ilvl="3" w:tplc="0426000F" w:tentative="1">
      <w:start w:val="1"/>
      <w:numFmt w:val="decimal"/>
      <w:lvlText w:val="%4."/>
      <w:lvlJc w:val="left"/>
      <w:pPr>
        <w:tabs>
          <w:tab w:val="num" w:pos="3540"/>
        </w:tabs>
        <w:ind w:left="3540" w:hanging="360"/>
      </w:pPr>
    </w:lvl>
    <w:lvl w:ilvl="4" w:tplc="04260019" w:tentative="1">
      <w:start w:val="1"/>
      <w:numFmt w:val="lowerLetter"/>
      <w:lvlText w:val="%5."/>
      <w:lvlJc w:val="left"/>
      <w:pPr>
        <w:tabs>
          <w:tab w:val="num" w:pos="4260"/>
        </w:tabs>
        <w:ind w:left="4260" w:hanging="360"/>
      </w:pPr>
    </w:lvl>
    <w:lvl w:ilvl="5" w:tplc="0426001B" w:tentative="1">
      <w:start w:val="1"/>
      <w:numFmt w:val="lowerRoman"/>
      <w:lvlText w:val="%6."/>
      <w:lvlJc w:val="right"/>
      <w:pPr>
        <w:tabs>
          <w:tab w:val="num" w:pos="4980"/>
        </w:tabs>
        <w:ind w:left="4980" w:hanging="180"/>
      </w:pPr>
    </w:lvl>
    <w:lvl w:ilvl="6" w:tplc="0426000F" w:tentative="1">
      <w:start w:val="1"/>
      <w:numFmt w:val="decimal"/>
      <w:lvlText w:val="%7."/>
      <w:lvlJc w:val="left"/>
      <w:pPr>
        <w:tabs>
          <w:tab w:val="num" w:pos="5700"/>
        </w:tabs>
        <w:ind w:left="5700" w:hanging="360"/>
      </w:pPr>
    </w:lvl>
    <w:lvl w:ilvl="7" w:tplc="04260019" w:tentative="1">
      <w:start w:val="1"/>
      <w:numFmt w:val="lowerLetter"/>
      <w:lvlText w:val="%8."/>
      <w:lvlJc w:val="left"/>
      <w:pPr>
        <w:tabs>
          <w:tab w:val="num" w:pos="6420"/>
        </w:tabs>
        <w:ind w:left="6420" w:hanging="360"/>
      </w:pPr>
    </w:lvl>
    <w:lvl w:ilvl="8" w:tplc="0426001B" w:tentative="1">
      <w:start w:val="1"/>
      <w:numFmt w:val="lowerRoman"/>
      <w:lvlText w:val="%9."/>
      <w:lvlJc w:val="right"/>
      <w:pPr>
        <w:tabs>
          <w:tab w:val="num" w:pos="7140"/>
        </w:tabs>
        <w:ind w:left="7140" w:hanging="180"/>
      </w:pPr>
    </w:lvl>
  </w:abstractNum>
  <w:abstractNum w:abstractNumId="3">
    <w:nsid w:val="17D86D5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987A98"/>
    <w:multiLevelType w:val="multilevel"/>
    <w:tmpl w:val="A112A0C6"/>
    <w:lvl w:ilvl="0">
      <w:start w:val="1"/>
      <w:numFmt w:val="decimal"/>
      <w:lvlText w:val="%1."/>
      <w:lvlJc w:val="center"/>
      <w:pPr>
        <w:tabs>
          <w:tab w:val="num" w:pos="1380"/>
        </w:tabs>
        <w:ind w:left="1380" w:hanging="360"/>
      </w:pPr>
      <w:rPr>
        <w:rFonts w:hint="default"/>
        <w:sz w:val="24"/>
      </w:rPr>
    </w:lvl>
    <w:lvl w:ilvl="1">
      <w:start w:val="1"/>
      <w:numFmt w:val="decimal"/>
      <w:isLgl/>
      <w:lvlText w:val="%1.%2."/>
      <w:lvlJc w:val="left"/>
      <w:pPr>
        <w:ind w:left="1380" w:hanging="36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100"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460" w:hanging="1440"/>
      </w:pPr>
      <w:rPr>
        <w:rFonts w:hint="default"/>
      </w:rPr>
    </w:lvl>
    <w:lvl w:ilvl="7">
      <w:start w:val="1"/>
      <w:numFmt w:val="decimal"/>
      <w:isLgl/>
      <w:lvlText w:val="%1.%2.%3.%4.%5.%6.%7.%8."/>
      <w:lvlJc w:val="left"/>
      <w:pPr>
        <w:ind w:left="2460" w:hanging="1440"/>
      </w:pPr>
      <w:rPr>
        <w:rFonts w:hint="default"/>
      </w:rPr>
    </w:lvl>
    <w:lvl w:ilvl="8">
      <w:start w:val="1"/>
      <w:numFmt w:val="decimal"/>
      <w:isLgl/>
      <w:lvlText w:val="%1.%2.%3.%4.%5.%6.%7.%8.%9."/>
      <w:lvlJc w:val="left"/>
      <w:pPr>
        <w:ind w:left="2820" w:hanging="1800"/>
      </w:pPr>
      <w:rPr>
        <w:rFonts w:hint="default"/>
      </w:rPr>
    </w:lvl>
  </w:abstractNum>
  <w:abstractNum w:abstractNumId="5">
    <w:nsid w:val="1F3903C9"/>
    <w:multiLevelType w:val="multilevel"/>
    <w:tmpl w:val="0724548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28767A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D637B34"/>
    <w:multiLevelType w:val="hybridMultilevel"/>
    <w:tmpl w:val="87CAF14A"/>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nsid w:val="43000D9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45797543"/>
    <w:multiLevelType w:val="multilevel"/>
    <w:tmpl w:val="9E78D1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78D0FE3"/>
    <w:multiLevelType w:val="hybridMultilevel"/>
    <w:tmpl w:val="EC0C17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6BFF752E"/>
    <w:multiLevelType w:val="hybridMultilevel"/>
    <w:tmpl w:val="6B40DCE6"/>
    <w:lvl w:ilvl="0" w:tplc="0426000F">
      <w:start w:val="1"/>
      <w:numFmt w:val="decimal"/>
      <w:lvlText w:val="%1."/>
      <w:lvlJc w:val="left"/>
      <w:pPr>
        <w:ind w:left="1888" w:hanging="360"/>
      </w:pPr>
    </w:lvl>
    <w:lvl w:ilvl="1" w:tplc="04260019" w:tentative="1">
      <w:start w:val="1"/>
      <w:numFmt w:val="lowerLetter"/>
      <w:lvlText w:val="%2."/>
      <w:lvlJc w:val="left"/>
      <w:pPr>
        <w:ind w:left="2608" w:hanging="360"/>
      </w:pPr>
    </w:lvl>
    <w:lvl w:ilvl="2" w:tplc="0426001B" w:tentative="1">
      <w:start w:val="1"/>
      <w:numFmt w:val="lowerRoman"/>
      <w:lvlText w:val="%3."/>
      <w:lvlJc w:val="right"/>
      <w:pPr>
        <w:ind w:left="3328" w:hanging="180"/>
      </w:pPr>
    </w:lvl>
    <w:lvl w:ilvl="3" w:tplc="0426000F" w:tentative="1">
      <w:start w:val="1"/>
      <w:numFmt w:val="decimal"/>
      <w:lvlText w:val="%4."/>
      <w:lvlJc w:val="left"/>
      <w:pPr>
        <w:ind w:left="4048" w:hanging="360"/>
      </w:pPr>
    </w:lvl>
    <w:lvl w:ilvl="4" w:tplc="04260019" w:tentative="1">
      <w:start w:val="1"/>
      <w:numFmt w:val="lowerLetter"/>
      <w:lvlText w:val="%5."/>
      <w:lvlJc w:val="left"/>
      <w:pPr>
        <w:ind w:left="4768" w:hanging="360"/>
      </w:pPr>
    </w:lvl>
    <w:lvl w:ilvl="5" w:tplc="0426001B" w:tentative="1">
      <w:start w:val="1"/>
      <w:numFmt w:val="lowerRoman"/>
      <w:lvlText w:val="%6."/>
      <w:lvlJc w:val="right"/>
      <w:pPr>
        <w:ind w:left="5488" w:hanging="180"/>
      </w:pPr>
    </w:lvl>
    <w:lvl w:ilvl="6" w:tplc="0426000F" w:tentative="1">
      <w:start w:val="1"/>
      <w:numFmt w:val="decimal"/>
      <w:lvlText w:val="%7."/>
      <w:lvlJc w:val="left"/>
      <w:pPr>
        <w:ind w:left="6208" w:hanging="360"/>
      </w:pPr>
    </w:lvl>
    <w:lvl w:ilvl="7" w:tplc="04260019" w:tentative="1">
      <w:start w:val="1"/>
      <w:numFmt w:val="lowerLetter"/>
      <w:lvlText w:val="%8."/>
      <w:lvlJc w:val="left"/>
      <w:pPr>
        <w:ind w:left="6928" w:hanging="360"/>
      </w:pPr>
    </w:lvl>
    <w:lvl w:ilvl="8" w:tplc="0426001B" w:tentative="1">
      <w:start w:val="1"/>
      <w:numFmt w:val="lowerRoman"/>
      <w:lvlText w:val="%9."/>
      <w:lvlJc w:val="right"/>
      <w:pPr>
        <w:ind w:left="7648" w:hanging="180"/>
      </w:pPr>
    </w:lvl>
  </w:abstractNum>
  <w:abstractNum w:abstractNumId="12">
    <w:nsid w:val="7F3451C5"/>
    <w:multiLevelType w:val="multilevel"/>
    <w:tmpl w:val="AADE8344"/>
    <w:lvl w:ilvl="0">
      <w:start w:val="1"/>
      <w:numFmt w:val="decimal"/>
      <w:lvlText w:val="%1."/>
      <w:lvlJc w:val="left"/>
      <w:pPr>
        <w:ind w:left="1080" w:hanging="360"/>
      </w:pPr>
      <w:rPr>
        <w:rFonts w:hint="default"/>
      </w:rPr>
    </w:lvl>
    <w:lvl w:ilvl="1">
      <w:start w:val="1"/>
      <w:numFmt w:val="decimal"/>
      <w:isLgl/>
      <w:lvlText w:val="%1.%2."/>
      <w:lvlJc w:val="left"/>
      <w:pPr>
        <w:ind w:left="1500" w:hanging="4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num w:numId="1">
    <w:abstractNumId w:val="2"/>
  </w:num>
  <w:num w:numId="2">
    <w:abstractNumId w:val="9"/>
  </w:num>
  <w:num w:numId="3">
    <w:abstractNumId w:val="7"/>
  </w:num>
  <w:num w:numId="4">
    <w:abstractNumId w:val="5"/>
  </w:num>
  <w:num w:numId="5">
    <w:abstractNumId w:val="12"/>
  </w:num>
  <w:num w:numId="6">
    <w:abstractNumId w:val="0"/>
  </w:num>
  <w:num w:numId="7">
    <w:abstractNumId w:val="11"/>
  </w:num>
  <w:num w:numId="8">
    <w:abstractNumId w:val="1"/>
  </w:num>
  <w:num w:numId="9">
    <w:abstractNumId w:val="10"/>
  </w:num>
  <w:num w:numId="10">
    <w:abstractNumId w:val="6"/>
  </w:num>
  <w:num w:numId="11">
    <w:abstractNumId w:val="4"/>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72E"/>
    <w:rsid w:val="0006272F"/>
    <w:rsid w:val="00062EA0"/>
    <w:rsid w:val="000664B3"/>
    <w:rsid w:val="0006771F"/>
    <w:rsid w:val="000B7428"/>
    <w:rsid w:val="000E6730"/>
    <w:rsid w:val="000F31F4"/>
    <w:rsid w:val="000F36D6"/>
    <w:rsid w:val="00143889"/>
    <w:rsid w:val="001548D0"/>
    <w:rsid w:val="001E284C"/>
    <w:rsid w:val="001F448E"/>
    <w:rsid w:val="00220A3E"/>
    <w:rsid w:val="002756E3"/>
    <w:rsid w:val="002E1394"/>
    <w:rsid w:val="0038272E"/>
    <w:rsid w:val="003D2EE6"/>
    <w:rsid w:val="003D34A0"/>
    <w:rsid w:val="00413644"/>
    <w:rsid w:val="004548CE"/>
    <w:rsid w:val="0045528E"/>
    <w:rsid w:val="00466B77"/>
    <w:rsid w:val="00486403"/>
    <w:rsid w:val="005358CF"/>
    <w:rsid w:val="0055023F"/>
    <w:rsid w:val="00562500"/>
    <w:rsid w:val="00574997"/>
    <w:rsid w:val="005A140F"/>
    <w:rsid w:val="005A4D35"/>
    <w:rsid w:val="005E683F"/>
    <w:rsid w:val="005F417C"/>
    <w:rsid w:val="00602CEE"/>
    <w:rsid w:val="006153D0"/>
    <w:rsid w:val="006823C8"/>
    <w:rsid w:val="006B46EE"/>
    <w:rsid w:val="006B6E72"/>
    <w:rsid w:val="007767C8"/>
    <w:rsid w:val="007A03D8"/>
    <w:rsid w:val="007B09B0"/>
    <w:rsid w:val="007B47DA"/>
    <w:rsid w:val="007B6906"/>
    <w:rsid w:val="00812CE3"/>
    <w:rsid w:val="00820C9C"/>
    <w:rsid w:val="008359AE"/>
    <w:rsid w:val="00867196"/>
    <w:rsid w:val="0088616E"/>
    <w:rsid w:val="008A78C9"/>
    <w:rsid w:val="00932848"/>
    <w:rsid w:val="00935A9B"/>
    <w:rsid w:val="00957B87"/>
    <w:rsid w:val="009726AF"/>
    <w:rsid w:val="009B423F"/>
    <w:rsid w:val="009B62F1"/>
    <w:rsid w:val="009E2E06"/>
    <w:rsid w:val="00A10957"/>
    <w:rsid w:val="00A13288"/>
    <w:rsid w:val="00A400CF"/>
    <w:rsid w:val="00AB01D9"/>
    <w:rsid w:val="00B0264E"/>
    <w:rsid w:val="00B12D29"/>
    <w:rsid w:val="00C01B51"/>
    <w:rsid w:val="00C7006F"/>
    <w:rsid w:val="00CC7630"/>
    <w:rsid w:val="00CD12E8"/>
    <w:rsid w:val="00D261EE"/>
    <w:rsid w:val="00D8651F"/>
    <w:rsid w:val="00E1207E"/>
    <w:rsid w:val="00E469E4"/>
    <w:rsid w:val="00E67636"/>
    <w:rsid w:val="00EB582E"/>
    <w:rsid w:val="00EB7024"/>
    <w:rsid w:val="00EB74E9"/>
    <w:rsid w:val="00ED54CF"/>
    <w:rsid w:val="00EE07D2"/>
    <w:rsid w:val="00F140AE"/>
    <w:rsid w:val="00F52FA4"/>
    <w:rsid w:val="00F6235A"/>
    <w:rsid w:val="00F641CD"/>
    <w:rsid w:val="00FB4D2E"/>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A7676C-8878-4193-9FB2-BF6EB423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72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4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0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643</TotalTime>
  <Pages>2</Pages>
  <Words>2365</Words>
  <Characters>1349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LNAF LC</Company>
  <LinksUpToDate>false</LinksUpToDate>
  <CharactersWithSpaces>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Sanita Vaidere</dc:creator>
  <cp:keywords/>
  <dc:description/>
  <cp:lastModifiedBy>Ainis Ladusans</cp:lastModifiedBy>
  <cp:revision>56</cp:revision>
  <cp:lastPrinted>2015-10-29T08:45:00Z</cp:lastPrinted>
  <dcterms:created xsi:type="dcterms:W3CDTF">2013-12-10T12:50:00Z</dcterms:created>
  <dcterms:modified xsi:type="dcterms:W3CDTF">2019-03-04T13:53:00Z</dcterms:modified>
</cp:coreProperties>
</file>