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616" w:rsidRPr="00405F4F" w:rsidRDefault="00610616" w:rsidP="00BE6738">
      <w:pPr>
        <w:ind w:left="5103"/>
        <w:rPr>
          <w:b/>
          <w:sz w:val="22"/>
          <w:szCs w:val="22"/>
        </w:rPr>
      </w:pPr>
      <w:r w:rsidRPr="00405F4F">
        <w:rPr>
          <w:b/>
          <w:sz w:val="22"/>
          <w:szCs w:val="22"/>
        </w:rPr>
        <w:t>APSTIPRINĀTS</w:t>
      </w:r>
    </w:p>
    <w:p w:rsidR="00610616" w:rsidRPr="00D67439" w:rsidRDefault="00334471" w:rsidP="00BE6738">
      <w:pPr>
        <w:pStyle w:val="BodyText2"/>
        <w:ind w:left="5103"/>
        <w:rPr>
          <w:sz w:val="22"/>
          <w:szCs w:val="22"/>
        </w:rPr>
      </w:pPr>
      <w:proofErr w:type="spellStart"/>
      <w:r w:rsidRPr="00405F4F">
        <w:rPr>
          <w:bCs w:val="0"/>
          <w:sz w:val="22"/>
          <w:szCs w:val="22"/>
        </w:rPr>
        <w:t>Jaunsardzes</w:t>
      </w:r>
      <w:proofErr w:type="spellEnd"/>
      <w:r w:rsidRPr="00405F4F">
        <w:rPr>
          <w:bCs w:val="0"/>
          <w:sz w:val="22"/>
          <w:szCs w:val="22"/>
        </w:rPr>
        <w:t xml:space="preserve"> un informācijas centra</w:t>
      </w:r>
      <w:r w:rsidR="00610616" w:rsidRPr="00405F4F">
        <w:rPr>
          <w:bCs w:val="0"/>
          <w:sz w:val="22"/>
          <w:szCs w:val="22"/>
        </w:rPr>
        <w:t xml:space="preserve"> iepirkuma komisijas sēdē</w:t>
      </w:r>
      <w:r w:rsidRPr="00405F4F">
        <w:rPr>
          <w:bCs w:val="0"/>
          <w:sz w:val="22"/>
          <w:szCs w:val="22"/>
        </w:rPr>
        <w:t>,</w:t>
      </w:r>
      <w:r w:rsidR="00610616" w:rsidRPr="00405F4F">
        <w:rPr>
          <w:bCs w:val="0"/>
          <w:sz w:val="22"/>
          <w:szCs w:val="22"/>
        </w:rPr>
        <w:t xml:space="preserve"> protokols Nr.</w:t>
      </w:r>
      <w:r w:rsidRPr="00405F4F">
        <w:rPr>
          <w:bCs w:val="0"/>
          <w:sz w:val="22"/>
          <w:szCs w:val="22"/>
        </w:rPr>
        <w:t xml:space="preserve"> </w:t>
      </w:r>
      <w:r w:rsidR="007955B6" w:rsidRPr="00405F4F">
        <w:rPr>
          <w:bCs w:val="0"/>
          <w:sz w:val="22"/>
          <w:szCs w:val="22"/>
        </w:rPr>
        <w:t xml:space="preserve">JIC </w:t>
      </w:r>
      <w:r w:rsidR="00BE6738" w:rsidRPr="00D67439">
        <w:rPr>
          <w:bCs w:val="0"/>
          <w:sz w:val="22"/>
          <w:szCs w:val="22"/>
        </w:rPr>
        <w:t>201</w:t>
      </w:r>
      <w:r w:rsidR="00A327EE" w:rsidRPr="00D67439">
        <w:rPr>
          <w:bCs w:val="0"/>
          <w:sz w:val="22"/>
          <w:szCs w:val="22"/>
        </w:rPr>
        <w:t>8</w:t>
      </w:r>
      <w:r w:rsidR="00BE6738" w:rsidRPr="00D67439">
        <w:rPr>
          <w:bCs w:val="0"/>
          <w:sz w:val="22"/>
          <w:szCs w:val="22"/>
        </w:rPr>
        <w:t>/00</w:t>
      </w:r>
      <w:r w:rsidR="002B27F2">
        <w:rPr>
          <w:bCs w:val="0"/>
          <w:sz w:val="22"/>
          <w:szCs w:val="22"/>
        </w:rPr>
        <w:t>8</w:t>
      </w:r>
      <w:r w:rsidR="00E015D4" w:rsidRPr="00D67439">
        <w:rPr>
          <w:bCs w:val="0"/>
          <w:sz w:val="22"/>
          <w:szCs w:val="22"/>
        </w:rPr>
        <w:t>-</w:t>
      </w:r>
      <w:r w:rsidR="008B6C0B" w:rsidRPr="00D67439">
        <w:rPr>
          <w:bCs w:val="0"/>
          <w:sz w:val="22"/>
          <w:szCs w:val="22"/>
        </w:rPr>
        <w:t>1</w:t>
      </w:r>
    </w:p>
    <w:p w:rsidR="00385992" w:rsidRPr="00405F4F" w:rsidRDefault="00880536" w:rsidP="00D54AB9">
      <w:pPr>
        <w:pStyle w:val="BodyText2"/>
        <w:ind w:left="5103"/>
        <w:rPr>
          <w:bCs w:val="0"/>
          <w:sz w:val="23"/>
          <w:szCs w:val="23"/>
        </w:rPr>
      </w:pPr>
      <w:r w:rsidRPr="00D67439">
        <w:rPr>
          <w:bCs w:val="0"/>
          <w:sz w:val="22"/>
          <w:szCs w:val="22"/>
        </w:rPr>
        <w:t>201</w:t>
      </w:r>
      <w:r w:rsidR="00A327EE" w:rsidRPr="00D67439">
        <w:rPr>
          <w:bCs w:val="0"/>
          <w:sz w:val="22"/>
          <w:szCs w:val="22"/>
        </w:rPr>
        <w:t>8</w:t>
      </w:r>
      <w:r w:rsidRPr="00D67439">
        <w:rPr>
          <w:bCs w:val="0"/>
          <w:sz w:val="22"/>
          <w:szCs w:val="22"/>
        </w:rPr>
        <w:t xml:space="preserve">. </w:t>
      </w:r>
      <w:r w:rsidRPr="00095BCC">
        <w:rPr>
          <w:bCs w:val="0"/>
          <w:sz w:val="22"/>
          <w:szCs w:val="22"/>
        </w:rPr>
        <w:t>gada</w:t>
      </w:r>
      <w:r w:rsidR="00610616" w:rsidRPr="00095BCC">
        <w:rPr>
          <w:bCs w:val="0"/>
          <w:sz w:val="22"/>
          <w:szCs w:val="22"/>
        </w:rPr>
        <w:t xml:space="preserve"> </w:t>
      </w:r>
      <w:r w:rsidR="00095BCC">
        <w:rPr>
          <w:bCs w:val="0"/>
          <w:sz w:val="22"/>
          <w:szCs w:val="22"/>
        </w:rPr>
        <w:t>12. novembrī</w:t>
      </w:r>
    </w:p>
    <w:p w:rsidR="00C95AFC" w:rsidRPr="00405F4F" w:rsidRDefault="00501566" w:rsidP="00DD63FC">
      <w:pPr>
        <w:jc w:val="center"/>
        <w:rPr>
          <w:b/>
          <w:caps/>
          <w:szCs w:val="24"/>
        </w:rPr>
      </w:pPr>
      <w:r w:rsidRPr="00405F4F">
        <w:rPr>
          <w:b/>
          <w:caps/>
          <w:szCs w:val="24"/>
        </w:rPr>
        <w:t xml:space="preserve">iepirkuma </w:t>
      </w:r>
    </w:p>
    <w:p w:rsidR="00E847AD" w:rsidRDefault="00E847AD" w:rsidP="00DD63FC">
      <w:pPr>
        <w:jc w:val="center"/>
        <w:rPr>
          <w:b/>
          <w:spacing w:val="10"/>
          <w:sz w:val="28"/>
          <w:szCs w:val="28"/>
        </w:rPr>
      </w:pPr>
      <w:r w:rsidRPr="00405F4F">
        <w:rPr>
          <w:b/>
          <w:spacing w:val="10"/>
          <w:szCs w:val="24"/>
        </w:rPr>
        <w:t>“</w:t>
      </w:r>
      <w:r w:rsidR="002B27F2">
        <w:rPr>
          <w:b/>
          <w:spacing w:val="10"/>
          <w:szCs w:val="24"/>
        </w:rPr>
        <w:t>Novadu nodaļu uzšuves</w:t>
      </w:r>
      <w:r w:rsidR="00FF56ED" w:rsidRPr="003F10B8">
        <w:rPr>
          <w:b/>
          <w:spacing w:val="10"/>
          <w:sz w:val="28"/>
          <w:szCs w:val="28"/>
        </w:rPr>
        <w:t>”</w:t>
      </w:r>
    </w:p>
    <w:p w:rsidR="00C95AFC" w:rsidRPr="00405F4F" w:rsidRDefault="00501566" w:rsidP="00DD63FC">
      <w:pPr>
        <w:jc w:val="center"/>
        <w:rPr>
          <w:b/>
          <w:bCs w:val="0"/>
          <w:caps/>
          <w:szCs w:val="24"/>
        </w:rPr>
      </w:pPr>
      <w:r w:rsidRPr="00405F4F">
        <w:rPr>
          <w:b/>
          <w:bCs w:val="0"/>
          <w:caps/>
          <w:szCs w:val="24"/>
        </w:rPr>
        <w:t>no</w:t>
      </w:r>
      <w:r w:rsidR="00334471" w:rsidRPr="00405F4F">
        <w:rPr>
          <w:b/>
          <w:bCs w:val="0"/>
          <w:caps/>
          <w:szCs w:val="24"/>
        </w:rPr>
        <w:t>likums</w:t>
      </w:r>
    </w:p>
    <w:p w:rsidR="00A02348" w:rsidRPr="00405F4F" w:rsidRDefault="006613DD" w:rsidP="007B0996">
      <w:pPr>
        <w:pStyle w:val="ListParagraph"/>
        <w:numPr>
          <w:ilvl w:val="0"/>
          <w:numId w:val="25"/>
        </w:numPr>
        <w:spacing w:before="120" w:after="60"/>
        <w:rPr>
          <w:b/>
          <w:bCs w:val="0"/>
          <w:sz w:val="23"/>
          <w:szCs w:val="23"/>
          <w:u w:val="single"/>
          <w:lang w:eastAsia="lv-LV"/>
        </w:rPr>
      </w:pPr>
      <w:r w:rsidRPr="00405F4F">
        <w:rPr>
          <w:b/>
          <w:bCs w:val="0"/>
          <w:sz w:val="23"/>
          <w:szCs w:val="23"/>
          <w:u w:val="single"/>
        </w:rPr>
        <w:t>Vispārīga informācija par i</w:t>
      </w:r>
      <w:r w:rsidR="001F4477" w:rsidRPr="00405F4F">
        <w:rPr>
          <w:b/>
          <w:bCs w:val="0"/>
          <w:sz w:val="23"/>
          <w:szCs w:val="23"/>
          <w:u w:val="single"/>
        </w:rPr>
        <w:t>epirkum</w:t>
      </w:r>
      <w:r w:rsidRPr="00405F4F">
        <w:rPr>
          <w:b/>
          <w:bCs w:val="0"/>
          <w:sz w:val="23"/>
          <w:szCs w:val="23"/>
          <w:u w:val="single"/>
        </w:rPr>
        <w:t>u</w:t>
      </w:r>
      <w:r w:rsidR="00A02348" w:rsidRPr="00405F4F">
        <w:rPr>
          <w:b/>
          <w:bCs w:val="0"/>
          <w:sz w:val="23"/>
          <w:szCs w:val="23"/>
          <w:u w:val="single"/>
        </w:rPr>
        <w:t>:</w:t>
      </w:r>
    </w:p>
    <w:tbl>
      <w:tblPr>
        <w:tblW w:w="10065" w:type="dxa"/>
        <w:tblInd w:w="-5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67"/>
        <w:gridCol w:w="2410"/>
        <w:gridCol w:w="7088"/>
      </w:tblGrid>
      <w:tr w:rsidR="00A02348" w:rsidRPr="00405F4F" w:rsidTr="009B3796">
        <w:tc>
          <w:tcPr>
            <w:tcW w:w="567" w:type="dxa"/>
            <w:tcMar>
              <w:top w:w="0" w:type="dxa"/>
              <w:left w:w="0" w:type="dxa"/>
              <w:bottom w:w="0" w:type="dxa"/>
              <w:right w:w="0" w:type="dxa"/>
            </w:tcMar>
          </w:tcPr>
          <w:p w:rsidR="00A02348" w:rsidRPr="00405F4F" w:rsidRDefault="00A02348" w:rsidP="00DD63FC">
            <w:pPr>
              <w:jc w:val="center"/>
              <w:rPr>
                <w:i/>
                <w:iCs/>
                <w:sz w:val="23"/>
                <w:szCs w:val="23"/>
                <w:lang w:eastAsia="lv-LV"/>
              </w:rPr>
            </w:pPr>
            <w:r w:rsidRPr="00405F4F">
              <w:rPr>
                <w:i/>
                <w:iCs/>
                <w:sz w:val="23"/>
                <w:szCs w:val="23"/>
              </w:rPr>
              <w:t>1.1.</w:t>
            </w:r>
          </w:p>
        </w:tc>
        <w:tc>
          <w:tcPr>
            <w:tcW w:w="2410" w:type="dxa"/>
            <w:tcMar>
              <w:top w:w="0" w:type="dxa"/>
              <w:left w:w="28" w:type="dxa"/>
              <w:bottom w:w="0" w:type="dxa"/>
              <w:right w:w="57" w:type="dxa"/>
            </w:tcMar>
          </w:tcPr>
          <w:p w:rsidR="00A02348" w:rsidRPr="00C70EC2" w:rsidRDefault="00A02348" w:rsidP="00DD63FC">
            <w:pPr>
              <w:rPr>
                <w:i/>
                <w:iCs/>
                <w:sz w:val="23"/>
                <w:szCs w:val="23"/>
                <w:lang w:eastAsia="lv-LV"/>
              </w:rPr>
            </w:pPr>
            <w:r w:rsidRPr="00C70EC2">
              <w:rPr>
                <w:i/>
                <w:iCs/>
                <w:sz w:val="23"/>
                <w:szCs w:val="23"/>
              </w:rPr>
              <w:t>I</w:t>
            </w:r>
            <w:r w:rsidR="00727835" w:rsidRPr="00C70EC2">
              <w:rPr>
                <w:i/>
                <w:iCs/>
                <w:sz w:val="23"/>
                <w:szCs w:val="23"/>
              </w:rPr>
              <w:t>epirkuma i</w:t>
            </w:r>
            <w:r w:rsidRPr="00C70EC2">
              <w:rPr>
                <w:i/>
                <w:iCs/>
                <w:sz w:val="23"/>
                <w:szCs w:val="23"/>
              </w:rPr>
              <w:t>dentifikācijas numurs</w:t>
            </w:r>
          </w:p>
        </w:tc>
        <w:tc>
          <w:tcPr>
            <w:tcW w:w="7088" w:type="dxa"/>
            <w:tcMar>
              <w:top w:w="0" w:type="dxa"/>
              <w:left w:w="57" w:type="dxa"/>
              <w:bottom w:w="0" w:type="dxa"/>
              <w:right w:w="57" w:type="dxa"/>
            </w:tcMar>
            <w:vAlign w:val="center"/>
          </w:tcPr>
          <w:p w:rsidR="00A02348" w:rsidRPr="00C70EC2" w:rsidRDefault="00334471" w:rsidP="002B27F2">
            <w:pPr>
              <w:jc w:val="both"/>
              <w:rPr>
                <w:sz w:val="23"/>
                <w:szCs w:val="23"/>
                <w:lang w:eastAsia="lv-LV"/>
              </w:rPr>
            </w:pPr>
            <w:r w:rsidRPr="00C70EC2">
              <w:rPr>
                <w:sz w:val="23"/>
                <w:szCs w:val="23"/>
              </w:rPr>
              <w:t>JIC</w:t>
            </w:r>
            <w:r w:rsidR="00023D22" w:rsidRPr="00C70EC2">
              <w:rPr>
                <w:sz w:val="23"/>
                <w:szCs w:val="23"/>
              </w:rPr>
              <w:t xml:space="preserve"> 201</w:t>
            </w:r>
            <w:r w:rsidR="00A327EE" w:rsidRPr="00C70EC2">
              <w:rPr>
                <w:sz w:val="23"/>
                <w:szCs w:val="23"/>
              </w:rPr>
              <w:t>8</w:t>
            </w:r>
            <w:r w:rsidR="008B5E26" w:rsidRPr="00C70EC2">
              <w:rPr>
                <w:sz w:val="23"/>
                <w:szCs w:val="23"/>
              </w:rPr>
              <w:t>/</w:t>
            </w:r>
            <w:r w:rsidR="00AC3D12" w:rsidRPr="00C70EC2">
              <w:rPr>
                <w:sz w:val="23"/>
                <w:szCs w:val="23"/>
              </w:rPr>
              <w:t>0</w:t>
            </w:r>
            <w:r w:rsidR="00F77092" w:rsidRPr="00C70EC2">
              <w:rPr>
                <w:sz w:val="23"/>
                <w:szCs w:val="23"/>
              </w:rPr>
              <w:t>0</w:t>
            </w:r>
            <w:r w:rsidR="002B27F2">
              <w:rPr>
                <w:sz w:val="23"/>
                <w:szCs w:val="23"/>
              </w:rPr>
              <w:t>8</w:t>
            </w:r>
          </w:p>
        </w:tc>
      </w:tr>
      <w:tr w:rsidR="00CA456D" w:rsidRPr="00405F4F" w:rsidTr="009B3796">
        <w:tc>
          <w:tcPr>
            <w:tcW w:w="567" w:type="dxa"/>
            <w:tcMar>
              <w:top w:w="0" w:type="dxa"/>
              <w:left w:w="0" w:type="dxa"/>
              <w:bottom w:w="0" w:type="dxa"/>
              <w:right w:w="0" w:type="dxa"/>
            </w:tcMar>
          </w:tcPr>
          <w:p w:rsidR="00CA456D" w:rsidRPr="00405F4F" w:rsidRDefault="00CA456D" w:rsidP="00DD63FC">
            <w:pPr>
              <w:jc w:val="center"/>
              <w:rPr>
                <w:i/>
                <w:iCs/>
                <w:sz w:val="23"/>
                <w:szCs w:val="23"/>
              </w:rPr>
            </w:pPr>
            <w:r w:rsidRPr="00405F4F">
              <w:rPr>
                <w:i/>
                <w:iCs/>
                <w:sz w:val="23"/>
                <w:szCs w:val="23"/>
              </w:rPr>
              <w:t>1.2.</w:t>
            </w:r>
          </w:p>
        </w:tc>
        <w:tc>
          <w:tcPr>
            <w:tcW w:w="2410" w:type="dxa"/>
            <w:tcMar>
              <w:top w:w="0" w:type="dxa"/>
              <w:left w:w="28" w:type="dxa"/>
              <w:bottom w:w="0" w:type="dxa"/>
              <w:right w:w="57" w:type="dxa"/>
            </w:tcMar>
          </w:tcPr>
          <w:p w:rsidR="00CA456D" w:rsidRPr="00405F4F" w:rsidRDefault="00CA456D" w:rsidP="00DD63FC">
            <w:pPr>
              <w:rPr>
                <w:i/>
                <w:iCs/>
                <w:sz w:val="23"/>
                <w:szCs w:val="23"/>
              </w:rPr>
            </w:pPr>
            <w:r w:rsidRPr="00405F4F">
              <w:rPr>
                <w:i/>
                <w:iCs/>
                <w:sz w:val="23"/>
                <w:szCs w:val="23"/>
              </w:rPr>
              <w:t>CPV kods</w:t>
            </w:r>
          </w:p>
        </w:tc>
        <w:tc>
          <w:tcPr>
            <w:tcW w:w="7088" w:type="dxa"/>
            <w:tcMar>
              <w:top w:w="0" w:type="dxa"/>
              <w:left w:w="57" w:type="dxa"/>
              <w:bottom w:w="0" w:type="dxa"/>
              <w:right w:w="57" w:type="dxa"/>
            </w:tcMar>
            <w:vAlign w:val="center"/>
          </w:tcPr>
          <w:p w:rsidR="00CA456D" w:rsidRPr="00D96F67" w:rsidRDefault="00D96F67" w:rsidP="00017B79">
            <w:pPr>
              <w:jc w:val="both"/>
              <w:rPr>
                <w:szCs w:val="24"/>
              </w:rPr>
            </w:pPr>
            <w:r w:rsidRPr="00D96F67">
              <w:rPr>
                <w:szCs w:val="24"/>
              </w:rPr>
              <w:t>39561132-6</w:t>
            </w:r>
          </w:p>
        </w:tc>
      </w:tr>
      <w:tr w:rsidR="00035815" w:rsidRPr="00405F4F" w:rsidTr="009B3796">
        <w:tc>
          <w:tcPr>
            <w:tcW w:w="567" w:type="dxa"/>
            <w:tcMar>
              <w:top w:w="0" w:type="dxa"/>
              <w:left w:w="0" w:type="dxa"/>
              <w:bottom w:w="0" w:type="dxa"/>
              <w:right w:w="0" w:type="dxa"/>
            </w:tcMar>
          </w:tcPr>
          <w:p w:rsidR="00035815" w:rsidRPr="00405F4F" w:rsidRDefault="00035815" w:rsidP="00DD63FC">
            <w:pPr>
              <w:jc w:val="center"/>
              <w:rPr>
                <w:i/>
                <w:iCs/>
                <w:sz w:val="23"/>
                <w:szCs w:val="23"/>
              </w:rPr>
            </w:pPr>
            <w:r w:rsidRPr="00405F4F">
              <w:rPr>
                <w:i/>
                <w:iCs/>
                <w:sz w:val="23"/>
                <w:szCs w:val="23"/>
              </w:rPr>
              <w:t>1.3.</w:t>
            </w:r>
          </w:p>
        </w:tc>
        <w:tc>
          <w:tcPr>
            <w:tcW w:w="2410" w:type="dxa"/>
            <w:tcMar>
              <w:top w:w="0" w:type="dxa"/>
              <w:left w:w="28" w:type="dxa"/>
              <w:bottom w:w="0" w:type="dxa"/>
              <w:right w:w="57" w:type="dxa"/>
            </w:tcMar>
          </w:tcPr>
          <w:p w:rsidR="00035815" w:rsidRPr="00405F4F" w:rsidRDefault="00946E81" w:rsidP="00DD63FC">
            <w:pPr>
              <w:rPr>
                <w:i/>
                <w:iCs/>
                <w:sz w:val="23"/>
                <w:szCs w:val="23"/>
              </w:rPr>
            </w:pPr>
            <w:r w:rsidRPr="00405F4F">
              <w:rPr>
                <w:i/>
                <w:sz w:val="23"/>
                <w:szCs w:val="23"/>
              </w:rPr>
              <w:t>Iepirkuma procedūras veids</w:t>
            </w:r>
          </w:p>
        </w:tc>
        <w:tc>
          <w:tcPr>
            <w:tcW w:w="7088" w:type="dxa"/>
            <w:tcMar>
              <w:top w:w="0" w:type="dxa"/>
              <w:left w:w="57" w:type="dxa"/>
              <w:bottom w:w="0" w:type="dxa"/>
              <w:right w:w="57" w:type="dxa"/>
            </w:tcMar>
            <w:vAlign w:val="center"/>
          </w:tcPr>
          <w:p w:rsidR="00035815" w:rsidRPr="00D2689B" w:rsidRDefault="00946E81" w:rsidP="005D601C">
            <w:pPr>
              <w:jc w:val="both"/>
              <w:rPr>
                <w:sz w:val="23"/>
                <w:szCs w:val="23"/>
              </w:rPr>
            </w:pPr>
            <w:r w:rsidRPr="00D2689B">
              <w:rPr>
                <w:sz w:val="23"/>
                <w:szCs w:val="23"/>
              </w:rPr>
              <w:t xml:space="preserve">Iepirkums tiek veikts Publisko iepirkumu likuma </w:t>
            </w:r>
            <w:r w:rsidR="00334471" w:rsidRPr="00D2689B">
              <w:rPr>
                <w:sz w:val="23"/>
                <w:szCs w:val="23"/>
              </w:rPr>
              <w:t>9</w:t>
            </w:r>
            <w:r w:rsidR="00845A9F" w:rsidRPr="00D2689B">
              <w:rPr>
                <w:sz w:val="23"/>
                <w:szCs w:val="23"/>
              </w:rPr>
              <w:t>.</w:t>
            </w:r>
            <w:r w:rsidR="00544F9A" w:rsidRPr="00D2689B">
              <w:rPr>
                <w:sz w:val="23"/>
                <w:szCs w:val="23"/>
              </w:rPr>
              <w:t xml:space="preserve"> </w:t>
            </w:r>
            <w:r w:rsidRPr="00D2689B">
              <w:rPr>
                <w:sz w:val="23"/>
                <w:szCs w:val="23"/>
              </w:rPr>
              <w:t>panta kārtībā</w:t>
            </w:r>
            <w:r w:rsidR="00432A6E" w:rsidRPr="00D2689B">
              <w:rPr>
                <w:sz w:val="23"/>
                <w:szCs w:val="23"/>
              </w:rPr>
              <w:t xml:space="preserve">, ievērojot Publisko iepirkumu likuma un citu </w:t>
            </w:r>
            <w:r w:rsidR="005D601C" w:rsidRPr="00D2689B">
              <w:rPr>
                <w:sz w:val="23"/>
                <w:szCs w:val="23"/>
              </w:rPr>
              <w:t xml:space="preserve">normatīvo aktu prasības, kas regulē </w:t>
            </w:r>
            <w:r w:rsidR="00432A6E" w:rsidRPr="00D2689B">
              <w:rPr>
                <w:sz w:val="23"/>
                <w:szCs w:val="23"/>
              </w:rPr>
              <w:t>publisko iepirkumu</w:t>
            </w:r>
            <w:r w:rsidR="002D2DA8" w:rsidRPr="00D2689B">
              <w:rPr>
                <w:sz w:val="23"/>
                <w:szCs w:val="23"/>
              </w:rPr>
              <w:t>;</w:t>
            </w:r>
          </w:p>
        </w:tc>
      </w:tr>
      <w:tr w:rsidR="00A02348" w:rsidRPr="00405F4F" w:rsidTr="009B3796">
        <w:tc>
          <w:tcPr>
            <w:tcW w:w="567" w:type="dxa"/>
            <w:tcMar>
              <w:top w:w="0" w:type="dxa"/>
              <w:left w:w="0" w:type="dxa"/>
              <w:bottom w:w="0" w:type="dxa"/>
              <w:right w:w="0" w:type="dxa"/>
            </w:tcMar>
          </w:tcPr>
          <w:p w:rsidR="00A02348" w:rsidRPr="00405F4F" w:rsidRDefault="00A02348" w:rsidP="00DD63FC">
            <w:pPr>
              <w:jc w:val="center"/>
              <w:rPr>
                <w:i/>
                <w:iCs/>
                <w:sz w:val="23"/>
                <w:szCs w:val="23"/>
                <w:lang w:eastAsia="lv-LV"/>
              </w:rPr>
            </w:pPr>
            <w:r w:rsidRPr="00405F4F">
              <w:rPr>
                <w:i/>
                <w:iCs/>
                <w:sz w:val="23"/>
                <w:szCs w:val="23"/>
              </w:rPr>
              <w:t>1.</w:t>
            </w:r>
            <w:r w:rsidR="00035815" w:rsidRPr="00405F4F">
              <w:rPr>
                <w:i/>
                <w:iCs/>
                <w:sz w:val="23"/>
                <w:szCs w:val="23"/>
              </w:rPr>
              <w:t>4</w:t>
            </w:r>
            <w:r w:rsidRPr="00405F4F">
              <w:rPr>
                <w:i/>
                <w:iCs/>
                <w:sz w:val="23"/>
                <w:szCs w:val="23"/>
              </w:rPr>
              <w:t>.</w:t>
            </w:r>
          </w:p>
        </w:tc>
        <w:tc>
          <w:tcPr>
            <w:tcW w:w="2410" w:type="dxa"/>
            <w:tcMar>
              <w:top w:w="0" w:type="dxa"/>
              <w:left w:w="28" w:type="dxa"/>
              <w:bottom w:w="0" w:type="dxa"/>
              <w:right w:w="57" w:type="dxa"/>
            </w:tcMar>
          </w:tcPr>
          <w:p w:rsidR="00A02348" w:rsidRPr="00405F4F" w:rsidRDefault="00A02348" w:rsidP="00DD63FC">
            <w:pPr>
              <w:rPr>
                <w:i/>
                <w:iCs/>
                <w:sz w:val="23"/>
                <w:szCs w:val="23"/>
                <w:lang w:eastAsia="lv-LV"/>
              </w:rPr>
            </w:pPr>
            <w:r w:rsidRPr="00405F4F">
              <w:rPr>
                <w:i/>
                <w:iCs/>
                <w:sz w:val="23"/>
                <w:szCs w:val="23"/>
              </w:rPr>
              <w:t>Pasūtītājs</w:t>
            </w:r>
            <w:r w:rsidR="00262AE4" w:rsidRPr="00405F4F">
              <w:rPr>
                <w:i/>
                <w:iCs/>
                <w:sz w:val="23"/>
                <w:szCs w:val="23"/>
              </w:rPr>
              <w:t xml:space="preserve"> un</w:t>
            </w:r>
            <w:r w:rsidR="00534BEB" w:rsidRPr="00405F4F">
              <w:rPr>
                <w:i/>
                <w:iCs/>
                <w:sz w:val="23"/>
                <w:szCs w:val="23"/>
              </w:rPr>
              <w:t xml:space="preserve"> iepirkuma rīkotājs</w:t>
            </w:r>
            <w:r w:rsidR="00187989" w:rsidRPr="00405F4F">
              <w:rPr>
                <w:i/>
                <w:iCs/>
                <w:sz w:val="23"/>
                <w:szCs w:val="23"/>
              </w:rPr>
              <w:t>, adrese</w:t>
            </w:r>
          </w:p>
        </w:tc>
        <w:tc>
          <w:tcPr>
            <w:tcW w:w="7088" w:type="dxa"/>
            <w:tcMar>
              <w:top w:w="0" w:type="dxa"/>
              <w:left w:w="57" w:type="dxa"/>
              <w:bottom w:w="0" w:type="dxa"/>
              <w:right w:w="57" w:type="dxa"/>
            </w:tcMar>
            <w:vAlign w:val="center"/>
          </w:tcPr>
          <w:p w:rsidR="002058F4" w:rsidRPr="00D2689B" w:rsidRDefault="002058F4" w:rsidP="002058F4">
            <w:pPr>
              <w:jc w:val="both"/>
              <w:rPr>
                <w:sz w:val="23"/>
                <w:szCs w:val="23"/>
                <w:lang w:eastAsia="lv-LV"/>
              </w:rPr>
            </w:pPr>
            <w:proofErr w:type="spellStart"/>
            <w:r w:rsidRPr="00D2689B">
              <w:rPr>
                <w:sz w:val="23"/>
                <w:szCs w:val="23"/>
              </w:rPr>
              <w:t>Jaunsardzes</w:t>
            </w:r>
            <w:proofErr w:type="spellEnd"/>
            <w:r w:rsidRPr="00D2689B">
              <w:rPr>
                <w:sz w:val="23"/>
                <w:szCs w:val="23"/>
              </w:rPr>
              <w:t xml:space="preserve"> un informācijas centrs</w:t>
            </w:r>
            <w:r w:rsidR="00617049" w:rsidRPr="00D2689B">
              <w:rPr>
                <w:sz w:val="23"/>
                <w:szCs w:val="23"/>
              </w:rPr>
              <w:t>,</w:t>
            </w:r>
            <w:r w:rsidR="007A6701" w:rsidRPr="00D2689B">
              <w:rPr>
                <w:sz w:val="23"/>
                <w:szCs w:val="23"/>
              </w:rPr>
              <w:t xml:space="preserve"> </w:t>
            </w:r>
            <w:r w:rsidR="00617049" w:rsidRPr="00D2689B">
              <w:rPr>
                <w:sz w:val="23"/>
                <w:szCs w:val="23"/>
              </w:rPr>
              <w:t>nod. maks. r</w:t>
            </w:r>
            <w:r w:rsidR="007A6701" w:rsidRPr="00D2689B">
              <w:rPr>
                <w:sz w:val="23"/>
                <w:szCs w:val="23"/>
              </w:rPr>
              <w:t>eģ. Nr.</w:t>
            </w:r>
            <w:r w:rsidRPr="00D2689B">
              <w:rPr>
                <w:sz w:val="23"/>
                <w:szCs w:val="23"/>
              </w:rPr>
              <w:t xml:space="preserve"> </w:t>
            </w:r>
            <w:r w:rsidR="007A6701" w:rsidRPr="00D2689B">
              <w:rPr>
                <w:sz w:val="23"/>
                <w:szCs w:val="23"/>
              </w:rPr>
              <w:t>9000</w:t>
            </w:r>
            <w:r w:rsidRPr="00D2689B">
              <w:rPr>
                <w:sz w:val="23"/>
                <w:szCs w:val="23"/>
              </w:rPr>
              <w:t>9222536</w:t>
            </w:r>
            <w:r w:rsidR="00617049" w:rsidRPr="00D2689B">
              <w:rPr>
                <w:sz w:val="23"/>
                <w:szCs w:val="23"/>
              </w:rPr>
              <w:t xml:space="preserve">, </w:t>
            </w:r>
            <w:r w:rsidRPr="00D2689B">
              <w:rPr>
                <w:sz w:val="23"/>
                <w:szCs w:val="23"/>
              </w:rPr>
              <w:t xml:space="preserve">Krišjāņa Valdemāra </w:t>
            </w:r>
            <w:r w:rsidR="00784743" w:rsidRPr="00D2689B">
              <w:rPr>
                <w:sz w:val="23"/>
                <w:szCs w:val="23"/>
              </w:rPr>
              <w:t xml:space="preserve">iela </w:t>
            </w:r>
            <w:r w:rsidRPr="00D2689B">
              <w:rPr>
                <w:sz w:val="23"/>
                <w:szCs w:val="23"/>
              </w:rPr>
              <w:t>10/12</w:t>
            </w:r>
            <w:r w:rsidR="002F72FA" w:rsidRPr="00D2689B">
              <w:rPr>
                <w:sz w:val="23"/>
                <w:szCs w:val="23"/>
              </w:rPr>
              <w:t xml:space="preserve">, Rīga, </w:t>
            </w:r>
            <w:r w:rsidR="00C55669" w:rsidRPr="00D2689B">
              <w:rPr>
                <w:sz w:val="23"/>
                <w:szCs w:val="23"/>
              </w:rPr>
              <w:t>LV-1</w:t>
            </w:r>
            <w:r w:rsidRPr="00D2689B">
              <w:rPr>
                <w:sz w:val="23"/>
                <w:szCs w:val="23"/>
              </w:rPr>
              <w:t>473</w:t>
            </w:r>
            <w:r w:rsidR="00CE4297" w:rsidRPr="00D2689B">
              <w:rPr>
                <w:sz w:val="23"/>
                <w:szCs w:val="23"/>
              </w:rPr>
              <w:t>;</w:t>
            </w:r>
          </w:p>
        </w:tc>
      </w:tr>
      <w:tr w:rsidR="00F227DF" w:rsidRPr="00405F4F" w:rsidTr="009B3796">
        <w:tc>
          <w:tcPr>
            <w:tcW w:w="567" w:type="dxa"/>
            <w:tcMar>
              <w:top w:w="0" w:type="dxa"/>
              <w:left w:w="0" w:type="dxa"/>
              <w:bottom w:w="0" w:type="dxa"/>
              <w:right w:w="0" w:type="dxa"/>
            </w:tcMar>
          </w:tcPr>
          <w:p w:rsidR="00F227DF" w:rsidRPr="00405F4F" w:rsidRDefault="00F227DF" w:rsidP="00F227DF">
            <w:pPr>
              <w:jc w:val="center"/>
              <w:rPr>
                <w:i/>
                <w:iCs/>
                <w:sz w:val="23"/>
                <w:szCs w:val="23"/>
              </w:rPr>
            </w:pPr>
            <w:r w:rsidRPr="00405F4F">
              <w:rPr>
                <w:i/>
                <w:iCs/>
                <w:sz w:val="23"/>
                <w:szCs w:val="23"/>
              </w:rPr>
              <w:t>1.5.</w:t>
            </w:r>
          </w:p>
        </w:tc>
        <w:tc>
          <w:tcPr>
            <w:tcW w:w="2410" w:type="dxa"/>
            <w:tcMar>
              <w:top w:w="0" w:type="dxa"/>
              <w:left w:w="28" w:type="dxa"/>
              <w:bottom w:w="0" w:type="dxa"/>
              <w:right w:w="57" w:type="dxa"/>
            </w:tcMar>
          </w:tcPr>
          <w:p w:rsidR="00F227DF" w:rsidRPr="00405F4F" w:rsidRDefault="00F227DF" w:rsidP="00DD63FC">
            <w:pPr>
              <w:rPr>
                <w:i/>
                <w:iCs/>
                <w:sz w:val="23"/>
                <w:szCs w:val="23"/>
              </w:rPr>
            </w:pPr>
            <w:r w:rsidRPr="00405F4F">
              <w:rPr>
                <w:i/>
                <w:iCs/>
                <w:sz w:val="23"/>
                <w:szCs w:val="23"/>
              </w:rPr>
              <w:t>Pretendents</w:t>
            </w:r>
          </w:p>
        </w:tc>
        <w:tc>
          <w:tcPr>
            <w:tcW w:w="7088" w:type="dxa"/>
            <w:tcMar>
              <w:top w:w="0" w:type="dxa"/>
              <w:left w:w="57" w:type="dxa"/>
              <w:bottom w:w="0" w:type="dxa"/>
              <w:right w:w="57" w:type="dxa"/>
            </w:tcMar>
            <w:vAlign w:val="center"/>
          </w:tcPr>
          <w:p w:rsidR="00F227DF" w:rsidRPr="00D2689B" w:rsidRDefault="00960DE5" w:rsidP="007F774E">
            <w:pPr>
              <w:jc w:val="both"/>
              <w:rPr>
                <w:sz w:val="23"/>
                <w:szCs w:val="23"/>
              </w:rPr>
            </w:pPr>
            <w:r w:rsidRPr="00D2689B">
              <w:rPr>
                <w:sz w:val="23"/>
                <w:szCs w:val="23"/>
              </w:rPr>
              <w:t>Iepirkuma izpildē ieinteresētais piegādātājs, kurš iesniedzis piedāvājumu iepirkumam</w:t>
            </w:r>
            <w:r w:rsidR="007F774E" w:rsidRPr="00D2689B">
              <w:rPr>
                <w:sz w:val="23"/>
                <w:szCs w:val="23"/>
              </w:rPr>
              <w:t>;</w:t>
            </w:r>
            <w:r w:rsidRPr="00D2689B">
              <w:rPr>
                <w:sz w:val="23"/>
                <w:szCs w:val="23"/>
              </w:rPr>
              <w:t xml:space="preserve"> </w:t>
            </w:r>
          </w:p>
        </w:tc>
      </w:tr>
      <w:tr w:rsidR="009E328D" w:rsidRPr="00405F4F" w:rsidTr="009B3796">
        <w:tc>
          <w:tcPr>
            <w:tcW w:w="567" w:type="dxa"/>
            <w:tcMar>
              <w:top w:w="0" w:type="dxa"/>
              <w:left w:w="0" w:type="dxa"/>
              <w:bottom w:w="0" w:type="dxa"/>
              <w:right w:w="0" w:type="dxa"/>
            </w:tcMar>
          </w:tcPr>
          <w:p w:rsidR="009E328D" w:rsidRPr="00405F4F" w:rsidRDefault="009E328D" w:rsidP="009E328D">
            <w:pPr>
              <w:jc w:val="center"/>
              <w:rPr>
                <w:i/>
                <w:iCs/>
                <w:sz w:val="23"/>
                <w:szCs w:val="23"/>
                <w:lang w:eastAsia="lv-LV"/>
              </w:rPr>
            </w:pPr>
            <w:r w:rsidRPr="00405F4F">
              <w:rPr>
                <w:i/>
                <w:iCs/>
                <w:sz w:val="23"/>
                <w:szCs w:val="23"/>
              </w:rPr>
              <w:t>1.6.</w:t>
            </w:r>
          </w:p>
        </w:tc>
        <w:tc>
          <w:tcPr>
            <w:tcW w:w="2410" w:type="dxa"/>
            <w:tcMar>
              <w:top w:w="0" w:type="dxa"/>
              <w:left w:w="28" w:type="dxa"/>
              <w:bottom w:w="0" w:type="dxa"/>
              <w:right w:w="57" w:type="dxa"/>
            </w:tcMar>
          </w:tcPr>
          <w:p w:rsidR="009E328D" w:rsidRPr="00405F4F" w:rsidRDefault="009E328D" w:rsidP="009E328D">
            <w:pPr>
              <w:rPr>
                <w:i/>
                <w:iCs/>
                <w:sz w:val="23"/>
                <w:szCs w:val="23"/>
                <w:lang w:eastAsia="lv-LV"/>
              </w:rPr>
            </w:pPr>
            <w:r w:rsidRPr="00405F4F">
              <w:rPr>
                <w:i/>
                <w:iCs/>
                <w:sz w:val="23"/>
                <w:szCs w:val="23"/>
              </w:rPr>
              <w:t>Iepirkuma kontaktpersona</w:t>
            </w:r>
          </w:p>
        </w:tc>
        <w:tc>
          <w:tcPr>
            <w:tcW w:w="7088" w:type="dxa"/>
            <w:tcMar>
              <w:top w:w="0" w:type="dxa"/>
              <w:left w:w="57" w:type="dxa"/>
              <w:bottom w:w="0" w:type="dxa"/>
              <w:right w:w="57" w:type="dxa"/>
            </w:tcMar>
            <w:vAlign w:val="center"/>
          </w:tcPr>
          <w:p w:rsidR="00FC5541" w:rsidRPr="00505D84" w:rsidRDefault="00FC5541" w:rsidP="00FC5541">
            <w:pPr>
              <w:jc w:val="both"/>
              <w:rPr>
                <w:sz w:val="23"/>
                <w:szCs w:val="23"/>
              </w:rPr>
            </w:pPr>
            <w:r w:rsidRPr="00505D84">
              <w:rPr>
                <w:sz w:val="23"/>
                <w:szCs w:val="23"/>
              </w:rPr>
              <w:t xml:space="preserve">Ēriks Kārkliņš tālr. 67335357, 25772977, </w:t>
            </w:r>
            <w:r w:rsidRPr="00505D84">
              <w:rPr>
                <w:sz w:val="23"/>
                <w:szCs w:val="23"/>
                <w:lang w:eastAsia="lv-LV"/>
              </w:rPr>
              <w:t xml:space="preserve">fakss </w:t>
            </w:r>
            <w:r w:rsidRPr="00505D84">
              <w:rPr>
                <w:sz w:val="23"/>
                <w:szCs w:val="23"/>
              </w:rPr>
              <w:t>67335384,</w:t>
            </w:r>
          </w:p>
          <w:p w:rsidR="009E328D" w:rsidRPr="00505D84" w:rsidRDefault="00FC5541" w:rsidP="00FC5541">
            <w:pPr>
              <w:jc w:val="both"/>
              <w:rPr>
                <w:sz w:val="23"/>
                <w:szCs w:val="23"/>
              </w:rPr>
            </w:pPr>
            <w:r w:rsidRPr="00505D84">
              <w:rPr>
                <w:sz w:val="23"/>
                <w:szCs w:val="23"/>
              </w:rPr>
              <w:t xml:space="preserve">e-pasts: </w:t>
            </w:r>
            <w:hyperlink r:id="rId8" w:history="1">
              <w:r w:rsidRPr="00505D84">
                <w:rPr>
                  <w:rStyle w:val="Hyperlink"/>
                  <w:sz w:val="23"/>
                  <w:szCs w:val="23"/>
                  <w:lang w:eastAsia="lv-LV"/>
                </w:rPr>
                <w:t>eriks.karklins@jic.gov.lv</w:t>
              </w:r>
            </w:hyperlink>
            <w:r w:rsidRPr="00505D84">
              <w:rPr>
                <w:sz w:val="23"/>
                <w:szCs w:val="23"/>
              </w:rPr>
              <w:t>;</w:t>
            </w:r>
          </w:p>
        </w:tc>
      </w:tr>
      <w:tr w:rsidR="009E328D" w:rsidRPr="00405F4F" w:rsidTr="009B3796">
        <w:tc>
          <w:tcPr>
            <w:tcW w:w="567" w:type="dxa"/>
            <w:tcMar>
              <w:top w:w="0" w:type="dxa"/>
              <w:left w:w="0" w:type="dxa"/>
              <w:bottom w:w="0" w:type="dxa"/>
              <w:right w:w="0" w:type="dxa"/>
            </w:tcMar>
          </w:tcPr>
          <w:p w:rsidR="009E328D" w:rsidRPr="00405F4F" w:rsidRDefault="009E328D" w:rsidP="009E328D">
            <w:pPr>
              <w:jc w:val="center"/>
              <w:rPr>
                <w:i/>
                <w:iCs/>
                <w:sz w:val="23"/>
                <w:szCs w:val="23"/>
                <w:lang w:eastAsia="lv-LV"/>
              </w:rPr>
            </w:pPr>
            <w:r w:rsidRPr="00405F4F">
              <w:rPr>
                <w:i/>
                <w:iCs/>
                <w:sz w:val="23"/>
                <w:szCs w:val="23"/>
              </w:rPr>
              <w:t>1.7.</w:t>
            </w:r>
          </w:p>
        </w:tc>
        <w:tc>
          <w:tcPr>
            <w:tcW w:w="2410" w:type="dxa"/>
            <w:tcMar>
              <w:top w:w="0" w:type="dxa"/>
              <w:left w:w="28" w:type="dxa"/>
              <w:bottom w:w="0" w:type="dxa"/>
              <w:right w:w="57" w:type="dxa"/>
            </w:tcMar>
          </w:tcPr>
          <w:p w:rsidR="009E328D" w:rsidRPr="00405F4F" w:rsidRDefault="009E328D" w:rsidP="009E328D">
            <w:pPr>
              <w:rPr>
                <w:i/>
                <w:iCs/>
                <w:sz w:val="23"/>
                <w:szCs w:val="23"/>
                <w:lang w:eastAsia="lv-LV"/>
              </w:rPr>
            </w:pPr>
            <w:r w:rsidRPr="00405F4F">
              <w:rPr>
                <w:i/>
                <w:iCs/>
                <w:sz w:val="23"/>
                <w:szCs w:val="23"/>
              </w:rPr>
              <w:t>Informācijas sniegšana</w:t>
            </w:r>
          </w:p>
        </w:tc>
        <w:tc>
          <w:tcPr>
            <w:tcW w:w="7088" w:type="dxa"/>
            <w:tcMar>
              <w:top w:w="0" w:type="dxa"/>
              <w:left w:w="57" w:type="dxa"/>
              <w:bottom w:w="0" w:type="dxa"/>
              <w:right w:w="57" w:type="dxa"/>
            </w:tcMar>
            <w:vAlign w:val="center"/>
          </w:tcPr>
          <w:p w:rsidR="009E328D" w:rsidRPr="00505D84" w:rsidRDefault="009E328D" w:rsidP="009E328D">
            <w:pPr>
              <w:jc w:val="both"/>
              <w:rPr>
                <w:sz w:val="23"/>
                <w:szCs w:val="23"/>
              </w:rPr>
            </w:pPr>
            <w:r w:rsidRPr="00505D84">
              <w:rPr>
                <w:sz w:val="23"/>
                <w:szCs w:val="23"/>
              </w:rPr>
              <w:t>Visi jautājumi par iepirkuma priekšmetu un piedāvājumu iesniegšanas kārtību adresējami iepirkuma kontaktpersonai ne vēlāk kā četras dienas pirms piedāvājumu iesniegšanas termiņa beigām;</w:t>
            </w:r>
          </w:p>
        </w:tc>
      </w:tr>
      <w:tr w:rsidR="009E328D" w:rsidRPr="00AD279E" w:rsidTr="009B3796">
        <w:tc>
          <w:tcPr>
            <w:tcW w:w="567" w:type="dxa"/>
            <w:tcMar>
              <w:top w:w="0" w:type="dxa"/>
              <w:left w:w="0" w:type="dxa"/>
              <w:bottom w:w="0" w:type="dxa"/>
              <w:right w:w="0" w:type="dxa"/>
            </w:tcMar>
          </w:tcPr>
          <w:p w:rsidR="009E328D" w:rsidRPr="00405F4F" w:rsidRDefault="009E328D" w:rsidP="009E328D">
            <w:pPr>
              <w:jc w:val="center"/>
              <w:rPr>
                <w:i/>
                <w:iCs/>
                <w:sz w:val="23"/>
                <w:szCs w:val="23"/>
                <w:lang w:eastAsia="lv-LV"/>
              </w:rPr>
            </w:pPr>
            <w:r w:rsidRPr="00405F4F">
              <w:rPr>
                <w:i/>
                <w:iCs/>
                <w:sz w:val="23"/>
                <w:szCs w:val="23"/>
              </w:rPr>
              <w:t>1.8.</w:t>
            </w:r>
          </w:p>
        </w:tc>
        <w:tc>
          <w:tcPr>
            <w:tcW w:w="2410" w:type="dxa"/>
            <w:tcMar>
              <w:top w:w="0" w:type="dxa"/>
              <w:left w:w="28" w:type="dxa"/>
              <w:bottom w:w="0" w:type="dxa"/>
              <w:right w:w="57" w:type="dxa"/>
            </w:tcMar>
          </w:tcPr>
          <w:p w:rsidR="009E328D" w:rsidRPr="00405F4F" w:rsidRDefault="009E328D" w:rsidP="009E328D">
            <w:pPr>
              <w:rPr>
                <w:i/>
                <w:iCs/>
                <w:sz w:val="23"/>
                <w:szCs w:val="23"/>
                <w:lang w:eastAsia="lv-LV"/>
              </w:rPr>
            </w:pPr>
            <w:r w:rsidRPr="00405F4F">
              <w:rPr>
                <w:i/>
                <w:iCs/>
                <w:sz w:val="23"/>
                <w:szCs w:val="23"/>
              </w:rPr>
              <w:t>Iepirkuma priekšmets</w:t>
            </w:r>
          </w:p>
        </w:tc>
        <w:tc>
          <w:tcPr>
            <w:tcW w:w="7088" w:type="dxa"/>
            <w:tcMar>
              <w:top w:w="0" w:type="dxa"/>
              <w:left w:w="57" w:type="dxa"/>
              <w:bottom w:w="0" w:type="dxa"/>
              <w:right w:w="57" w:type="dxa"/>
            </w:tcMar>
            <w:vAlign w:val="center"/>
          </w:tcPr>
          <w:p w:rsidR="009E328D" w:rsidRPr="00505D84" w:rsidRDefault="009E328D" w:rsidP="009E328D">
            <w:pPr>
              <w:jc w:val="both"/>
              <w:rPr>
                <w:sz w:val="23"/>
                <w:szCs w:val="23"/>
              </w:rPr>
            </w:pPr>
            <w:r w:rsidRPr="00505D84">
              <w:rPr>
                <w:sz w:val="23"/>
                <w:szCs w:val="23"/>
              </w:rPr>
              <w:t xml:space="preserve">Iepirkuma dokumentācijā noteiktajām prasībām atbilstošas novada nodaļu uzšuves </w:t>
            </w:r>
            <w:r w:rsidRPr="00505D84">
              <w:t xml:space="preserve"> </w:t>
            </w:r>
            <w:r w:rsidRPr="00505D84">
              <w:rPr>
                <w:sz w:val="23"/>
                <w:szCs w:val="23"/>
              </w:rPr>
              <w:t>(turpmāk - Prece) piegāde;</w:t>
            </w:r>
            <w:r w:rsidRPr="00505D84">
              <w:t xml:space="preserve"> </w:t>
            </w:r>
          </w:p>
        </w:tc>
      </w:tr>
      <w:tr w:rsidR="009E328D" w:rsidRPr="00AD279E" w:rsidTr="009B3796">
        <w:tc>
          <w:tcPr>
            <w:tcW w:w="567" w:type="dxa"/>
            <w:tcMar>
              <w:top w:w="0" w:type="dxa"/>
              <w:left w:w="0" w:type="dxa"/>
              <w:bottom w:w="0" w:type="dxa"/>
              <w:right w:w="0" w:type="dxa"/>
            </w:tcMar>
          </w:tcPr>
          <w:p w:rsidR="009E328D" w:rsidRPr="00405F4F" w:rsidRDefault="009E328D" w:rsidP="009E328D">
            <w:pPr>
              <w:jc w:val="center"/>
              <w:rPr>
                <w:i/>
                <w:iCs/>
                <w:sz w:val="23"/>
                <w:szCs w:val="23"/>
              </w:rPr>
            </w:pPr>
            <w:r w:rsidRPr="00405F4F">
              <w:rPr>
                <w:i/>
                <w:iCs/>
                <w:sz w:val="23"/>
                <w:szCs w:val="23"/>
              </w:rPr>
              <w:t>1.9.</w:t>
            </w:r>
          </w:p>
        </w:tc>
        <w:tc>
          <w:tcPr>
            <w:tcW w:w="2410" w:type="dxa"/>
            <w:tcMar>
              <w:top w:w="0" w:type="dxa"/>
              <w:left w:w="28" w:type="dxa"/>
              <w:bottom w:w="0" w:type="dxa"/>
              <w:right w:w="57" w:type="dxa"/>
            </w:tcMar>
          </w:tcPr>
          <w:p w:rsidR="009E328D" w:rsidRPr="00405F4F" w:rsidRDefault="009E328D" w:rsidP="009E328D">
            <w:pPr>
              <w:rPr>
                <w:i/>
                <w:iCs/>
                <w:sz w:val="23"/>
                <w:szCs w:val="23"/>
              </w:rPr>
            </w:pPr>
            <w:r w:rsidRPr="00405F4F">
              <w:rPr>
                <w:i/>
                <w:sz w:val="23"/>
                <w:szCs w:val="23"/>
              </w:rPr>
              <w:t>Plānotais finansējums un/vai iepirkuma apjoms</w:t>
            </w:r>
          </w:p>
        </w:tc>
        <w:tc>
          <w:tcPr>
            <w:tcW w:w="7088" w:type="dxa"/>
            <w:tcMar>
              <w:top w:w="0" w:type="dxa"/>
              <w:left w:w="57" w:type="dxa"/>
              <w:bottom w:w="0" w:type="dxa"/>
              <w:right w:w="57" w:type="dxa"/>
            </w:tcMar>
            <w:vAlign w:val="center"/>
          </w:tcPr>
          <w:p w:rsidR="009E328D" w:rsidRPr="00505D84" w:rsidRDefault="009E328D" w:rsidP="009E328D">
            <w:pPr>
              <w:jc w:val="both"/>
              <w:rPr>
                <w:sz w:val="23"/>
                <w:szCs w:val="23"/>
              </w:rPr>
            </w:pPr>
            <w:r w:rsidRPr="00505D84">
              <w:rPr>
                <w:sz w:val="23"/>
                <w:szCs w:val="23"/>
              </w:rPr>
              <w:t xml:space="preserve">Plānotais finansējuma līdz </w:t>
            </w:r>
            <w:r w:rsidRPr="00505D84">
              <w:rPr>
                <w:b/>
                <w:sz w:val="23"/>
                <w:szCs w:val="23"/>
              </w:rPr>
              <w:t>41 999,99</w:t>
            </w:r>
            <w:r w:rsidRPr="00505D84">
              <w:rPr>
                <w:sz w:val="23"/>
                <w:szCs w:val="23"/>
              </w:rPr>
              <w:t xml:space="preserve"> </w:t>
            </w:r>
            <w:proofErr w:type="spellStart"/>
            <w:r w:rsidRPr="00505D84">
              <w:rPr>
                <w:i/>
                <w:sz w:val="23"/>
                <w:szCs w:val="23"/>
              </w:rPr>
              <w:t>euro</w:t>
            </w:r>
            <w:proofErr w:type="spellEnd"/>
            <w:r w:rsidRPr="00505D84">
              <w:rPr>
                <w:sz w:val="23"/>
                <w:szCs w:val="23"/>
              </w:rPr>
              <w:t xml:space="preserve"> bez pievienotās vērtības nodokļa (turpmāk - PVN); </w:t>
            </w:r>
          </w:p>
        </w:tc>
      </w:tr>
      <w:tr w:rsidR="009E328D" w:rsidRPr="00AD279E" w:rsidTr="00697349">
        <w:trPr>
          <w:trHeight w:val="240"/>
        </w:trPr>
        <w:tc>
          <w:tcPr>
            <w:tcW w:w="567" w:type="dxa"/>
            <w:tcMar>
              <w:top w:w="0" w:type="dxa"/>
              <w:left w:w="0" w:type="dxa"/>
              <w:bottom w:w="0" w:type="dxa"/>
              <w:right w:w="0" w:type="dxa"/>
            </w:tcMar>
          </w:tcPr>
          <w:p w:rsidR="009E328D" w:rsidRPr="00405F4F" w:rsidRDefault="009E328D" w:rsidP="009E328D">
            <w:pPr>
              <w:jc w:val="center"/>
              <w:rPr>
                <w:i/>
                <w:iCs/>
                <w:sz w:val="23"/>
                <w:szCs w:val="23"/>
              </w:rPr>
            </w:pPr>
            <w:r w:rsidRPr="00405F4F">
              <w:rPr>
                <w:i/>
                <w:iCs/>
                <w:sz w:val="23"/>
                <w:szCs w:val="23"/>
              </w:rPr>
              <w:t>1.10.</w:t>
            </w:r>
          </w:p>
        </w:tc>
        <w:tc>
          <w:tcPr>
            <w:tcW w:w="2410" w:type="dxa"/>
            <w:tcMar>
              <w:top w:w="0" w:type="dxa"/>
              <w:left w:w="28" w:type="dxa"/>
              <w:bottom w:w="0" w:type="dxa"/>
              <w:right w:w="57" w:type="dxa"/>
            </w:tcMar>
          </w:tcPr>
          <w:p w:rsidR="009E328D" w:rsidRPr="00405F4F" w:rsidRDefault="009E328D" w:rsidP="009E328D">
            <w:pPr>
              <w:rPr>
                <w:i/>
                <w:iCs/>
                <w:sz w:val="23"/>
                <w:szCs w:val="23"/>
              </w:rPr>
            </w:pPr>
            <w:r w:rsidRPr="00405F4F">
              <w:rPr>
                <w:i/>
                <w:iCs/>
                <w:sz w:val="23"/>
                <w:szCs w:val="23"/>
              </w:rPr>
              <w:t>Iepirkuma izpildes termiņš</w:t>
            </w:r>
          </w:p>
        </w:tc>
        <w:tc>
          <w:tcPr>
            <w:tcW w:w="7088" w:type="dxa"/>
            <w:tcMar>
              <w:top w:w="0" w:type="dxa"/>
              <w:left w:w="57" w:type="dxa"/>
              <w:bottom w:w="0" w:type="dxa"/>
              <w:right w:w="57" w:type="dxa"/>
            </w:tcMar>
            <w:vAlign w:val="center"/>
          </w:tcPr>
          <w:p w:rsidR="00FC5541" w:rsidRPr="00505D84" w:rsidRDefault="00FC5541" w:rsidP="009E328D">
            <w:pPr>
              <w:ind w:left="3"/>
              <w:jc w:val="both"/>
              <w:rPr>
                <w:sz w:val="23"/>
                <w:szCs w:val="23"/>
              </w:rPr>
            </w:pPr>
            <w:r w:rsidRPr="00505D84">
              <w:rPr>
                <w:sz w:val="23"/>
                <w:szCs w:val="23"/>
              </w:rPr>
              <w:t xml:space="preserve">Vienas preču partijas apjoms ne mazāks kā </w:t>
            </w:r>
            <w:r w:rsidRPr="00505D84">
              <w:rPr>
                <w:b/>
                <w:sz w:val="23"/>
                <w:szCs w:val="23"/>
              </w:rPr>
              <w:t>1500 (viens tūkstotis pieci simti)</w:t>
            </w:r>
            <w:r w:rsidRPr="00505D84">
              <w:rPr>
                <w:sz w:val="23"/>
                <w:szCs w:val="23"/>
              </w:rPr>
              <w:t xml:space="preserve"> </w:t>
            </w:r>
            <w:r w:rsidRPr="00505D84">
              <w:rPr>
                <w:b/>
                <w:sz w:val="23"/>
                <w:szCs w:val="23"/>
              </w:rPr>
              <w:t>gab.</w:t>
            </w:r>
            <w:r w:rsidR="007D3540" w:rsidRPr="00505D84">
              <w:rPr>
                <w:sz w:val="23"/>
                <w:szCs w:val="23"/>
              </w:rPr>
              <w:t xml:space="preserve"> un piegāde ne vēlāk kā 30 (trīsdesmit) kalendārās dienas no pasūtījuma veikšanas dienas.</w:t>
            </w:r>
          </w:p>
          <w:p w:rsidR="009E328D" w:rsidRPr="00505D84" w:rsidRDefault="009E328D" w:rsidP="007D3540">
            <w:pPr>
              <w:ind w:left="3"/>
              <w:jc w:val="both"/>
              <w:rPr>
                <w:sz w:val="23"/>
                <w:szCs w:val="23"/>
              </w:rPr>
            </w:pPr>
            <w:r w:rsidRPr="00505D84">
              <w:rPr>
                <w:sz w:val="23"/>
                <w:szCs w:val="23"/>
              </w:rPr>
              <w:t xml:space="preserve">Nekvalitatīvas vai līguma noteikumiem neatbilstošas Preces apmaiņas vai defekta novēršanas termiņš garantijas laikā: ne vēlāk kā </w:t>
            </w:r>
            <w:r w:rsidRPr="00505D84">
              <w:rPr>
                <w:b/>
                <w:sz w:val="23"/>
                <w:szCs w:val="23"/>
              </w:rPr>
              <w:t xml:space="preserve">30 (trīsdesmit) </w:t>
            </w:r>
            <w:r w:rsidRPr="00505D84">
              <w:rPr>
                <w:sz w:val="23"/>
                <w:szCs w:val="23"/>
              </w:rPr>
              <w:t>kalendārās dienas no akta par konstatētajiem trūkumiem sastādīšanas dienas</w:t>
            </w:r>
            <w:r w:rsidR="007D3540" w:rsidRPr="00505D84">
              <w:rPr>
                <w:sz w:val="23"/>
                <w:szCs w:val="23"/>
              </w:rPr>
              <w:t>;</w:t>
            </w:r>
          </w:p>
        </w:tc>
      </w:tr>
      <w:tr w:rsidR="009E328D" w:rsidRPr="00AD279E" w:rsidTr="009B3796">
        <w:trPr>
          <w:trHeight w:val="514"/>
        </w:trPr>
        <w:tc>
          <w:tcPr>
            <w:tcW w:w="567" w:type="dxa"/>
            <w:tcMar>
              <w:top w:w="0" w:type="dxa"/>
              <w:left w:w="0" w:type="dxa"/>
              <w:bottom w:w="0" w:type="dxa"/>
              <w:right w:w="0" w:type="dxa"/>
            </w:tcMar>
          </w:tcPr>
          <w:p w:rsidR="009E328D" w:rsidRPr="00405F4F" w:rsidRDefault="009E328D" w:rsidP="009E328D">
            <w:pPr>
              <w:jc w:val="center"/>
              <w:rPr>
                <w:i/>
                <w:iCs/>
                <w:sz w:val="23"/>
                <w:szCs w:val="23"/>
                <w:lang w:eastAsia="lv-LV"/>
              </w:rPr>
            </w:pPr>
            <w:r w:rsidRPr="00405F4F">
              <w:rPr>
                <w:i/>
                <w:iCs/>
                <w:sz w:val="23"/>
                <w:szCs w:val="23"/>
              </w:rPr>
              <w:t>1.11.</w:t>
            </w:r>
          </w:p>
        </w:tc>
        <w:tc>
          <w:tcPr>
            <w:tcW w:w="2410" w:type="dxa"/>
            <w:tcMar>
              <w:top w:w="0" w:type="dxa"/>
              <w:left w:w="28" w:type="dxa"/>
              <w:bottom w:w="0" w:type="dxa"/>
              <w:right w:w="57" w:type="dxa"/>
            </w:tcMar>
          </w:tcPr>
          <w:p w:rsidR="009E328D" w:rsidRPr="00405F4F" w:rsidRDefault="009E328D" w:rsidP="009E328D">
            <w:pPr>
              <w:rPr>
                <w:i/>
                <w:iCs/>
                <w:sz w:val="23"/>
                <w:szCs w:val="23"/>
                <w:lang w:eastAsia="lv-LV"/>
              </w:rPr>
            </w:pPr>
            <w:r w:rsidRPr="00405F4F">
              <w:rPr>
                <w:i/>
                <w:iCs/>
                <w:sz w:val="23"/>
                <w:szCs w:val="23"/>
              </w:rPr>
              <w:t>Paredzamais līguma darbības termiņš</w:t>
            </w:r>
          </w:p>
        </w:tc>
        <w:tc>
          <w:tcPr>
            <w:tcW w:w="7088" w:type="dxa"/>
            <w:tcMar>
              <w:top w:w="0" w:type="dxa"/>
              <w:left w:w="57" w:type="dxa"/>
              <w:bottom w:w="0" w:type="dxa"/>
              <w:right w:w="57" w:type="dxa"/>
            </w:tcMar>
            <w:vAlign w:val="center"/>
          </w:tcPr>
          <w:p w:rsidR="009E328D" w:rsidRPr="00AD279E" w:rsidRDefault="009E328D" w:rsidP="009E328D">
            <w:pPr>
              <w:jc w:val="both"/>
              <w:rPr>
                <w:sz w:val="23"/>
                <w:szCs w:val="23"/>
              </w:rPr>
            </w:pPr>
            <w:r w:rsidRPr="00AD279E">
              <w:rPr>
                <w:sz w:val="23"/>
                <w:szCs w:val="23"/>
              </w:rPr>
              <w:t xml:space="preserve">Līdz </w:t>
            </w:r>
            <w:r w:rsidRPr="00AD279E">
              <w:rPr>
                <w:color w:val="000000"/>
                <w:sz w:val="23"/>
                <w:szCs w:val="23"/>
              </w:rPr>
              <w:t>saistību pilnīgai izpildei</w:t>
            </w:r>
            <w:r w:rsidRPr="00AD279E">
              <w:rPr>
                <w:sz w:val="23"/>
                <w:szCs w:val="23"/>
              </w:rPr>
              <w:t>;</w:t>
            </w:r>
          </w:p>
        </w:tc>
      </w:tr>
      <w:tr w:rsidR="009E328D" w:rsidRPr="00AD279E" w:rsidTr="009B3796">
        <w:tc>
          <w:tcPr>
            <w:tcW w:w="567" w:type="dxa"/>
            <w:tcMar>
              <w:top w:w="0" w:type="dxa"/>
              <w:left w:w="0" w:type="dxa"/>
              <w:bottom w:w="0" w:type="dxa"/>
              <w:right w:w="0" w:type="dxa"/>
            </w:tcMar>
          </w:tcPr>
          <w:p w:rsidR="009E328D" w:rsidRPr="00405F4F" w:rsidRDefault="009E328D" w:rsidP="009E328D">
            <w:pPr>
              <w:jc w:val="center"/>
              <w:rPr>
                <w:i/>
                <w:iCs/>
                <w:sz w:val="23"/>
                <w:szCs w:val="23"/>
                <w:lang w:eastAsia="lv-LV"/>
              </w:rPr>
            </w:pPr>
            <w:r w:rsidRPr="00405F4F">
              <w:rPr>
                <w:i/>
                <w:iCs/>
                <w:sz w:val="23"/>
                <w:szCs w:val="23"/>
              </w:rPr>
              <w:t>1.12.</w:t>
            </w:r>
          </w:p>
        </w:tc>
        <w:tc>
          <w:tcPr>
            <w:tcW w:w="2410" w:type="dxa"/>
            <w:tcMar>
              <w:top w:w="0" w:type="dxa"/>
              <w:left w:w="28" w:type="dxa"/>
              <w:bottom w:w="0" w:type="dxa"/>
              <w:right w:w="57" w:type="dxa"/>
            </w:tcMar>
          </w:tcPr>
          <w:p w:rsidR="009E328D" w:rsidRPr="00405F4F" w:rsidRDefault="009E328D" w:rsidP="009E328D">
            <w:pPr>
              <w:rPr>
                <w:i/>
                <w:iCs/>
                <w:sz w:val="23"/>
                <w:szCs w:val="23"/>
                <w:lang w:eastAsia="lv-LV"/>
              </w:rPr>
            </w:pPr>
            <w:r w:rsidRPr="00405F4F">
              <w:rPr>
                <w:i/>
                <w:sz w:val="23"/>
                <w:szCs w:val="23"/>
              </w:rPr>
              <w:t xml:space="preserve">Tehniskā specifikācija </w:t>
            </w:r>
          </w:p>
        </w:tc>
        <w:tc>
          <w:tcPr>
            <w:tcW w:w="7088" w:type="dxa"/>
            <w:tcMar>
              <w:top w:w="0" w:type="dxa"/>
              <w:left w:w="57" w:type="dxa"/>
              <w:bottom w:w="0" w:type="dxa"/>
              <w:right w:w="57" w:type="dxa"/>
            </w:tcMar>
            <w:vAlign w:val="center"/>
          </w:tcPr>
          <w:p w:rsidR="009E328D" w:rsidRPr="00AD279E" w:rsidRDefault="009E328D" w:rsidP="009E328D">
            <w:pPr>
              <w:jc w:val="both"/>
              <w:rPr>
                <w:sz w:val="23"/>
                <w:szCs w:val="23"/>
                <w:lang w:eastAsia="lv-LV"/>
              </w:rPr>
            </w:pPr>
            <w:r w:rsidRPr="00AD279E">
              <w:rPr>
                <w:sz w:val="23"/>
                <w:szCs w:val="23"/>
              </w:rPr>
              <w:t>Iekļauta tehniskā un finanšu piedāvājuma veidlapā (skat. 2.pielikumu);</w:t>
            </w:r>
          </w:p>
        </w:tc>
      </w:tr>
      <w:tr w:rsidR="009E328D" w:rsidRPr="00AD279E" w:rsidTr="009B3796">
        <w:tc>
          <w:tcPr>
            <w:tcW w:w="567" w:type="dxa"/>
            <w:tcMar>
              <w:top w:w="0" w:type="dxa"/>
              <w:left w:w="0" w:type="dxa"/>
              <w:bottom w:w="0" w:type="dxa"/>
              <w:right w:w="0" w:type="dxa"/>
            </w:tcMar>
          </w:tcPr>
          <w:p w:rsidR="009E328D" w:rsidRPr="00405F4F" w:rsidRDefault="009E328D" w:rsidP="009E328D">
            <w:pPr>
              <w:jc w:val="center"/>
              <w:rPr>
                <w:i/>
                <w:iCs/>
                <w:sz w:val="23"/>
                <w:szCs w:val="23"/>
              </w:rPr>
            </w:pPr>
            <w:r w:rsidRPr="00405F4F">
              <w:rPr>
                <w:i/>
                <w:iCs/>
                <w:sz w:val="23"/>
                <w:szCs w:val="23"/>
              </w:rPr>
              <w:t>1.13.</w:t>
            </w:r>
          </w:p>
        </w:tc>
        <w:tc>
          <w:tcPr>
            <w:tcW w:w="2410" w:type="dxa"/>
            <w:tcMar>
              <w:top w:w="0" w:type="dxa"/>
              <w:left w:w="28" w:type="dxa"/>
              <w:bottom w:w="0" w:type="dxa"/>
              <w:right w:w="57" w:type="dxa"/>
            </w:tcMar>
          </w:tcPr>
          <w:p w:rsidR="009E328D" w:rsidRPr="00405F4F" w:rsidRDefault="009E328D" w:rsidP="009E328D">
            <w:pPr>
              <w:rPr>
                <w:i/>
                <w:iCs/>
                <w:sz w:val="23"/>
                <w:szCs w:val="23"/>
                <w:lang w:eastAsia="lv-LV"/>
              </w:rPr>
            </w:pPr>
            <w:r w:rsidRPr="00405F4F">
              <w:rPr>
                <w:i/>
                <w:iCs/>
                <w:sz w:val="23"/>
                <w:szCs w:val="23"/>
              </w:rPr>
              <w:t>Iepirkuma izpildes vieta</w:t>
            </w:r>
          </w:p>
        </w:tc>
        <w:tc>
          <w:tcPr>
            <w:tcW w:w="7088" w:type="dxa"/>
            <w:tcMar>
              <w:top w:w="0" w:type="dxa"/>
              <w:left w:w="57" w:type="dxa"/>
              <w:bottom w:w="0" w:type="dxa"/>
              <w:right w:w="57" w:type="dxa"/>
            </w:tcMar>
            <w:vAlign w:val="center"/>
          </w:tcPr>
          <w:p w:rsidR="009E328D" w:rsidRPr="00AD279E" w:rsidRDefault="009E328D" w:rsidP="009E328D">
            <w:pPr>
              <w:jc w:val="both"/>
              <w:rPr>
                <w:sz w:val="23"/>
                <w:szCs w:val="23"/>
              </w:rPr>
            </w:pPr>
            <w:r w:rsidRPr="00AD279E">
              <w:rPr>
                <w:sz w:val="23"/>
                <w:szCs w:val="23"/>
              </w:rPr>
              <w:t>Rīga;</w:t>
            </w:r>
          </w:p>
        </w:tc>
      </w:tr>
      <w:tr w:rsidR="009E328D" w:rsidRPr="00AD279E" w:rsidTr="009B3796">
        <w:tc>
          <w:tcPr>
            <w:tcW w:w="567" w:type="dxa"/>
            <w:tcMar>
              <w:top w:w="0" w:type="dxa"/>
              <w:left w:w="0" w:type="dxa"/>
              <w:bottom w:w="0" w:type="dxa"/>
              <w:right w:w="0" w:type="dxa"/>
            </w:tcMar>
          </w:tcPr>
          <w:p w:rsidR="009E328D" w:rsidRPr="00405F4F" w:rsidRDefault="009E328D" w:rsidP="009E328D">
            <w:pPr>
              <w:jc w:val="center"/>
              <w:rPr>
                <w:i/>
                <w:iCs/>
                <w:sz w:val="23"/>
                <w:szCs w:val="23"/>
                <w:lang w:eastAsia="lv-LV"/>
              </w:rPr>
            </w:pPr>
            <w:r w:rsidRPr="00405F4F">
              <w:rPr>
                <w:i/>
                <w:iCs/>
                <w:sz w:val="23"/>
                <w:szCs w:val="23"/>
                <w:lang w:eastAsia="lv-LV"/>
              </w:rPr>
              <w:t>1.14.</w:t>
            </w:r>
          </w:p>
        </w:tc>
        <w:tc>
          <w:tcPr>
            <w:tcW w:w="2410" w:type="dxa"/>
            <w:tcMar>
              <w:top w:w="0" w:type="dxa"/>
              <w:left w:w="28" w:type="dxa"/>
              <w:bottom w:w="0" w:type="dxa"/>
              <w:right w:w="57" w:type="dxa"/>
            </w:tcMar>
          </w:tcPr>
          <w:p w:rsidR="009E328D" w:rsidRPr="00405F4F" w:rsidRDefault="009E328D" w:rsidP="009E328D">
            <w:pPr>
              <w:rPr>
                <w:i/>
                <w:iCs/>
                <w:sz w:val="23"/>
                <w:szCs w:val="23"/>
                <w:lang w:eastAsia="lv-LV"/>
              </w:rPr>
            </w:pPr>
            <w:r w:rsidRPr="00405F4F">
              <w:rPr>
                <w:i/>
                <w:iCs/>
                <w:sz w:val="23"/>
                <w:szCs w:val="23"/>
              </w:rPr>
              <w:t>Piedāvājumu iesniegšanas termiņš un vieta</w:t>
            </w:r>
          </w:p>
        </w:tc>
        <w:tc>
          <w:tcPr>
            <w:tcW w:w="7088" w:type="dxa"/>
            <w:tcMar>
              <w:top w:w="0" w:type="dxa"/>
              <w:left w:w="57" w:type="dxa"/>
              <w:bottom w:w="0" w:type="dxa"/>
              <w:right w:w="57" w:type="dxa"/>
            </w:tcMar>
            <w:vAlign w:val="center"/>
          </w:tcPr>
          <w:p w:rsidR="009E328D" w:rsidRPr="00AD279E" w:rsidRDefault="009E328D" w:rsidP="00405835">
            <w:pPr>
              <w:jc w:val="both"/>
              <w:rPr>
                <w:color w:val="000000"/>
                <w:sz w:val="23"/>
                <w:szCs w:val="23"/>
              </w:rPr>
            </w:pPr>
            <w:r w:rsidRPr="00AD279E">
              <w:rPr>
                <w:color w:val="000000"/>
                <w:sz w:val="23"/>
                <w:szCs w:val="23"/>
              </w:rPr>
              <w:t xml:space="preserve">Līdz </w:t>
            </w:r>
            <w:r w:rsidRPr="00AD279E">
              <w:rPr>
                <w:b/>
                <w:i/>
                <w:color w:val="000000"/>
                <w:sz w:val="23"/>
                <w:szCs w:val="23"/>
              </w:rPr>
              <w:t xml:space="preserve">2018.gada </w:t>
            </w:r>
            <w:r w:rsidR="00405835">
              <w:rPr>
                <w:b/>
                <w:i/>
                <w:color w:val="000000"/>
                <w:sz w:val="23"/>
                <w:szCs w:val="23"/>
              </w:rPr>
              <w:t xml:space="preserve">26. </w:t>
            </w:r>
            <w:r>
              <w:rPr>
                <w:b/>
                <w:i/>
                <w:color w:val="000000"/>
                <w:sz w:val="23"/>
                <w:szCs w:val="23"/>
              </w:rPr>
              <w:t>novembrī</w:t>
            </w:r>
            <w:r w:rsidRPr="00AD279E">
              <w:rPr>
                <w:b/>
                <w:i/>
                <w:color w:val="000000"/>
                <w:sz w:val="23"/>
                <w:szCs w:val="23"/>
              </w:rPr>
              <w:t xml:space="preserve"> plkst. 14:00</w:t>
            </w:r>
            <w:r w:rsidRPr="00AD279E">
              <w:rPr>
                <w:b/>
                <w:color w:val="000000"/>
                <w:sz w:val="23"/>
                <w:szCs w:val="23"/>
              </w:rPr>
              <w:t>,</w:t>
            </w:r>
            <w:r w:rsidRPr="00AD279E">
              <w:rPr>
                <w:color w:val="000000"/>
                <w:sz w:val="23"/>
                <w:szCs w:val="23"/>
              </w:rPr>
              <w:t xml:space="preserve"> </w:t>
            </w:r>
            <w:proofErr w:type="spellStart"/>
            <w:r w:rsidRPr="00AD279E">
              <w:rPr>
                <w:sz w:val="23"/>
                <w:szCs w:val="23"/>
              </w:rPr>
              <w:t>Jaunsardzes</w:t>
            </w:r>
            <w:proofErr w:type="spellEnd"/>
            <w:r w:rsidRPr="00AD279E">
              <w:rPr>
                <w:sz w:val="23"/>
                <w:szCs w:val="23"/>
              </w:rPr>
              <w:t xml:space="preserve"> un informācijas centrā, Krišjāņa Valdemāra ielā 10/12, Rīgā, LV-1473. Dokumenti jāiesniedz Signei </w:t>
            </w:r>
            <w:proofErr w:type="spellStart"/>
            <w:r w:rsidRPr="00AD279E">
              <w:rPr>
                <w:sz w:val="23"/>
                <w:szCs w:val="23"/>
              </w:rPr>
              <w:t>Stalbertei</w:t>
            </w:r>
            <w:proofErr w:type="spellEnd"/>
            <w:r w:rsidRPr="00AD279E">
              <w:rPr>
                <w:sz w:val="23"/>
                <w:szCs w:val="23"/>
              </w:rPr>
              <w:t xml:space="preserve">, e-pasts: </w:t>
            </w:r>
            <w:hyperlink r:id="rId9" w:history="1">
              <w:r w:rsidRPr="00AD279E">
                <w:rPr>
                  <w:rStyle w:val="Hyperlink"/>
                  <w:sz w:val="23"/>
                  <w:szCs w:val="23"/>
                </w:rPr>
                <w:t>signe.stalberte@jic.gov.lv</w:t>
              </w:r>
            </w:hyperlink>
            <w:r w:rsidRPr="00AD279E">
              <w:rPr>
                <w:sz w:val="23"/>
                <w:szCs w:val="23"/>
              </w:rPr>
              <w:t xml:space="preserve">, tālr. 67335351 vai Evijai </w:t>
            </w:r>
            <w:proofErr w:type="spellStart"/>
            <w:r w:rsidRPr="00AD279E">
              <w:rPr>
                <w:sz w:val="23"/>
                <w:szCs w:val="23"/>
              </w:rPr>
              <w:t>Bokalderei</w:t>
            </w:r>
            <w:proofErr w:type="spellEnd"/>
            <w:r w:rsidRPr="00AD279E">
              <w:rPr>
                <w:sz w:val="23"/>
                <w:szCs w:val="23"/>
              </w:rPr>
              <w:t xml:space="preserve">, e-pasts: </w:t>
            </w:r>
            <w:hyperlink r:id="rId10" w:history="1">
              <w:r w:rsidRPr="00AD279E">
                <w:rPr>
                  <w:rStyle w:val="Hyperlink"/>
                  <w:sz w:val="23"/>
                  <w:szCs w:val="23"/>
                </w:rPr>
                <w:t>evija.bokaldere@jic.gov.lv</w:t>
              </w:r>
            </w:hyperlink>
            <w:r w:rsidRPr="00AD279E">
              <w:rPr>
                <w:sz w:val="23"/>
                <w:szCs w:val="23"/>
              </w:rPr>
              <w:t>, 67335368.</w:t>
            </w:r>
          </w:p>
        </w:tc>
      </w:tr>
      <w:tr w:rsidR="009E328D" w:rsidRPr="005F5CAF" w:rsidTr="009B3796">
        <w:tc>
          <w:tcPr>
            <w:tcW w:w="567" w:type="dxa"/>
            <w:tcMar>
              <w:top w:w="0" w:type="dxa"/>
              <w:left w:w="0" w:type="dxa"/>
              <w:bottom w:w="0" w:type="dxa"/>
              <w:right w:w="0" w:type="dxa"/>
            </w:tcMar>
          </w:tcPr>
          <w:p w:rsidR="009E328D" w:rsidRPr="00405F4F" w:rsidRDefault="009E328D" w:rsidP="009E328D">
            <w:pPr>
              <w:jc w:val="center"/>
              <w:rPr>
                <w:i/>
                <w:iCs/>
                <w:sz w:val="23"/>
                <w:szCs w:val="23"/>
                <w:lang w:eastAsia="lv-LV"/>
              </w:rPr>
            </w:pPr>
            <w:r w:rsidRPr="00405F4F">
              <w:rPr>
                <w:i/>
                <w:iCs/>
                <w:sz w:val="23"/>
                <w:szCs w:val="23"/>
                <w:lang w:eastAsia="lv-LV"/>
              </w:rPr>
              <w:t>1.15.</w:t>
            </w:r>
          </w:p>
        </w:tc>
        <w:tc>
          <w:tcPr>
            <w:tcW w:w="2410" w:type="dxa"/>
            <w:tcMar>
              <w:top w:w="0" w:type="dxa"/>
              <w:left w:w="28" w:type="dxa"/>
              <w:bottom w:w="0" w:type="dxa"/>
              <w:right w:w="57" w:type="dxa"/>
            </w:tcMar>
          </w:tcPr>
          <w:p w:rsidR="009E328D" w:rsidRPr="00405F4F" w:rsidRDefault="009E328D" w:rsidP="009E328D">
            <w:pPr>
              <w:rPr>
                <w:i/>
                <w:iCs/>
                <w:sz w:val="23"/>
                <w:szCs w:val="23"/>
                <w:lang w:eastAsia="lv-LV"/>
              </w:rPr>
            </w:pPr>
            <w:r w:rsidRPr="00405F4F">
              <w:rPr>
                <w:i/>
                <w:iCs/>
                <w:sz w:val="23"/>
                <w:szCs w:val="23"/>
              </w:rPr>
              <w:t>Piedāvājuma derīguma termiņš</w:t>
            </w:r>
          </w:p>
        </w:tc>
        <w:tc>
          <w:tcPr>
            <w:tcW w:w="7088" w:type="dxa"/>
            <w:tcMar>
              <w:top w:w="0" w:type="dxa"/>
              <w:left w:w="57" w:type="dxa"/>
              <w:bottom w:w="0" w:type="dxa"/>
              <w:right w:w="57" w:type="dxa"/>
            </w:tcMar>
            <w:vAlign w:val="center"/>
          </w:tcPr>
          <w:p w:rsidR="009E328D" w:rsidRPr="00405F4F" w:rsidRDefault="009E328D" w:rsidP="009E328D">
            <w:pPr>
              <w:jc w:val="both"/>
              <w:rPr>
                <w:sz w:val="23"/>
                <w:szCs w:val="23"/>
              </w:rPr>
            </w:pPr>
            <w:r w:rsidRPr="00405F4F">
              <w:rPr>
                <w:color w:val="000000"/>
                <w:sz w:val="23"/>
                <w:szCs w:val="23"/>
              </w:rPr>
              <w:t>Līdz attiecīgā iepirkuma līguma noslēgšanai ar pretendentu, kuram piešķirtas publiska iepirkuma līguma izpildes tiesības, bet gadījumā, ja iepirkuma procedūra tiek izbeigta vai pārtraukta, tad līdz attiecīga iepirkuma komisijas lēmuma pieņemšanai;</w:t>
            </w:r>
          </w:p>
        </w:tc>
      </w:tr>
      <w:tr w:rsidR="009E328D" w:rsidRPr="00405F4F" w:rsidTr="009B3796">
        <w:tc>
          <w:tcPr>
            <w:tcW w:w="567" w:type="dxa"/>
            <w:tcMar>
              <w:top w:w="0" w:type="dxa"/>
              <w:left w:w="0" w:type="dxa"/>
              <w:bottom w:w="0" w:type="dxa"/>
              <w:right w:w="0" w:type="dxa"/>
            </w:tcMar>
          </w:tcPr>
          <w:p w:rsidR="009E328D" w:rsidRPr="00405F4F" w:rsidRDefault="009E328D" w:rsidP="009E328D">
            <w:pPr>
              <w:jc w:val="center"/>
              <w:rPr>
                <w:i/>
                <w:iCs/>
                <w:sz w:val="23"/>
                <w:szCs w:val="23"/>
                <w:lang w:eastAsia="lv-LV"/>
              </w:rPr>
            </w:pPr>
            <w:r w:rsidRPr="00405F4F">
              <w:rPr>
                <w:i/>
                <w:iCs/>
                <w:sz w:val="23"/>
                <w:szCs w:val="23"/>
                <w:lang w:eastAsia="lv-LV"/>
              </w:rPr>
              <w:t>1.16.</w:t>
            </w:r>
          </w:p>
        </w:tc>
        <w:tc>
          <w:tcPr>
            <w:tcW w:w="2410" w:type="dxa"/>
            <w:tcMar>
              <w:top w:w="0" w:type="dxa"/>
              <w:left w:w="28" w:type="dxa"/>
              <w:bottom w:w="0" w:type="dxa"/>
              <w:right w:w="57" w:type="dxa"/>
            </w:tcMar>
          </w:tcPr>
          <w:p w:rsidR="009E328D" w:rsidRPr="00405F4F" w:rsidRDefault="009E328D" w:rsidP="009E328D">
            <w:pPr>
              <w:rPr>
                <w:i/>
                <w:iCs/>
                <w:sz w:val="23"/>
                <w:szCs w:val="23"/>
              </w:rPr>
            </w:pPr>
            <w:r w:rsidRPr="00405F4F">
              <w:rPr>
                <w:i/>
                <w:sz w:val="23"/>
                <w:szCs w:val="23"/>
              </w:rPr>
              <w:t>Piedāvājuma cenu veido</w:t>
            </w:r>
          </w:p>
        </w:tc>
        <w:tc>
          <w:tcPr>
            <w:tcW w:w="7088" w:type="dxa"/>
            <w:tcMar>
              <w:top w:w="0" w:type="dxa"/>
              <w:left w:w="57" w:type="dxa"/>
              <w:bottom w:w="0" w:type="dxa"/>
              <w:right w:w="57" w:type="dxa"/>
            </w:tcMar>
            <w:vAlign w:val="center"/>
          </w:tcPr>
          <w:p w:rsidR="009E328D" w:rsidRPr="00405F4F" w:rsidRDefault="009E328D" w:rsidP="009E328D">
            <w:pPr>
              <w:jc w:val="both"/>
              <w:rPr>
                <w:sz w:val="23"/>
                <w:szCs w:val="23"/>
              </w:rPr>
            </w:pPr>
            <w:r w:rsidRPr="00405F4F">
              <w:rPr>
                <w:sz w:val="23"/>
                <w:szCs w:val="23"/>
              </w:rPr>
              <w:t>Pretendenta piedāvātā cena (ņemot vērā iepirkuma dokumentācijā ietvertos nosacījumus) bez PVN par 1 (vienu) Preces vienību;</w:t>
            </w:r>
          </w:p>
        </w:tc>
      </w:tr>
      <w:tr w:rsidR="009E328D" w:rsidRPr="00405F4F" w:rsidTr="009B3796">
        <w:tc>
          <w:tcPr>
            <w:tcW w:w="567" w:type="dxa"/>
            <w:tcMar>
              <w:top w:w="0" w:type="dxa"/>
              <w:left w:w="0" w:type="dxa"/>
              <w:bottom w:w="0" w:type="dxa"/>
              <w:right w:w="0" w:type="dxa"/>
            </w:tcMar>
          </w:tcPr>
          <w:p w:rsidR="009E328D" w:rsidRPr="00405F4F" w:rsidRDefault="009E328D" w:rsidP="009E328D">
            <w:pPr>
              <w:jc w:val="center"/>
              <w:rPr>
                <w:i/>
                <w:iCs/>
                <w:sz w:val="23"/>
                <w:szCs w:val="23"/>
                <w:lang w:eastAsia="lv-LV"/>
              </w:rPr>
            </w:pPr>
            <w:r w:rsidRPr="00405F4F">
              <w:rPr>
                <w:i/>
                <w:iCs/>
                <w:sz w:val="23"/>
                <w:szCs w:val="23"/>
                <w:lang w:eastAsia="lv-LV"/>
              </w:rPr>
              <w:t>1.17.</w:t>
            </w:r>
          </w:p>
        </w:tc>
        <w:tc>
          <w:tcPr>
            <w:tcW w:w="2410" w:type="dxa"/>
            <w:tcMar>
              <w:top w:w="0" w:type="dxa"/>
              <w:left w:w="28" w:type="dxa"/>
              <w:bottom w:w="0" w:type="dxa"/>
              <w:right w:w="57" w:type="dxa"/>
            </w:tcMar>
          </w:tcPr>
          <w:p w:rsidR="009E328D" w:rsidRPr="00405F4F" w:rsidRDefault="009E328D" w:rsidP="009E328D">
            <w:pPr>
              <w:rPr>
                <w:i/>
                <w:sz w:val="23"/>
                <w:szCs w:val="23"/>
              </w:rPr>
            </w:pPr>
            <w:r w:rsidRPr="00D96E82">
              <w:rPr>
                <w:i/>
                <w:sz w:val="23"/>
                <w:szCs w:val="23"/>
              </w:rPr>
              <w:t>Preces paraugs</w:t>
            </w:r>
          </w:p>
        </w:tc>
        <w:tc>
          <w:tcPr>
            <w:tcW w:w="7088" w:type="dxa"/>
            <w:tcMar>
              <w:top w:w="0" w:type="dxa"/>
              <w:left w:w="57" w:type="dxa"/>
              <w:bottom w:w="0" w:type="dxa"/>
              <w:right w:w="57" w:type="dxa"/>
            </w:tcMar>
            <w:vAlign w:val="center"/>
          </w:tcPr>
          <w:p w:rsidR="009E328D" w:rsidRPr="00D2689B" w:rsidRDefault="009E328D" w:rsidP="009E328D">
            <w:pPr>
              <w:numPr>
                <w:ilvl w:val="0"/>
                <w:numId w:val="2"/>
              </w:numPr>
              <w:jc w:val="both"/>
              <w:rPr>
                <w:i/>
                <w:sz w:val="23"/>
                <w:szCs w:val="23"/>
              </w:rPr>
            </w:pPr>
            <w:r w:rsidRPr="00D2689B">
              <w:rPr>
                <w:sz w:val="23"/>
                <w:szCs w:val="23"/>
              </w:rPr>
              <w:t>Pretendentam kopā ar piedāvājumu atsevišķā iepakojumā jāiesniedz piedāvātās Preces paraug</w:t>
            </w:r>
            <w:r w:rsidR="007D3540">
              <w:rPr>
                <w:sz w:val="23"/>
                <w:szCs w:val="23"/>
              </w:rPr>
              <w:t>i</w:t>
            </w:r>
            <w:r w:rsidR="00505D84">
              <w:rPr>
                <w:sz w:val="23"/>
                <w:szCs w:val="23"/>
              </w:rPr>
              <w:t xml:space="preserve"> (</w:t>
            </w:r>
            <w:r w:rsidR="004E65C7">
              <w:rPr>
                <w:sz w:val="23"/>
                <w:szCs w:val="23"/>
              </w:rPr>
              <w:t xml:space="preserve">no </w:t>
            </w:r>
            <w:r w:rsidR="00505D84">
              <w:rPr>
                <w:sz w:val="23"/>
                <w:szCs w:val="23"/>
              </w:rPr>
              <w:t>katra novada nodaļas 1 gab.)</w:t>
            </w:r>
            <w:r w:rsidRPr="00D2689B">
              <w:rPr>
                <w:sz w:val="23"/>
                <w:szCs w:val="23"/>
              </w:rPr>
              <w:t xml:space="preserve"> atbilstoši tehniskajam piedāvājumam;</w:t>
            </w:r>
          </w:p>
          <w:p w:rsidR="009E328D" w:rsidRPr="00ED10D9" w:rsidRDefault="009E328D" w:rsidP="009E328D">
            <w:pPr>
              <w:numPr>
                <w:ilvl w:val="0"/>
                <w:numId w:val="2"/>
              </w:numPr>
              <w:ind w:left="357" w:hanging="357"/>
              <w:jc w:val="both"/>
              <w:rPr>
                <w:i/>
                <w:sz w:val="23"/>
                <w:szCs w:val="23"/>
              </w:rPr>
            </w:pPr>
            <w:r w:rsidRPr="00ED10D9">
              <w:rPr>
                <w:sz w:val="23"/>
                <w:szCs w:val="23"/>
              </w:rPr>
              <w:t>Preces paraug</w:t>
            </w:r>
            <w:r w:rsidR="007D3540">
              <w:rPr>
                <w:sz w:val="23"/>
                <w:szCs w:val="23"/>
              </w:rPr>
              <w:t xml:space="preserve">iem </w:t>
            </w:r>
            <w:r w:rsidRPr="00ED10D9">
              <w:rPr>
                <w:sz w:val="23"/>
                <w:szCs w:val="23"/>
              </w:rPr>
              <w:t xml:space="preserve">neatdalāmi jāpievieno šāda informācija turpmāk minētajā secībā: </w:t>
            </w:r>
          </w:p>
          <w:p w:rsidR="009E328D" w:rsidRPr="00ED10D9" w:rsidRDefault="009E328D" w:rsidP="009E328D">
            <w:pPr>
              <w:pStyle w:val="BodyTextIndent"/>
              <w:numPr>
                <w:ilvl w:val="0"/>
                <w:numId w:val="10"/>
              </w:numPr>
              <w:spacing w:line="240" w:lineRule="auto"/>
              <w:rPr>
                <w:sz w:val="23"/>
                <w:szCs w:val="23"/>
              </w:rPr>
            </w:pPr>
            <w:r w:rsidRPr="00ED10D9">
              <w:rPr>
                <w:sz w:val="23"/>
                <w:szCs w:val="23"/>
              </w:rPr>
              <w:lastRenderedPageBreak/>
              <w:t>pretendenta nosaukumu, reģistrācijas numurs, adrese un kontakttālruni,</w:t>
            </w:r>
          </w:p>
          <w:p w:rsidR="009E328D" w:rsidRPr="00ED10D9" w:rsidRDefault="009E328D" w:rsidP="009E328D">
            <w:pPr>
              <w:pStyle w:val="BodyTextIndent"/>
              <w:numPr>
                <w:ilvl w:val="0"/>
                <w:numId w:val="10"/>
              </w:numPr>
              <w:spacing w:line="240" w:lineRule="auto"/>
              <w:rPr>
                <w:sz w:val="23"/>
                <w:szCs w:val="23"/>
              </w:rPr>
            </w:pPr>
            <w:r w:rsidRPr="00ED10D9">
              <w:rPr>
                <w:sz w:val="23"/>
                <w:szCs w:val="23"/>
              </w:rPr>
              <w:t>iepirkuma nosaukumus un iepirkuma identifikācijas numurs, atbilstoši iepirkuma dokumentācijā norādītajam,</w:t>
            </w:r>
          </w:p>
          <w:p w:rsidR="009E328D" w:rsidRPr="00ED10D9" w:rsidRDefault="009E328D" w:rsidP="009E328D">
            <w:pPr>
              <w:pStyle w:val="BodyTextIndent"/>
              <w:numPr>
                <w:ilvl w:val="0"/>
                <w:numId w:val="10"/>
              </w:numPr>
              <w:spacing w:line="240" w:lineRule="auto"/>
              <w:rPr>
                <w:sz w:val="23"/>
                <w:szCs w:val="23"/>
              </w:rPr>
            </w:pPr>
            <w:r w:rsidRPr="00ED10D9">
              <w:rPr>
                <w:sz w:val="23"/>
                <w:szCs w:val="23"/>
              </w:rPr>
              <w:t>Preces ražotājs</w:t>
            </w:r>
            <w:r>
              <w:rPr>
                <w:sz w:val="23"/>
                <w:szCs w:val="23"/>
              </w:rPr>
              <w:t>;</w:t>
            </w:r>
          </w:p>
          <w:p w:rsidR="009E328D" w:rsidRPr="00ED10D9" w:rsidRDefault="009E328D" w:rsidP="009E328D">
            <w:pPr>
              <w:numPr>
                <w:ilvl w:val="0"/>
                <w:numId w:val="2"/>
              </w:numPr>
              <w:ind w:left="357" w:hanging="357"/>
              <w:jc w:val="both"/>
              <w:rPr>
                <w:i/>
                <w:sz w:val="23"/>
                <w:szCs w:val="23"/>
              </w:rPr>
            </w:pPr>
            <w:r w:rsidRPr="00ED10D9">
              <w:rPr>
                <w:sz w:val="23"/>
                <w:szCs w:val="23"/>
              </w:rPr>
              <w:t>Pēc līguma noslēgšanas iesniegtais Preces paraug</w:t>
            </w:r>
            <w:r w:rsidR="007D3540">
              <w:rPr>
                <w:sz w:val="23"/>
                <w:szCs w:val="23"/>
              </w:rPr>
              <w:t>i</w:t>
            </w:r>
            <w:r w:rsidRPr="00ED10D9">
              <w:rPr>
                <w:sz w:val="23"/>
                <w:szCs w:val="23"/>
              </w:rPr>
              <w:t xml:space="preserve"> tiek atdots iesniedzējam, ja tā iesniedzējs (pretendents) to ir pieprasījis pasūtītājam, izņemot uzvarētāja iesniegto Preces paraugu;</w:t>
            </w:r>
          </w:p>
          <w:p w:rsidR="009E328D" w:rsidRPr="00D54AB9" w:rsidRDefault="009E328D" w:rsidP="009E328D">
            <w:pPr>
              <w:ind w:left="142"/>
              <w:jc w:val="both"/>
              <w:rPr>
                <w:i/>
                <w:strike/>
                <w:sz w:val="23"/>
                <w:szCs w:val="23"/>
              </w:rPr>
            </w:pPr>
          </w:p>
        </w:tc>
      </w:tr>
      <w:tr w:rsidR="009E328D" w:rsidRPr="00405F4F" w:rsidTr="009B3796">
        <w:trPr>
          <w:trHeight w:val="20"/>
        </w:trPr>
        <w:tc>
          <w:tcPr>
            <w:tcW w:w="567" w:type="dxa"/>
            <w:tcMar>
              <w:top w:w="0" w:type="dxa"/>
              <w:left w:w="0" w:type="dxa"/>
              <w:bottom w:w="0" w:type="dxa"/>
              <w:right w:w="0" w:type="dxa"/>
            </w:tcMar>
          </w:tcPr>
          <w:p w:rsidR="009E328D" w:rsidRPr="00405F4F" w:rsidRDefault="009E328D" w:rsidP="009E328D">
            <w:pPr>
              <w:jc w:val="center"/>
              <w:rPr>
                <w:i/>
                <w:iCs/>
                <w:sz w:val="23"/>
                <w:szCs w:val="23"/>
                <w:lang w:eastAsia="lv-LV"/>
              </w:rPr>
            </w:pPr>
            <w:r w:rsidRPr="00405F4F">
              <w:rPr>
                <w:i/>
                <w:iCs/>
                <w:sz w:val="23"/>
                <w:szCs w:val="23"/>
                <w:lang w:eastAsia="lv-LV"/>
              </w:rPr>
              <w:lastRenderedPageBreak/>
              <w:t>1.18.</w:t>
            </w:r>
          </w:p>
        </w:tc>
        <w:tc>
          <w:tcPr>
            <w:tcW w:w="2410" w:type="dxa"/>
            <w:tcMar>
              <w:top w:w="0" w:type="dxa"/>
              <w:left w:w="28" w:type="dxa"/>
              <w:bottom w:w="0" w:type="dxa"/>
              <w:right w:w="57" w:type="dxa"/>
            </w:tcMar>
          </w:tcPr>
          <w:p w:rsidR="009E328D" w:rsidRPr="00405F4F" w:rsidRDefault="009E328D" w:rsidP="009E328D">
            <w:pPr>
              <w:rPr>
                <w:i/>
                <w:sz w:val="23"/>
                <w:szCs w:val="23"/>
              </w:rPr>
            </w:pPr>
            <w:r w:rsidRPr="00405F4F">
              <w:rPr>
                <w:i/>
                <w:sz w:val="23"/>
                <w:szCs w:val="23"/>
              </w:rPr>
              <w:t>Nodrošinājums</w:t>
            </w:r>
          </w:p>
        </w:tc>
        <w:tc>
          <w:tcPr>
            <w:tcW w:w="7088" w:type="dxa"/>
            <w:tcMar>
              <w:top w:w="0" w:type="dxa"/>
              <w:left w:w="57" w:type="dxa"/>
              <w:bottom w:w="0" w:type="dxa"/>
              <w:right w:w="57" w:type="dxa"/>
            </w:tcMar>
            <w:vAlign w:val="center"/>
          </w:tcPr>
          <w:p w:rsidR="009E328D" w:rsidRPr="00ED10D9" w:rsidRDefault="009E328D" w:rsidP="009E328D">
            <w:pPr>
              <w:spacing w:line="276" w:lineRule="auto"/>
              <w:jc w:val="both"/>
              <w:rPr>
                <w:sz w:val="23"/>
                <w:szCs w:val="23"/>
              </w:rPr>
            </w:pPr>
            <w:r w:rsidRPr="00ED10D9">
              <w:rPr>
                <w:sz w:val="23"/>
                <w:szCs w:val="23"/>
              </w:rPr>
              <w:t>Piedāvājuma un/vai saistību izpildes nodrošinājums nav paredzēts</w:t>
            </w:r>
            <w:r>
              <w:rPr>
                <w:sz w:val="23"/>
                <w:szCs w:val="23"/>
              </w:rPr>
              <w:t>.</w:t>
            </w:r>
          </w:p>
          <w:p w:rsidR="009E328D" w:rsidRPr="00ED10D9" w:rsidRDefault="009E328D" w:rsidP="009E328D">
            <w:pPr>
              <w:spacing w:line="276" w:lineRule="auto"/>
              <w:jc w:val="both"/>
              <w:rPr>
                <w:sz w:val="23"/>
                <w:szCs w:val="23"/>
              </w:rPr>
            </w:pPr>
          </w:p>
        </w:tc>
      </w:tr>
      <w:tr w:rsidR="009E328D" w:rsidRPr="00405F4F" w:rsidTr="009B3796">
        <w:trPr>
          <w:trHeight w:val="20"/>
        </w:trPr>
        <w:tc>
          <w:tcPr>
            <w:tcW w:w="567" w:type="dxa"/>
            <w:tcMar>
              <w:top w:w="0" w:type="dxa"/>
              <w:left w:w="0" w:type="dxa"/>
              <w:bottom w:w="0" w:type="dxa"/>
              <w:right w:w="0" w:type="dxa"/>
            </w:tcMar>
          </w:tcPr>
          <w:p w:rsidR="009E328D" w:rsidRPr="00405F4F" w:rsidRDefault="009E328D" w:rsidP="009E328D">
            <w:pPr>
              <w:jc w:val="center"/>
              <w:rPr>
                <w:i/>
                <w:iCs/>
                <w:sz w:val="23"/>
                <w:szCs w:val="23"/>
                <w:lang w:eastAsia="lv-LV"/>
              </w:rPr>
            </w:pPr>
            <w:r w:rsidRPr="00405F4F">
              <w:rPr>
                <w:i/>
                <w:iCs/>
                <w:sz w:val="23"/>
                <w:szCs w:val="23"/>
                <w:lang w:eastAsia="lv-LV"/>
              </w:rPr>
              <w:t>1.19.</w:t>
            </w:r>
          </w:p>
        </w:tc>
        <w:tc>
          <w:tcPr>
            <w:tcW w:w="2410" w:type="dxa"/>
            <w:tcMar>
              <w:top w:w="0" w:type="dxa"/>
              <w:left w:w="28" w:type="dxa"/>
              <w:bottom w:w="0" w:type="dxa"/>
              <w:right w:w="57" w:type="dxa"/>
            </w:tcMar>
          </w:tcPr>
          <w:p w:rsidR="009E328D" w:rsidRPr="00405F4F" w:rsidRDefault="009E328D" w:rsidP="009E328D">
            <w:pPr>
              <w:rPr>
                <w:i/>
                <w:sz w:val="23"/>
                <w:szCs w:val="23"/>
              </w:rPr>
            </w:pPr>
            <w:r w:rsidRPr="00405F4F">
              <w:rPr>
                <w:i/>
                <w:sz w:val="23"/>
                <w:szCs w:val="23"/>
              </w:rPr>
              <w:t>Piedāvājuma izvērtēšanas kritēriji</w:t>
            </w:r>
          </w:p>
        </w:tc>
        <w:tc>
          <w:tcPr>
            <w:tcW w:w="7088" w:type="dxa"/>
            <w:tcMar>
              <w:top w:w="0" w:type="dxa"/>
              <w:left w:w="57" w:type="dxa"/>
              <w:bottom w:w="0" w:type="dxa"/>
              <w:right w:w="57" w:type="dxa"/>
            </w:tcMar>
            <w:vAlign w:val="center"/>
          </w:tcPr>
          <w:p w:rsidR="009E328D" w:rsidRDefault="009E328D" w:rsidP="009E328D">
            <w:pPr>
              <w:jc w:val="both"/>
              <w:rPr>
                <w:sz w:val="23"/>
                <w:szCs w:val="23"/>
              </w:rPr>
            </w:pPr>
            <w:r w:rsidRPr="00405F4F">
              <w:rPr>
                <w:sz w:val="23"/>
                <w:szCs w:val="23"/>
              </w:rPr>
              <w:t>Iepirkuma dokumentācijā izvirzītajām prasībā</w:t>
            </w:r>
            <w:r>
              <w:rPr>
                <w:sz w:val="23"/>
                <w:szCs w:val="23"/>
              </w:rPr>
              <w:t>m</w:t>
            </w:r>
            <w:r w:rsidRPr="00405F4F">
              <w:rPr>
                <w:sz w:val="23"/>
                <w:szCs w:val="23"/>
              </w:rPr>
              <w:t xml:space="preserve"> un tehniskajai specifikācijai atbilstošs </w:t>
            </w:r>
            <w:r>
              <w:rPr>
                <w:sz w:val="23"/>
                <w:szCs w:val="23"/>
              </w:rPr>
              <w:t xml:space="preserve">saimnieciski visizdevīgākais </w:t>
            </w:r>
            <w:r w:rsidRPr="00405F4F">
              <w:rPr>
                <w:sz w:val="23"/>
                <w:szCs w:val="23"/>
              </w:rPr>
              <w:t>piedāvājums</w:t>
            </w:r>
            <w:r>
              <w:rPr>
                <w:sz w:val="23"/>
                <w:szCs w:val="23"/>
              </w:rPr>
              <w:t>,</w:t>
            </w:r>
            <w:r>
              <w:t xml:space="preserve"> </w:t>
            </w:r>
            <w:r w:rsidRPr="00E26A7F">
              <w:rPr>
                <w:sz w:val="23"/>
                <w:szCs w:val="23"/>
              </w:rPr>
              <w:t>ņe</w:t>
            </w:r>
            <w:r>
              <w:rPr>
                <w:sz w:val="23"/>
                <w:szCs w:val="23"/>
              </w:rPr>
              <w:t>mot vērā kopējo viszemāko cenu.</w:t>
            </w:r>
          </w:p>
          <w:p w:rsidR="009E328D" w:rsidRPr="00405F4F" w:rsidRDefault="009E328D" w:rsidP="009E328D">
            <w:pPr>
              <w:jc w:val="both"/>
              <w:rPr>
                <w:sz w:val="23"/>
                <w:szCs w:val="23"/>
              </w:rPr>
            </w:pPr>
          </w:p>
        </w:tc>
      </w:tr>
      <w:tr w:rsidR="009E328D" w:rsidRPr="00405F4F" w:rsidTr="009B3796">
        <w:trPr>
          <w:trHeight w:val="20"/>
        </w:trPr>
        <w:tc>
          <w:tcPr>
            <w:tcW w:w="567" w:type="dxa"/>
            <w:tcMar>
              <w:top w:w="0" w:type="dxa"/>
              <w:left w:w="0" w:type="dxa"/>
              <w:bottom w:w="0" w:type="dxa"/>
              <w:right w:w="0" w:type="dxa"/>
            </w:tcMar>
          </w:tcPr>
          <w:p w:rsidR="009E328D" w:rsidRPr="00405F4F" w:rsidRDefault="009E328D" w:rsidP="009E328D">
            <w:pPr>
              <w:jc w:val="center"/>
              <w:rPr>
                <w:i/>
                <w:iCs/>
                <w:sz w:val="23"/>
                <w:szCs w:val="23"/>
                <w:lang w:eastAsia="lv-LV"/>
              </w:rPr>
            </w:pPr>
            <w:r w:rsidRPr="00405F4F">
              <w:rPr>
                <w:i/>
                <w:iCs/>
                <w:sz w:val="23"/>
                <w:szCs w:val="23"/>
                <w:lang w:eastAsia="lv-LV"/>
              </w:rPr>
              <w:t>1.20.</w:t>
            </w:r>
          </w:p>
        </w:tc>
        <w:tc>
          <w:tcPr>
            <w:tcW w:w="2410" w:type="dxa"/>
            <w:tcMar>
              <w:top w:w="0" w:type="dxa"/>
              <w:left w:w="28" w:type="dxa"/>
              <w:bottom w:w="0" w:type="dxa"/>
              <w:right w:w="57" w:type="dxa"/>
            </w:tcMar>
          </w:tcPr>
          <w:p w:rsidR="009E328D" w:rsidRPr="00405F4F" w:rsidRDefault="009E328D" w:rsidP="009E328D">
            <w:pPr>
              <w:rPr>
                <w:i/>
                <w:sz w:val="23"/>
                <w:szCs w:val="23"/>
              </w:rPr>
            </w:pPr>
            <w:r w:rsidRPr="00405F4F">
              <w:rPr>
                <w:i/>
                <w:sz w:val="23"/>
                <w:szCs w:val="23"/>
              </w:rPr>
              <w:t>Cita informācija par iepirkumu</w:t>
            </w:r>
          </w:p>
        </w:tc>
        <w:tc>
          <w:tcPr>
            <w:tcW w:w="7088" w:type="dxa"/>
            <w:tcMar>
              <w:top w:w="0" w:type="dxa"/>
              <w:left w:w="57" w:type="dxa"/>
              <w:bottom w:w="0" w:type="dxa"/>
              <w:right w:w="57" w:type="dxa"/>
            </w:tcMar>
            <w:vAlign w:val="center"/>
          </w:tcPr>
          <w:p w:rsidR="009E328D" w:rsidRPr="00405F4F" w:rsidRDefault="009E328D" w:rsidP="009E328D">
            <w:pPr>
              <w:numPr>
                <w:ilvl w:val="0"/>
                <w:numId w:val="4"/>
              </w:numPr>
              <w:jc w:val="both"/>
              <w:rPr>
                <w:sz w:val="23"/>
                <w:szCs w:val="23"/>
              </w:rPr>
            </w:pPr>
            <w:r w:rsidRPr="00405F4F">
              <w:rPr>
                <w:sz w:val="23"/>
                <w:szCs w:val="23"/>
              </w:rPr>
              <w:t>Pretendenta finanšu piedāvājumā norādītā piedāvājuma cena neveido iepirkuma līguma kopsummu bez PVN, bet tiks izmantota viszemākās piedāvājuma cenas noteikšanai;</w:t>
            </w:r>
          </w:p>
          <w:p w:rsidR="009E328D" w:rsidRPr="00405F4F" w:rsidRDefault="009E328D" w:rsidP="009E328D">
            <w:pPr>
              <w:numPr>
                <w:ilvl w:val="0"/>
                <w:numId w:val="4"/>
              </w:numPr>
              <w:jc w:val="both"/>
              <w:rPr>
                <w:sz w:val="23"/>
                <w:szCs w:val="23"/>
              </w:rPr>
            </w:pPr>
            <w:r w:rsidRPr="00405F4F">
              <w:rPr>
                <w:sz w:val="23"/>
                <w:szCs w:val="23"/>
              </w:rPr>
              <w:t>Iepirkumam līguma kopsummu veidos pasūtītājam piešķirtā finansējuma summa atbilstoši pasūtītāja vajadzībām;</w:t>
            </w:r>
          </w:p>
          <w:p w:rsidR="009E328D" w:rsidRDefault="009E328D" w:rsidP="009E328D">
            <w:pPr>
              <w:numPr>
                <w:ilvl w:val="0"/>
                <w:numId w:val="4"/>
              </w:numPr>
              <w:jc w:val="both"/>
              <w:rPr>
                <w:sz w:val="23"/>
                <w:szCs w:val="23"/>
              </w:rPr>
            </w:pPr>
            <w:r w:rsidRPr="00405F4F">
              <w:rPr>
                <w:sz w:val="23"/>
                <w:szCs w:val="23"/>
              </w:rPr>
              <w:t>Nav pieļaujama iepirkuma priekšmeta sadalīšana pa iepirkuma daļām.</w:t>
            </w:r>
          </w:p>
          <w:p w:rsidR="009E328D" w:rsidRPr="00405F4F" w:rsidRDefault="009E328D" w:rsidP="00405835">
            <w:pPr>
              <w:numPr>
                <w:ilvl w:val="0"/>
                <w:numId w:val="4"/>
              </w:numPr>
              <w:jc w:val="both"/>
              <w:rPr>
                <w:sz w:val="23"/>
                <w:szCs w:val="23"/>
              </w:rPr>
            </w:pPr>
            <w:r w:rsidRPr="004E65C7">
              <w:t xml:space="preserve">Tiek paredzēta priekšapmaksa līdz 20% (divdesmit procentu) apmērā </w:t>
            </w:r>
            <w:r w:rsidRPr="00405835">
              <w:t xml:space="preserve">no </w:t>
            </w:r>
            <w:bookmarkStart w:id="0" w:name="_GoBack"/>
            <w:bookmarkEnd w:id="0"/>
            <w:r w:rsidR="00405835" w:rsidRPr="00405835">
              <w:t>Preces daļas apjoma</w:t>
            </w:r>
            <w:r w:rsidR="00405835">
              <w:t>.</w:t>
            </w:r>
            <w:r w:rsidRPr="004E65C7">
              <w:t xml:space="preserve"> Nepieciešamība saņemt priekšapmaksu ir jānorāda, iesniedzot Pieteikumu – finanšu piedāvājumu un aizpildot tā 2. punktu.</w:t>
            </w:r>
          </w:p>
        </w:tc>
      </w:tr>
    </w:tbl>
    <w:p w:rsidR="009C0CF9" w:rsidRPr="00405F4F" w:rsidRDefault="00F6317C" w:rsidP="00F6317C">
      <w:pPr>
        <w:spacing w:before="120"/>
        <w:ind w:firstLine="720"/>
        <w:jc w:val="both"/>
        <w:rPr>
          <w:b/>
          <w:iCs/>
          <w:sz w:val="23"/>
          <w:szCs w:val="23"/>
          <w:u w:val="single"/>
        </w:rPr>
      </w:pPr>
      <w:r w:rsidRPr="00405F4F">
        <w:rPr>
          <w:b/>
          <w:iCs/>
          <w:sz w:val="23"/>
          <w:szCs w:val="23"/>
          <w:u w:val="single"/>
        </w:rPr>
        <w:t>2. Pretendentam izvirzāmās prasības:</w:t>
      </w:r>
    </w:p>
    <w:p w:rsidR="0032595E" w:rsidRPr="00405F4F" w:rsidRDefault="00F6317C" w:rsidP="00F6317C">
      <w:pPr>
        <w:ind w:firstLine="720"/>
        <w:jc w:val="both"/>
        <w:rPr>
          <w:sz w:val="23"/>
          <w:szCs w:val="23"/>
        </w:rPr>
      </w:pPr>
      <w:r w:rsidRPr="00405F4F">
        <w:rPr>
          <w:sz w:val="23"/>
          <w:szCs w:val="23"/>
        </w:rPr>
        <w:t xml:space="preserve">2.1. </w:t>
      </w:r>
      <w:r w:rsidR="0032595E" w:rsidRPr="00405F4F">
        <w:rPr>
          <w:sz w:val="23"/>
          <w:szCs w:val="23"/>
        </w:rPr>
        <w:t>Pretendents ir reģistrēts</w:t>
      </w:r>
      <w:r w:rsidR="00A43268" w:rsidRPr="00405F4F">
        <w:rPr>
          <w:sz w:val="23"/>
          <w:szCs w:val="23"/>
        </w:rPr>
        <w:t>, licencēts vai sertificēts</w:t>
      </w:r>
      <w:r w:rsidR="0032595E" w:rsidRPr="00405F4F">
        <w:rPr>
          <w:sz w:val="23"/>
          <w:szCs w:val="23"/>
        </w:rPr>
        <w:t xml:space="preserve"> likumā noteiktajos gadījumos un likumā noteiktajā kārtībā</w:t>
      </w:r>
      <w:r w:rsidR="00A43268" w:rsidRPr="00405F4F">
        <w:rPr>
          <w:sz w:val="23"/>
          <w:szCs w:val="23"/>
        </w:rPr>
        <w:t xml:space="preserve"> (attiecībā uz ārvalstīs reģistrētu vai pastāvīgi dzīvojošu pretendentu atbilstoši reģistrācijas vai pastāvīgās dzīvesvietas valsts normatīvo aktu prasībām)</w:t>
      </w:r>
      <w:r w:rsidR="008F3EDA" w:rsidRPr="00405F4F">
        <w:rPr>
          <w:sz w:val="23"/>
          <w:szCs w:val="23"/>
        </w:rPr>
        <w:t>;</w:t>
      </w:r>
    </w:p>
    <w:p w:rsidR="00F6317C" w:rsidRPr="00405F4F" w:rsidRDefault="0032595E" w:rsidP="00F6317C">
      <w:pPr>
        <w:ind w:firstLine="720"/>
        <w:jc w:val="both"/>
        <w:rPr>
          <w:sz w:val="23"/>
          <w:szCs w:val="23"/>
        </w:rPr>
      </w:pPr>
      <w:r w:rsidRPr="00405F4F">
        <w:rPr>
          <w:sz w:val="23"/>
          <w:szCs w:val="23"/>
        </w:rPr>
        <w:t xml:space="preserve">2.2. </w:t>
      </w:r>
      <w:r w:rsidR="00F6317C" w:rsidRPr="00405F4F">
        <w:rPr>
          <w:sz w:val="23"/>
          <w:szCs w:val="23"/>
        </w:rPr>
        <w:t xml:space="preserve">Nepastāv Publisko iepirkumu likuma </w:t>
      </w:r>
      <w:r w:rsidR="00F44A85" w:rsidRPr="00405F4F">
        <w:rPr>
          <w:sz w:val="23"/>
          <w:szCs w:val="23"/>
        </w:rPr>
        <w:t>9</w:t>
      </w:r>
      <w:r w:rsidR="00F6317C" w:rsidRPr="00405F4F">
        <w:rPr>
          <w:sz w:val="23"/>
          <w:szCs w:val="23"/>
        </w:rPr>
        <w:t xml:space="preserve">.panta </w:t>
      </w:r>
      <w:r w:rsidR="00F44A85" w:rsidRPr="00405F4F">
        <w:rPr>
          <w:sz w:val="23"/>
          <w:szCs w:val="23"/>
        </w:rPr>
        <w:t>astotajā</w:t>
      </w:r>
      <w:r w:rsidR="00F6317C" w:rsidRPr="00405F4F">
        <w:rPr>
          <w:sz w:val="23"/>
          <w:szCs w:val="23"/>
        </w:rPr>
        <w:t xml:space="preserve"> daļā </w:t>
      </w:r>
      <w:r w:rsidR="00F44A85" w:rsidRPr="00405F4F">
        <w:rPr>
          <w:sz w:val="23"/>
          <w:szCs w:val="23"/>
        </w:rPr>
        <w:t>noteiktie</w:t>
      </w:r>
      <w:r w:rsidR="00F6317C" w:rsidRPr="00405F4F">
        <w:rPr>
          <w:sz w:val="23"/>
          <w:szCs w:val="23"/>
        </w:rPr>
        <w:t xml:space="preserve"> pretendentu izslēgšanas </w:t>
      </w:r>
      <w:r w:rsidR="00F44A85" w:rsidRPr="00405F4F">
        <w:rPr>
          <w:sz w:val="23"/>
          <w:szCs w:val="23"/>
        </w:rPr>
        <w:t>nosacījumi</w:t>
      </w:r>
      <w:r w:rsidR="008F3EDA" w:rsidRPr="00405F4F">
        <w:rPr>
          <w:sz w:val="23"/>
          <w:szCs w:val="23"/>
        </w:rPr>
        <w:t>;</w:t>
      </w:r>
    </w:p>
    <w:p w:rsidR="00F6317C" w:rsidRPr="00405F4F" w:rsidRDefault="00F6317C" w:rsidP="00F6317C">
      <w:pPr>
        <w:pStyle w:val="BodyText2"/>
        <w:ind w:firstLine="720"/>
        <w:rPr>
          <w:sz w:val="23"/>
          <w:szCs w:val="23"/>
        </w:rPr>
      </w:pPr>
      <w:r w:rsidRPr="00405F4F">
        <w:rPr>
          <w:sz w:val="23"/>
          <w:szCs w:val="23"/>
        </w:rPr>
        <w:t>2.</w:t>
      </w:r>
      <w:r w:rsidR="0032595E" w:rsidRPr="00405F4F">
        <w:rPr>
          <w:sz w:val="23"/>
          <w:szCs w:val="23"/>
        </w:rPr>
        <w:t>3</w:t>
      </w:r>
      <w:r w:rsidRPr="00405F4F">
        <w:rPr>
          <w:sz w:val="23"/>
          <w:szCs w:val="23"/>
        </w:rPr>
        <w:t>. Pretendents atbilst iepirkuma dokumentācijā izvirzītajām prasībā un ir spējīgs izpildīt iepirkumu atbilstoši pasūtītāja prasībām un tehni</w:t>
      </w:r>
      <w:r w:rsidR="008F3EDA" w:rsidRPr="00405F4F">
        <w:rPr>
          <w:sz w:val="23"/>
          <w:szCs w:val="23"/>
        </w:rPr>
        <w:t>skajām specifikācijām;</w:t>
      </w:r>
    </w:p>
    <w:p w:rsidR="00F6317C" w:rsidRPr="00405F4F" w:rsidRDefault="00F6317C" w:rsidP="00F6317C">
      <w:pPr>
        <w:ind w:firstLine="720"/>
        <w:jc w:val="both"/>
        <w:rPr>
          <w:sz w:val="23"/>
          <w:szCs w:val="23"/>
        </w:rPr>
      </w:pPr>
      <w:r w:rsidRPr="00405F4F">
        <w:rPr>
          <w:sz w:val="23"/>
          <w:szCs w:val="23"/>
        </w:rPr>
        <w:t>2.</w:t>
      </w:r>
      <w:r w:rsidR="0032595E" w:rsidRPr="00405F4F">
        <w:rPr>
          <w:sz w:val="23"/>
          <w:szCs w:val="23"/>
        </w:rPr>
        <w:t>4</w:t>
      </w:r>
      <w:r w:rsidRPr="00405F4F">
        <w:rPr>
          <w:sz w:val="23"/>
          <w:szCs w:val="23"/>
        </w:rPr>
        <w:t xml:space="preserve">. Pretendents, iesniedzot pieteikumu, pieprasīto informāciju un dokumentus ir sniedzis un norādījis patiesas ziņas, un uzņemas atbildību par nepatiesu ziņu sniegšanu, kā arī uzņemas atbildību par iepirkuma dokumentācijā izvirzīto </w:t>
      </w:r>
      <w:r w:rsidR="008F3EDA" w:rsidRPr="00405F4F">
        <w:rPr>
          <w:sz w:val="23"/>
          <w:szCs w:val="23"/>
        </w:rPr>
        <w:t>prasību neievērošanu;</w:t>
      </w:r>
    </w:p>
    <w:p w:rsidR="00FE40C3" w:rsidRPr="00405F4F" w:rsidRDefault="00FE40C3" w:rsidP="00F83FD7">
      <w:pPr>
        <w:spacing w:before="120"/>
        <w:ind w:firstLine="720"/>
        <w:rPr>
          <w:b/>
          <w:iCs/>
          <w:sz w:val="23"/>
          <w:szCs w:val="23"/>
          <w:u w:val="single"/>
        </w:rPr>
      </w:pPr>
      <w:r w:rsidRPr="00405F4F">
        <w:rPr>
          <w:b/>
          <w:iCs/>
          <w:sz w:val="23"/>
          <w:szCs w:val="23"/>
          <w:u w:val="single"/>
        </w:rPr>
        <w:t>3. Piedāvājumu iesniegšanas noteikumi (nosacījumi) un kārtība:</w:t>
      </w:r>
    </w:p>
    <w:p w:rsidR="00FE40C3" w:rsidRPr="00405F4F" w:rsidRDefault="00FE40C3" w:rsidP="00FE40C3">
      <w:pPr>
        <w:ind w:firstLine="720"/>
        <w:jc w:val="both"/>
        <w:rPr>
          <w:sz w:val="23"/>
          <w:szCs w:val="23"/>
        </w:rPr>
      </w:pPr>
      <w:r w:rsidRPr="00405F4F">
        <w:rPr>
          <w:sz w:val="23"/>
          <w:szCs w:val="23"/>
        </w:rPr>
        <w:t xml:space="preserve">3.1. Piedāvājumu var iesniegt tikai par visu iepirkuma priekšmetu, </w:t>
      </w:r>
      <w:r w:rsidR="008F3EDA" w:rsidRPr="00405F4F">
        <w:rPr>
          <w:sz w:val="23"/>
          <w:szCs w:val="23"/>
        </w:rPr>
        <w:t>ja nav pieļaujama iepirkuma priekšmeta</w:t>
      </w:r>
      <w:r w:rsidRPr="00405F4F">
        <w:rPr>
          <w:sz w:val="23"/>
          <w:szCs w:val="23"/>
        </w:rPr>
        <w:t xml:space="preserve"> sadalīšana pa daļām</w:t>
      </w:r>
      <w:r w:rsidR="008F3EDA" w:rsidRPr="00405F4F">
        <w:rPr>
          <w:sz w:val="23"/>
          <w:szCs w:val="23"/>
        </w:rPr>
        <w:t>, bet ja iepirkuma priekšmets sadalīts pa daļām, tad</w:t>
      </w:r>
      <w:r w:rsidRPr="00405F4F">
        <w:rPr>
          <w:sz w:val="23"/>
          <w:szCs w:val="23"/>
        </w:rPr>
        <w:t xml:space="preserve"> par 1 (vienu) vai vairākām iepirkum</w:t>
      </w:r>
      <w:r w:rsidR="008F3EDA" w:rsidRPr="00405F4F">
        <w:rPr>
          <w:sz w:val="23"/>
          <w:szCs w:val="23"/>
        </w:rPr>
        <w:t>a daļām.</w:t>
      </w:r>
    </w:p>
    <w:p w:rsidR="00FE40C3" w:rsidRPr="00405F4F" w:rsidRDefault="00FE40C3" w:rsidP="00FE40C3">
      <w:pPr>
        <w:ind w:firstLine="720"/>
        <w:jc w:val="both"/>
        <w:rPr>
          <w:sz w:val="23"/>
          <w:szCs w:val="23"/>
        </w:rPr>
      </w:pPr>
      <w:r w:rsidRPr="00405F4F">
        <w:rPr>
          <w:sz w:val="23"/>
          <w:szCs w:val="23"/>
        </w:rPr>
        <w:t>3.2. Viens pretendents var iesniegt tikai vienu piedāvājuma variantu;</w:t>
      </w:r>
    </w:p>
    <w:p w:rsidR="00FE40C3" w:rsidRPr="00405F4F" w:rsidRDefault="00FE40C3" w:rsidP="00FE40C3">
      <w:pPr>
        <w:ind w:firstLine="720"/>
        <w:jc w:val="both"/>
        <w:rPr>
          <w:sz w:val="23"/>
          <w:szCs w:val="23"/>
        </w:rPr>
      </w:pPr>
      <w:r w:rsidRPr="00405F4F">
        <w:rPr>
          <w:sz w:val="23"/>
          <w:szCs w:val="23"/>
        </w:rPr>
        <w:t>3.3. Piedāvājumu var iesniegt personīgi</w:t>
      </w:r>
      <w:r w:rsidR="008F3EDA" w:rsidRPr="00405F4F">
        <w:rPr>
          <w:sz w:val="23"/>
          <w:szCs w:val="23"/>
        </w:rPr>
        <w:t>, ar kurjera starpniecību</w:t>
      </w:r>
      <w:r w:rsidRPr="00405F4F">
        <w:rPr>
          <w:sz w:val="23"/>
          <w:szCs w:val="23"/>
        </w:rPr>
        <w:t xml:space="preserve"> vai nosūtīt pa pastu; </w:t>
      </w:r>
    </w:p>
    <w:p w:rsidR="00FE40C3" w:rsidRPr="00405F4F" w:rsidRDefault="00FE40C3" w:rsidP="00FE40C3">
      <w:pPr>
        <w:ind w:firstLine="720"/>
        <w:jc w:val="both"/>
        <w:rPr>
          <w:sz w:val="23"/>
          <w:szCs w:val="23"/>
        </w:rPr>
      </w:pPr>
      <w:r w:rsidRPr="00405F4F">
        <w:rPr>
          <w:sz w:val="23"/>
          <w:szCs w:val="23"/>
        </w:rPr>
        <w:t>3.4. Ja piedāvājums tiek nosūtīts pa pastu, tad pretendentam jānodrošina, lai tas tiktu saņemts pied</w:t>
      </w:r>
      <w:r w:rsidR="008F3EDA" w:rsidRPr="00405F4F">
        <w:rPr>
          <w:sz w:val="23"/>
          <w:szCs w:val="23"/>
        </w:rPr>
        <w:t>āvājumu iesniegšanas termiņā;</w:t>
      </w:r>
    </w:p>
    <w:p w:rsidR="008F3EDA" w:rsidRPr="00405F4F" w:rsidRDefault="008F3EDA" w:rsidP="00FE40C3">
      <w:pPr>
        <w:ind w:firstLine="720"/>
        <w:jc w:val="both"/>
        <w:rPr>
          <w:sz w:val="23"/>
          <w:szCs w:val="23"/>
        </w:rPr>
      </w:pPr>
      <w:r w:rsidRPr="00405F4F">
        <w:rPr>
          <w:sz w:val="23"/>
          <w:szCs w:val="23"/>
        </w:rPr>
        <w:t>3.5. Piedāvājumi, kas iesniegti personīgi, ar kurjera starpniecību (t.sk. trešās personas) vai saņemti pa pastu pēc piedāvājumu iesniegšanas termiņa, netiek vērtēti (izskatīti);</w:t>
      </w:r>
    </w:p>
    <w:p w:rsidR="008F3EDA" w:rsidRPr="00405F4F" w:rsidRDefault="008F3EDA" w:rsidP="00FE40C3">
      <w:pPr>
        <w:ind w:firstLine="720"/>
        <w:jc w:val="both"/>
        <w:rPr>
          <w:sz w:val="23"/>
          <w:szCs w:val="23"/>
        </w:rPr>
      </w:pPr>
      <w:r w:rsidRPr="00405F4F">
        <w:rPr>
          <w:sz w:val="23"/>
          <w:szCs w:val="23"/>
        </w:rPr>
        <w:t>3.6. Pēc piedāvājumu iesniegšanas termiņa beigām pretendents savu piedāvājumu nevar grozīt;</w:t>
      </w:r>
    </w:p>
    <w:p w:rsidR="008F3EDA" w:rsidRPr="00405F4F" w:rsidRDefault="008F3EDA" w:rsidP="00CD06EA">
      <w:pPr>
        <w:ind w:firstLine="720"/>
        <w:jc w:val="both"/>
        <w:rPr>
          <w:iCs/>
          <w:sz w:val="23"/>
          <w:szCs w:val="23"/>
        </w:rPr>
      </w:pPr>
      <w:r w:rsidRPr="00405F4F">
        <w:rPr>
          <w:sz w:val="23"/>
          <w:szCs w:val="23"/>
        </w:rPr>
        <w:t>3.7. Piedāvājuma atsaukumam ir bezierunu raksturs, un tas izslēdz pretendenta atsauktā piedāvājuma tālāku līdzdalību iepirkum</w:t>
      </w:r>
      <w:r w:rsidR="00CD06EA" w:rsidRPr="00405F4F">
        <w:rPr>
          <w:sz w:val="23"/>
          <w:szCs w:val="23"/>
        </w:rPr>
        <w:t>ā</w:t>
      </w:r>
      <w:r w:rsidRPr="00405F4F">
        <w:rPr>
          <w:sz w:val="23"/>
          <w:szCs w:val="23"/>
        </w:rPr>
        <w:t>.</w:t>
      </w:r>
    </w:p>
    <w:p w:rsidR="008F3EDA" w:rsidRPr="00683B73" w:rsidRDefault="00963920" w:rsidP="00F83FD7">
      <w:pPr>
        <w:spacing w:before="120"/>
        <w:ind w:firstLine="720"/>
        <w:jc w:val="both"/>
        <w:rPr>
          <w:b/>
          <w:sz w:val="23"/>
          <w:szCs w:val="23"/>
          <w:u w:val="single"/>
        </w:rPr>
      </w:pPr>
      <w:r w:rsidRPr="00683B73">
        <w:rPr>
          <w:b/>
          <w:sz w:val="23"/>
          <w:szCs w:val="23"/>
          <w:u w:val="single"/>
        </w:rPr>
        <w:t>4. Pretendenta piedāvājumam jāsastāv no šādiem dokumentiem, kas jāsakārto turpmāk minētā secībā:</w:t>
      </w:r>
    </w:p>
    <w:p w:rsidR="00696283" w:rsidRPr="00405F4F" w:rsidRDefault="00985A55" w:rsidP="00985A55">
      <w:pPr>
        <w:ind w:firstLine="720"/>
        <w:jc w:val="both"/>
        <w:rPr>
          <w:sz w:val="23"/>
          <w:szCs w:val="23"/>
        </w:rPr>
      </w:pPr>
      <w:r w:rsidRPr="00405F4F">
        <w:rPr>
          <w:iCs/>
          <w:sz w:val="23"/>
          <w:szCs w:val="23"/>
        </w:rPr>
        <w:lastRenderedPageBreak/>
        <w:t xml:space="preserve">4.1. </w:t>
      </w:r>
      <w:r w:rsidRPr="00405F4F">
        <w:rPr>
          <w:sz w:val="23"/>
          <w:szCs w:val="23"/>
        </w:rPr>
        <w:t>Pilnīgi aizpildītas un pretendenta pilnvarota pārstāvja parakstītas pretendenta pieteikuma veidlapas</w:t>
      </w:r>
      <w:r w:rsidRPr="00405F4F">
        <w:rPr>
          <w:bCs w:val="0"/>
          <w:sz w:val="23"/>
          <w:szCs w:val="23"/>
        </w:rPr>
        <w:t>, kuras paraugu apstiprinājis pasūtītājs</w:t>
      </w:r>
      <w:r w:rsidRPr="00405F4F">
        <w:rPr>
          <w:sz w:val="23"/>
          <w:szCs w:val="23"/>
        </w:rPr>
        <w:t xml:space="preserve"> (skat. 1.pielikumu);</w:t>
      </w:r>
    </w:p>
    <w:p w:rsidR="00985A55" w:rsidRPr="00405F4F" w:rsidRDefault="00985A55" w:rsidP="00985A55">
      <w:pPr>
        <w:ind w:firstLine="720"/>
        <w:jc w:val="both"/>
        <w:rPr>
          <w:sz w:val="23"/>
          <w:szCs w:val="23"/>
        </w:rPr>
      </w:pPr>
      <w:r w:rsidRPr="00405F4F">
        <w:rPr>
          <w:sz w:val="23"/>
          <w:szCs w:val="23"/>
        </w:rPr>
        <w:t xml:space="preserve">4.2. Aizpildītas un pretendenta pilnvarota pārstāvja parakstītas pretendenta tehniskā un finanšu piedāvājuma veidlapas, </w:t>
      </w:r>
      <w:r w:rsidRPr="00405F4F">
        <w:rPr>
          <w:bCs w:val="0"/>
          <w:sz w:val="23"/>
          <w:szCs w:val="23"/>
        </w:rPr>
        <w:t>kuras paraugu apstiprinājis pasūtītājs</w:t>
      </w:r>
      <w:r w:rsidRPr="00405F4F">
        <w:rPr>
          <w:sz w:val="23"/>
          <w:szCs w:val="23"/>
        </w:rPr>
        <w:t xml:space="preserve"> (skat. 2. pielikumu);</w:t>
      </w:r>
    </w:p>
    <w:p w:rsidR="00985A55" w:rsidRPr="00405F4F" w:rsidRDefault="00985A55" w:rsidP="00985A55">
      <w:pPr>
        <w:ind w:firstLine="720"/>
        <w:jc w:val="both"/>
        <w:rPr>
          <w:sz w:val="23"/>
          <w:szCs w:val="23"/>
        </w:rPr>
      </w:pPr>
      <w:r w:rsidRPr="00405F4F">
        <w:rPr>
          <w:sz w:val="23"/>
          <w:szCs w:val="23"/>
        </w:rPr>
        <w:t xml:space="preserve">4.3. </w:t>
      </w:r>
      <w:r w:rsidR="006B428E" w:rsidRPr="00405F4F">
        <w:rPr>
          <w:sz w:val="23"/>
          <w:szCs w:val="23"/>
        </w:rPr>
        <w:t>Normatīvajos aktos noteiktās atļaujas un licences kopijas, ja tās ir nepieciešamas paredzamā iepirkuma līguma izpildei, preces atbilstības sertifikāta kopiju (tikai pie preces iegādes), kas apstiprina preces atbilstību tehniskajā specifikācijā norādītajam, ja iepirkuma dokumentācijā pieprasīta šāda sertifikāta esamība, kā arī sertifikātu un/vai apliecību kopijas, kas apstiprina pretendenta personāla kvalifikāciju, ja tehniskajā specifikācijā ir izvirzītas prasības pretendenta personālam, kurš tiks iesaistīts iepirkuma izpildē (izņemot gadījumu, ja pretendenta pieteikuma veidlapā (skat. 1.pielikumu) un/vai tehniskā un finanšu piedāvājuma veidlapā (skat. 2.pielikumu) ir ietverts pretendenta apliecinājums par personāla kvalifikācijas atbilstību izvirzītajām prasībām);</w:t>
      </w:r>
    </w:p>
    <w:p w:rsidR="006B428E" w:rsidRPr="00405F4F" w:rsidRDefault="006B428E" w:rsidP="00985A55">
      <w:pPr>
        <w:ind w:firstLine="720"/>
        <w:jc w:val="both"/>
        <w:rPr>
          <w:sz w:val="23"/>
          <w:szCs w:val="23"/>
        </w:rPr>
      </w:pPr>
      <w:r w:rsidRPr="00405F4F">
        <w:rPr>
          <w:sz w:val="23"/>
          <w:szCs w:val="23"/>
        </w:rPr>
        <w:t xml:space="preserve">4.4. Pretendenta pieteikuma parakstītāja pilnvaras apliecinošu dokumentu, ja tas nav norādīts </w:t>
      </w:r>
      <w:r w:rsidRPr="00405F4F">
        <w:rPr>
          <w:bCs w:val="0"/>
          <w:sz w:val="23"/>
          <w:szCs w:val="23"/>
        </w:rPr>
        <w:t xml:space="preserve">Latvijas Republikas Uzņēmumu reģistra </w:t>
      </w:r>
      <w:r w:rsidRPr="00405F4F">
        <w:rPr>
          <w:sz w:val="23"/>
          <w:szCs w:val="23"/>
        </w:rPr>
        <w:t>ierakstos (reģistros) par pretendenta pārstāvības tiesībām;</w:t>
      </w:r>
    </w:p>
    <w:p w:rsidR="006B428E" w:rsidRDefault="006B428E" w:rsidP="00985A55">
      <w:pPr>
        <w:ind w:firstLine="720"/>
        <w:jc w:val="both"/>
        <w:rPr>
          <w:bCs w:val="0"/>
          <w:sz w:val="23"/>
          <w:szCs w:val="23"/>
        </w:rPr>
      </w:pPr>
      <w:r w:rsidRPr="00405F4F">
        <w:rPr>
          <w:sz w:val="23"/>
          <w:szCs w:val="23"/>
        </w:rPr>
        <w:t>4.5. Dokumentālu informāciju par Publisko iepirkumu likuma 9.panta astotajā daļā minētajiem faktiem,</w:t>
      </w:r>
      <w:r w:rsidRPr="00405F4F">
        <w:rPr>
          <w:bCs w:val="0"/>
          <w:sz w:val="23"/>
          <w:szCs w:val="23"/>
        </w:rPr>
        <w:t xml:space="preserve"> ja pretendents vēlas šo informāciju iesniegt pasūtītājam kopā ar piedāvājumu;</w:t>
      </w:r>
    </w:p>
    <w:p w:rsidR="00985A55" w:rsidRPr="00405F4F" w:rsidRDefault="006B428E" w:rsidP="00985A55">
      <w:pPr>
        <w:ind w:firstLine="720"/>
        <w:jc w:val="both"/>
        <w:rPr>
          <w:sz w:val="23"/>
          <w:szCs w:val="23"/>
        </w:rPr>
      </w:pPr>
      <w:r w:rsidRPr="00405F4F">
        <w:rPr>
          <w:sz w:val="23"/>
          <w:szCs w:val="23"/>
        </w:rPr>
        <w:t>4.</w:t>
      </w:r>
      <w:r w:rsidR="002B27F2">
        <w:rPr>
          <w:sz w:val="23"/>
          <w:szCs w:val="23"/>
        </w:rPr>
        <w:t>6</w:t>
      </w:r>
      <w:r w:rsidRPr="00405F4F">
        <w:rPr>
          <w:sz w:val="23"/>
          <w:szCs w:val="23"/>
        </w:rPr>
        <w:t xml:space="preserve">. </w:t>
      </w:r>
      <w:r w:rsidRPr="00405F4F">
        <w:rPr>
          <w:bCs w:val="0"/>
          <w:sz w:val="23"/>
          <w:szCs w:val="23"/>
        </w:rPr>
        <w:t>Citiem dokumentiem un cita informatīva materiāla, kuru pretendents vēlas iesniegt pasūtītājam.</w:t>
      </w:r>
    </w:p>
    <w:p w:rsidR="00F6317C" w:rsidRPr="00405F4F" w:rsidRDefault="006F1A25" w:rsidP="00F83FD7">
      <w:pPr>
        <w:spacing w:before="120"/>
        <w:ind w:firstLine="720"/>
        <w:jc w:val="both"/>
        <w:rPr>
          <w:b/>
          <w:sz w:val="23"/>
          <w:szCs w:val="23"/>
          <w:u w:val="single"/>
        </w:rPr>
      </w:pPr>
      <w:r w:rsidRPr="00405F4F">
        <w:rPr>
          <w:b/>
          <w:iCs/>
          <w:sz w:val="23"/>
          <w:szCs w:val="23"/>
          <w:u w:val="single"/>
        </w:rPr>
        <w:t xml:space="preserve">5. </w:t>
      </w:r>
      <w:r w:rsidR="00F6317C" w:rsidRPr="00405F4F">
        <w:rPr>
          <w:b/>
          <w:sz w:val="23"/>
          <w:szCs w:val="23"/>
          <w:u w:val="single"/>
        </w:rPr>
        <w:t>Piedāvājuma dokumentu noformējums:</w:t>
      </w:r>
    </w:p>
    <w:p w:rsidR="00F6317C" w:rsidRPr="00405F4F" w:rsidRDefault="006F1A25" w:rsidP="00F6317C">
      <w:pPr>
        <w:pStyle w:val="BodyTextIndent"/>
        <w:spacing w:line="240" w:lineRule="auto"/>
        <w:ind w:firstLine="680"/>
        <w:rPr>
          <w:sz w:val="23"/>
          <w:szCs w:val="23"/>
        </w:rPr>
      </w:pPr>
      <w:r w:rsidRPr="00405F4F">
        <w:rPr>
          <w:sz w:val="23"/>
          <w:szCs w:val="23"/>
        </w:rPr>
        <w:t>5</w:t>
      </w:r>
      <w:r w:rsidR="00F6317C" w:rsidRPr="00405F4F">
        <w:rPr>
          <w:sz w:val="23"/>
          <w:szCs w:val="23"/>
        </w:rPr>
        <w:t xml:space="preserve">.1. Piedāvājuma dokumenti jāiesniedz </w:t>
      </w:r>
      <w:r w:rsidR="00493644" w:rsidRPr="00405F4F">
        <w:rPr>
          <w:sz w:val="23"/>
          <w:szCs w:val="23"/>
        </w:rPr>
        <w:t>valsts</w:t>
      </w:r>
      <w:r w:rsidR="00F6317C" w:rsidRPr="00405F4F">
        <w:rPr>
          <w:sz w:val="23"/>
          <w:szCs w:val="23"/>
        </w:rPr>
        <w:t xml:space="preserve"> valodā, tiem jābūt </w:t>
      </w:r>
      <w:proofErr w:type="spellStart"/>
      <w:r w:rsidR="00493644" w:rsidRPr="00405F4F">
        <w:rPr>
          <w:sz w:val="23"/>
          <w:szCs w:val="23"/>
        </w:rPr>
        <w:t>datordrukā</w:t>
      </w:r>
      <w:proofErr w:type="spellEnd"/>
      <w:r w:rsidR="00F6317C" w:rsidRPr="00405F4F">
        <w:rPr>
          <w:sz w:val="23"/>
          <w:szCs w:val="23"/>
        </w:rPr>
        <w:t>, bez labojumiem un dzēsumiem;</w:t>
      </w:r>
    </w:p>
    <w:p w:rsidR="00F6317C" w:rsidRPr="00405F4F" w:rsidRDefault="006F1A25" w:rsidP="00F6317C">
      <w:pPr>
        <w:pStyle w:val="BodyTextIndent"/>
        <w:spacing w:line="240" w:lineRule="auto"/>
        <w:ind w:firstLine="680"/>
        <w:rPr>
          <w:sz w:val="23"/>
          <w:szCs w:val="23"/>
        </w:rPr>
      </w:pPr>
      <w:r w:rsidRPr="00405F4F">
        <w:rPr>
          <w:sz w:val="23"/>
          <w:szCs w:val="23"/>
        </w:rPr>
        <w:t>5</w:t>
      </w:r>
      <w:r w:rsidR="00F6317C" w:rsidRPr="00405F4F">
        <w:rPr>
          <w:sz w:val="23"/>
          <w:szCs w:val="23"/>
        </w:rPr>
        <w:t xml:space="preserve">.2. Visiem pretendenta sagatavotajiem dokumentiem jābūt ar pretendenta pilnvarota pārstāvja parakstu, norādot parakstītāja amatu, vārdu un uzvārdu (izņēmums </w:t>
      </w:r>
      <w:r w:rsidRPr="00405F4F">
        <w:rPr>
          <w:sz w:val="23"/>
          <w:szCs w:val="23"/>
        </w:rPr>
        <w:t>4</w:t>
      </w:r>
      <w:r w:rsidR="00F6317C" w:rsidRPr="00405F4F">
        <w:rPr>
          <w:sz w:val="23"/>
          <w:szCs w:val="23"/>
        </w:rPr>
        <w:t xml:space="preserve">.3., </w:t>
      </w:r>
      <w:r w:rsidRPr="00405F4F">
        <w:rPr>
          <w:sz w:val="23"/>
          <w:szCs w:val="23"/>
        </w:rPr>
        <w:t>4</w:t>
      </w:r>
      <w:r w:rsidR="00F6317C" w:rsidRPr="00405F4F">
        <w:rPr>
          <w:sz w:val="23"/>
          <w:szCs w:val="23"/>
        </w:rPr>
        <w:t xml:space="preserve">.5. un </w:t>
      </w:r>
      <w:r w:rsidRPr="00405F4F">
        <w:rPr>
          <w:sz w:val="23"/>
          <w:szCs w:val="23"/>
        </w:rPr>
        <w:t>4</w:t>
      </w:r>
      <w:r w:rsidR="00F6317C" w:rsidRPr="00405F4F">
        <w:rPr>
          <w:sz w:val="23"/>
          <w:szCs w:val="23"/>
        </w:rPr>
        <w:t>.6.punktā minētie);</w:t>
      </w:r>
    </w:p>
    <w:p w:rsidR="00F6317C" w:rsidRPr="00405F4F" w:rsidRDefault="006F1A25" w:rsidP="00F6317C">
      <w:pPr>
        <w:pStyle w:val="BodyTextIndent"/>
        <w:spacing w:line="240" w:lineRule="auto"/>
        <w:ind w:left="40" w:firstLine="640"/>
        <w:rPr>
          <w:sz w:val="23"/>
          <w:szCs w:val="23"/>
        </w:rPr>
      </w:pPr>
      <w:r w:rsidRPr="00405F4F">
        <w:rPr>
          <w:sz w:val="23"/>
          <w:szCs w:val="23"/>
        </w:rPr>
        <w:t>5</w:t>
      </w:r>
      <w:r w:rsidR="00F6317C" w:rsidRPr="00405F4F">
        <w:rPr>
          <w:sz w:val="23"/>
          <w:szCs w:val="23"/>
        </w:rPr>
        <w:t xml:space="preserve">.3. Gadījumā, ja oriģinālie dokumenti (piemēram, apliecības, atļaujas, sertifikāti, tehniskā dokumentācija un izziņas) ir svešvalodā, šiem dokumentiem jāpievieno tulkojumu </w:t>
      </w:r>
      <w:r w:rsidR="00493644" w:rsidRPr="00405F4F">
        <w:rPr>
          <w:sz w:val="23"/>
          <w:szCs w:val="23"/>
        </w:rPr>
        <w:t>valsts</w:t>
      </w:r>
      <w:r w:rsidR="00F6317C" w:rsidRPr="00405F4F">
        <w:rPr>
          <w:sz w:val="23"/>
          <w:szCs w:val="23"/>
        </w:rPr>
        <w:t xml:space="preserve"> valodā ar pretendenta apliecinājumu par tulkojuma pareizību. Pretējā gadījumā komisija ir tiesīga uzskatīt, ka pieprasītais dokuments nav iesniegts;</w:t>
      </w:r>
    </w:p>
    <w:p w:rsidR="00F6317C" w:rsidRPr="00405F4F" w:rsidRDefault="006F1A25" w:rsidP="00F6317C">
      <w:pPr>
        <w:pStyle w:val="BodyTextIndent"/>
        <w:spacing w:line="240" w:lineRule="auto"/>
        <w:ind w:left="40" w:firstLine="680"/>
        <w:rPr>
          <w:sz w:val="23"/>
          <w:szCs w:val="23"/>
        </w:rPr>
      </w:pPr>
      <w:r w:rsidRPr="00405F4F">
        <w:rPr>
          <w:sz w:val="23"/>
          <w:szCs w:val="23"/>
        </w:rPr>
        <w:t>5</w:t>
      </w:r>
      <w:r w:rsidR="00F6317C" w:rsidRPr="00405F4F">
        <w:rPr>
          <w:sz w:val="23"/>
          <w:szCs w:val="23"/>
        </w:rPr>
        <w:t>.4. Pretendenta pieteikuma, tehniskā un finanšu piedāvājuma veidlapām jābūt noformētām uz A4 formāta lapām;</w:t>
      </w:r>
    </w:p>
    <w:p w:rsidR="00F6317C" w:rsidRPr="00405F4F" w:rsidRDefault="006F1A25" w:rsidP="00F6317C">
      <w:pPr>
        <w:pStyle w:val="BodyTextIndent"/>
        <w:spacing w:line="240" w:lineRule="auto"/>
        <w:ind w:left="40" w:firstLine="680"/>
        <w:rPr>
          <w:sz w:val="23"/>
          <w:szCs w:val="23"/>
        </w:rPr>
      </w:pPr>
      <w:r w:rsidRPr="00405F4F">
        <w:rPr>
          <w:sz w:val="23"/>
          <w:szCs w:val="23"/>
        </w:rPr>
        <w:t>5</w:t>
      </w:r>
      <w:r w:rsidR="00F6317C" w:rsidRPr="00405F4F">
        <w:rPr>
          <w:sz w:val="23"/>
          <w:szCs w:val="23"/>
        </w:rPr>
        <w:t>.5. Visu dokumentu atvasinājumiem (kopijām, norakstiem un izrakstiem) jābūt ar pilnvarota pretendenta pārstāvja apstiprinājumu (parakstu un tā atšifrējumu, datumu, norādītu apstiprinātāja amatu) par to pareizību;</w:t>
      </w:r>
    </w:p>
    <w:p w:rsidR="006F1A25" w:rsidRPr="00405F4F" w:rsidRDefault="006F1A25" w:rsidP="00F6317C">
      <w:pPr>
        <w:pStyle w:val="BodyTextIndent"/>
        <w:spacing w:line="240" w:lineRule="auto"/>
        <w:ind w:left="40" w:firstLine="680"/>
        <w:rPr>
          <w:sz w:val="23"/>
          <w:szCs w:val="23"/>
        </w:rPr>
      </w:pPr>
      <w:r w:rsidRPr="00405F4F">
        <w:rPr>
          <w:sz w:val="23"/>
          <w:szCs w:val="23"/>
        </w:rPr>
        <w:t xml:space="preserve">5.6. </w:t>
      </w:r>
      <w:r w:rsidR="006D5FA8" w:rsidRPr="00405F4F">
        <w:rPr>
          <w:sz w:val="23"/>
          <w:szCs w:val="23"/>
        </w:rPr>
        <w:t xml:space="preserve">Pieprasītajām apliecībām, sertifikātiem, atļaujām, licencēm un izziņām jābūt spēkā un ja tas ir nepieciešams saskaņā ar normatīvajiem aktiem vai </w:t>
      </w:r>
      <w:proofErr w:type="spellStart"/>
      <w:r w:rsidR="006D5FA8" w:rsidRPr="00405F4F">
        <w:rPr>
          <w:sz w:val="23"/>
          <w:szCs w:val="23"/>
        </w:rPr>
        <w:t>izdevējiestādes</w:t>
      </w:r>
      <w:proofErr w:type="spellEnd"/>
      <w:r w:rsidR="006D5FA8" w:rsidRPr="00405F4F">
        <w:rPr>
          <w:sz w:val="23"/>
          <w:szCs w:val="23"/>
        </w:rPr>
        <w:t xml:space="preserve"> prasībām uz tiem jābūt norādītam to derīguma termiņam;</w:t>
      </w:r>
    </w:p>
    <w:p w:rsidR="00F6317C" w:rsidRPr="00405F4F" w:rsidRDefault="006D5FA8" w:rsidP="006D5FA8">
      <w:pPr>
        <w:pStyle w:val="BodyTextIndent"/>
        <w:spacing w:line="240" w:lineRule="auto"/>
        <w:ind w:left="40" w:firstLine="680"/>
        <w:rPr>
          <w:sz w:val="23"/>
          <w:szCs w:val="23"/>
        </w:rPr>
      </w:pPr>
      <w:r w:rsidRPr="00405F4F">
        <w:rPr>
          <w:sz w:val="23"/>
          <w:szCs w:val="23"/>
        </w:rPr>
        <w:t xml:space="preserve">5.7. </w:t>
      </w:r>
      <w:r w:rsidR="00F6317C" w:rsidRPr="00405F4F">
        <w:rPr>
          <w:sz w:val="23"/>
          <w:szCs w:val="23"/>
        </w:rPr>
        <w:t xml:space="preserve">Visiem pretendenta piedāvājuma dokumentiem, jābūt </w:t>
      </w:r>
      <w:proofErr w:type="spellStart"/>
      <w:r w:rsidR="00F6317C" w:rsidRPr="00405F4F">
        <w:rPr>
          <w:sz w:val="23"/>
          <w:szCs w:val="23"/>
        </w:rPr>
        <w:t>cauršūtiem</w:t>
      </w:r>
      <w:proofErr w:type="spellEnd"/>
      <w:r w:rsidR="00F6317C" w:rsidRPr="00405F4F">
        <w:rPr>
          <w:sz w:val="23"/>
          <w:szCs w:val="23"/>
        </w:rPr>
        <w:t xml:space="preserve"> ar izturīgu diegu vai auklu, diegiem jābūt stingri nostiprinātiem, uz mezgla uzlīmējot papīra lapiņu tā, lai novērstu iespēju nomainīt lapas, nesabojājot nostiprinājumu. Šuvuma vietai jābūt apstiprinātai ar pretendenta pārstāvja parakstu, tā atšifrējumu un apstiprinājuma datumu - tā, lai tas vienlaikus atrastos gan uz dokumentu pēdējās lapas, gan uz papīra uzlīmes</w:t>
      </w:r>
      <w:r w:rsidRPr="00405F4F">
        <w:rPr>
          <w:sz w:val="23"/>
          <w:szCs w:val="23"/>
        </w:rPr>
        <w:t xml:space="preserve">, kā arī jābūt norādītam </w:t>
      </w:r>
      <w:proofErr w:type="spellStart"/>
      <w:r w:rsidRPr="00405F4F">
        <w:rPr>
          <w:sz w:val="23"/>
          <w:szCs w:val="23"/>
        </w:rPr>
        <w:t>cauršūto</w:t>
      </w:r>
      <w:proofErr w:type="spellEnd"/>
      <w:r w:rsidRPr="00405F4F">
        <w:rPr>
          <w:sz w:val="23"/>
          <w:szCs w:val="23"/>
        </w:rPr>
        <w:t xml:space="preserve"> lapu skaitam</w:t>
      </w:r>
      <w:r w:rsidR="00F6317C" w:rsidRPr="00405F4F">
        <w:rPr>
          <w:sz w:val="23"/>
          <w:szCs w:val="23"/>
        </w:rPr>
        <w:t>;</w:t>
      </w:r>
    </w:p>
    <w:p w:rsidR="00D2683A" w:rsidRPr="00405F4F" w:rsidRDefault="006D5FA8" w:rsidP="006D5FA8">
      <w:pPr>
        <w:pStyle w:val="BodyTextIndent"/>
        <w:spacing w:line="240" w:lineRule="auto"/>
        <w:ind w:left="40" w:firstLine="680"/>
        <w:rPr>
          <w:sz w:val="23"/>
          <w:szCs w:val="23"/>
        </w:rPr>
      </w:pPr>
      <w:r w:rsidRPr="00405F4F">
        <w:rPr>
          <w:sz w:val="23"/>
          <w:szCs w:val="23"/>
        </w:rPr>
        <w:t>5.</w:t>
      </w:r>
      <w:r w:rsidR="00C95FED" w:rsidRPr="00405F4F">
        <w:rPr>
          <w:sz w:val="23"/>
          <w:szCs w:val="23"/>
        </w:rPr>
        <w:t>8</w:t>
      </w:r>
      <w:r w:rsidRPr="00405F4F">
        <w:rPr>
          <w:sz w:val="23"/>
          <w:szCs w:val="23"/>
        </w:rPr>
        <w:t xml:space="preserve">. </w:t>
      </w:r>
      <w:r w:rsidR="00F6317C" w:rsidRPr="00405F4F">
        <w:rPr>
          <w:sz w:val="23"/>
          <w:szCs w:val="23"/>
        </w:rPr>
        <w:t xml:space="preserve">Ja pretendents piedāvājumu iesniedz personīgi, piedāvājuma dokumentu pakete jāievieto slēgtā aploksnē, uz kuras </w:t>
      </w:r>
      <w:r w:rsidR="00D2683A" w:rsidRPr="00405F4F">
        <w:rPr>
          <w:sz w:val="23"/>
          <w:szCs w:val="23"/>
        </w:rPr>
        <w:t xml:space="preserve">turpmāk minētajā secībā </w:t>
      </w:r>
      <w:r w:rsidR="00F6317C" w:rsidRPr="00405F4F">
        <w:rPr>
          <w:sz w:val="23"/>
          <w:szCs w:val="23"/>
        </w:rPr>
        <w:t>jānorāda</w:t>
      </w:r>
      <w:r w:rsidR="00D2683A" w:rsidRPr="00405F4F">
        <w:rPr>
          <w:sz w:val="23"/>
          <w:szCs w:val="23"/>
        </w:rPr>
        <w:t>:</w:t>
      </w:r>
      <w:r w:rsidR="00F6317C" w:rsidRPr="00405F4F">
        <w:rPr>
          <w:sz w:val="23"/>
          <w:szCs w:val="23"/>
        </w:rPr>
        <w:t xml:space="preserve"> </w:t>
      </w:r>
    </w:p>
    <w:p w:rsidR="00D2683A" w:rsidRPr="00405F4F" w:rsidRDefault="00D2683A" w:rsidP="00593ECD">
      <w:pPr>
        <w:pStyle w:val="BodyTextIndent"/>
        <w:numPr>
          <w:ilvl w:val="0"/>
          <w:numId w:val="5"/>
        </w:numPr>
        <w:spacing w:line="240" w:lineRule="auto"/>
        <w:rPr>
          <w:sz w:val="23"/>
          <w:szCs w:val="23"/>
        </w:rPr>
      </w:pPr>
      <w:r w:rsidRPr="00405F4F">
        <w:rPr>
          <w:sz w:val="23"/>
          <w:szCs w:val="23"/>
        </w:rPr>
        <w:t>pasūtītāja nosaukums un piedāvājumu iesniegšanas vietas adrese</w:t>
      </w:r>
      <w:r w:rsidR="00C95FED" w:rsidRPr="00405F4F">
        <w:rPr>
          <w:sz w:val="23"/>
          <w:szCs w:val="23"/>
        </w:rPr>
        <w:t xml:space="preserve"> (skat. nolikuma 1.1</w:t>
      </w:r>
      <w:r w:rsidR="008A3A2F">
        <w:rPr>
          <w:sz w:val="23"/>
          <w:szCs w:val="23"/>
        </w:rPr>
        <w:t>3</w:t>
      </w:r>
      <w:r w:rsidR="00C95FED" w:rsidRPr="00405F4F">
        <w:rPr>
          <w:sz w:val="23"/>
          <w:szCs w:val="23"/>
        </w:rPr>
        <w:t>.punktu)</w:t>
      </w:r>
      <w:r w:rsidRPr="00405F4F">
        <w:rPr>
          <w:sz w:val="23"/>
          <w:szCs w:val="23"/>
        </w:rPr>
        <w:t>,</w:t>
      </w:r>
    </w:p>
    <w:p w:rsidR="00D2683A" w:rsidRPr="00405F4F" w:rsidRDefault="00F6317C" w:rsidP="00593ECD">
      <w:pPr>
        <w:pStyle w:val="BodyTextIndent"/>
        <w:numPr>
          <w:ilvl w:val="0"/>
          <w:numId w:val="5"/>
        </w:numPr>
        <w:spacing w:line="240" w:lineRule="auto"/>
        <w:rPr>
          <w:sz w:val="23"/>
          <w:szCs w:val="23"/>
        </w:rPr>
      </w:pPr>
      <w:r w:rsidRPr="00405F4F">
        <w:rPr>
          <w:sz w:val="23"/>
          <w:szCs w:val="23"/>
        </w:rPr>
        <w:t>pretendenta nosaukumu</w:t>
      </w:r>
      <w:r w:rsidR="00C90297" w:rsidRPr="00405F4F">
        <w:rPr>
          <w:sz w:val="23"/>
          <w:szCs w:val="23"/>
        </w:rPr>
        <w:t>,</w:t>
      </w:r>
      <w:r w:rsidR="00D2683A" w:rsidRPr="00405F4F">
        <w:rPr>
          <w:sz w:val="23"/>
          <w:szCs w:val="23"/>
        </w:rPr>
        <w:t xml:space="preserve"> </w:t>
      </w:r>
      <w:r w:rsidR="00C90297" w:rsidRPr="00405F4F">
        <w:rPr>
          <w:sz w:val="23"/>
          <w:szCs w:val="23"/>
        </w:rPr>
        <w:t>reģistrācijas numurs, adrese un kontakttālruni,</w:t>
      </w:r>
    </w:p>
    <w:p w:rsidR="00D2683A" w:rsidRPr="00405F4F" w:rsidRDefault="00C90297" w:rsidP="00593ECD">
      <w:pPr>
        <w:pStyle w:val="BodyTextIndent"/>
        <w:numPr>
          <w:ilvl w:val="0"/>
          <w:numId w:val="5"/>
        </w:numPr>
        <w:spacing w:line="240" w:lineRule="auto"/>
        <w:rPr>
          <w:sz w:val="23"/>
          <w:szCs w:val="23"/>
        </w:rPr>
      </w:pPr>
      <w:r w:rsidRPr="00405F4F">
        <w:rPr>
          <w:sz w:val="23"/>
          <w:szCs w:val="23"/>
        </w:rPr>
        <w:t>iepirkuma nosaukumus</w:t>
      </w:r>
      <w:r w:rsidR="00F6317C" w:rsidRPr="00405F4F">
        <w:rPr>
          <w:sz w:val="23"/>
          <w:szCs w:val="23"/>
        </w:rPr>
        <w:t xml:space="preserve"> un iepirkuma identifikācijas numurs</w:t>
      </w:r>
      <w:r w:rsidR="00D2683A" w:rsidRPr="00405F4F">
        <w:rPr>
          <w:sz w:val="23"/>
          <w:szCs w:val="23"/>
        </w:rPr>
        <w:t>, atbilstoši iepirkuma dokumentācijā norādītajam</w:t>
      </w:r>
      <w:r w:rsidRPr="00405F4F">
        <w:rPr>
          <w:sz w:val="23"/>
          <w:szCs w:val="23"/>
        </w:rPr>
        <w:t xml:space="preserve">, </w:t>
      </w:r>
    </w:p>
    <w:p w:rsidR="00C95FED" w:rsidRPr="00405F4F" w:rsidRDefault="00C90297" w:rsidP="00593ECD">
      <w:pPr>
        <w:pStyle w:val="BodyTextIndent"/>
        <w:numPr>
          <w:ilvl w:val="0"/>
          <w:numId w:val="5"/>
        </w:numPr>
        <w:spacing w:line="240" w:lineRule="auto"/>
        <w:rPr>
          <w:sz w:val="23"/>
          <w:szCs w:val="23"/>
        </w:rPr>
      </w:pPr>
      <w:r w:rsidRPr="00405F4F">
        <w:rPr>
          <w:sz w:val="23"/>
          <w:szCs w:val="23"/>
        </w:rPr>
        <w:t>norāde</w:t>
      </w:r>
      <w:r w:rsidR="00D2683A" w:rsidRPr="00405F4F">
        <w:rPr>
          <w:sz w:val="23"/>
          <w:szCs w:val="23"/>
        </w:rPr>
        <w:t xml:space="preserve"> “N</w:t>
      </w:r>
      <w:r w:rsidR="008B6A75" w:rsidRPr="00405F4F">
        <w:rPr>
          <w:sz w:val="23"/>
          <w:szCs w:val="23"/>
        </w:rPr>
        <w:t>EATVĒRT LĪDZ”</w:t>
      </w:r>
      <w:r w:rsidR="00C95FED" w:rsidRPr="00405F4F">
        <w:rPr>
          <w:sz w:val="23"/>
          <w:szCs w:val="23"/>
        </w:rPr>
        <w:t>,</w:t>
      </w:r>
    </w:p>
    <w:p w:rsidR="00F6317C" w:rsidRPr="00405F4F" w:rsidRDefault="003749E8" w:rsidP="00593ECD">
      <w:pPr>
        <w:pStyle w:val="BodyTextIndent"/>
        <w:numPr>
          <w:ilvl w:val="0"/>
          <w:numId w:val="5"/>
        </w:numPr>
        <w:spacing w:line="240" w:lineRule="auto"/>
        <w:rPr>
          <w:sz w:val="23"/>
          <w:szCs w:val="23"/>
        </w:rPr>
      </w:pPr>
      <w:r w:rsidRPr="00405F4F">
        <w:rPr>
          <w:sz w:val="23"/>
          <w:szCs w:val="23"/>
        </w:rPr>
        <w:t xml:space="preserve">aiz </w:t>
      </w:r>
      <w:r w:rsidR="00521D7B" w:rsidRPr="00405F4F">
        <w:rPr>
          <w:sz w:val="23"/>
          <w:szCs w:val="23"/>
        </w:rPr>
        <w:t xml:space="preserve">“d” punktā minētās </w:t>
      </w:r>
      <w:r w:rsidRPr="00405F4F">
        <w:rPr>
          <w:sz w:val="23"/>
          <w:szCs w:val="23"/>
        </w:rPr>
        <w:t xml:space="preserve">norādes </w:t>
      </w:r>
      <w:r w:rsidR="00C95FED" w:rsidRPr="00405F4F">
        <w:rPr>
          <w:sz w:val="23"/>
          <w:szCs w:val="23"/>
        </w:rPr>
        <w:t xml:space="preserve">iepirkuma dokumentācijā norādītais piedāvājuma iesniegšanas </w:t>
      </w:r>
      <w:r w:rsidR="008B6A75" w:rsidRPr="00405F4F">
        <w:rPr>
          <w:sz w:val="23"/>
          <w:szCs w:val="23"/>
        </w:rPr>
        <w:t>datums</w:t>
      </w:r>
      <w:r w:rsidR="00C95FED" w:rsidRPr="00405F4F">
        <w:rPr>
          <w:sz w:val="23"/>
          <w:szCs w:val="23"/>
        </w:rPr>
        <w:t xml:space="preserve"> un laiks (skat. nolikuma 1.1</w:t>
      </w:r>
      <w:r w:rsidR="008A3A2F">
        <w:rPr>
          <w:sz w:val="23"/>
          <w:szCs w:val="23"/>
        </w:rPr>
        <w:t>4</w:t>
      </w:r>
      <w:r w:rsidR="00C95FED" w:rsidRPr="00405F4F">
        <w:rPr>
          <w:sz w:val="23"/>
          <w:szCs w:val="23"/>
        </w:rPr>
        <w:t>.punktu);</w:t>
      </w:r>
    </w:p>
    <w:p w:rsidR="00F6317C" w:rsidRPr="00405F4F" w:rsidRDefault="00C95FED" w:rsidP="00F6317C">
      <w:pPr>
        <w:ind w:firstLine="720"/>
        <w:jc w:val="both"/>
        <w:rPr>
          <w:sz w:val="23"/>
          <w:szCs w:val="23"/>
        </w:rPr>
      </w:pPr>
      <w:r w:rsidRPr="00405F4F">
        <w:rPr>
          <w:sz w:val="23"/>
          <w:szCs w:val="23"/>
        </w:rPr>
        <w:t>5</w:t>
      </w:r>
      <w:r w:rsidR="00F6317C" w:rsidRPr="00405F4F">
        <w:rPr>
          <w:sz w:val="23"/>
          <w:szCs w:val="23"/>
        </w:rPr>
        <w:t xml:space="preserve">.9. Ja pretendents </w:t>
      </w:r>
      <w:r w:rsidRPr="00405F4F">
        <w:rPr>
          <w:sz w:val="23"/>
          <w:szCs w:val="23"/>
        </w:rPr>
        <w:t xml:space="preserve">piedāvājumu </w:t>
      </w:r>
      <w:proofErr w:type="spellStart"/>
      <w:r w:rsidRPr="00405F4F">
        <w:rPr>
          <w:sz w:val="23"/>
          <w:szCs w:val="23"/>
        </w:rPr>
        <w:t>sūta</w:t>
      </w:r>
      <w:proofErr w:type="spellEnd"/>
      <w:r w:rsidRPr="00405F4F">
        <w:rPr>
          <w:sz w:val="23"/>
          <w:szCs w:val="23"/>
        </w:rPr>
        <w:t xml:space="preserve"> pa pastu, tad 5</w:t>
      </w:r>
      <w:r w:rsidR="00F6317C" w:rsidRPr="00405F4F">
        <w:rPr>
          <w:sz w:val="23"/>
          <w:szCs w:val="23"/>
        </w:rPr>
        <w:t xml:space="preserve">.8. punktā minētā slēgtā aploksne ar piedāvājumu jāievieto otrā slēgtā aploksnē, uz tās (atbilstoši prasībām pasta sūtījumiem) norādot tikai </w:t>
      </w:r>
      <w:r w:rsidR="00FD16E4" w:rsidRPr="00405F4F">
        <w:rPr>
          <w:sz w:val="23"/>
          <w:szCs w:val="23"/>
        </w:rPr>
        <w:t xml:space="preserve">pasūtītāja nosaukums un piedāvājumu iesniegšanas vietas adresi </w:t>
      </w:r>
      <w:r w:rsidR="00F6317C" w:rsidRPr="00405F4F">
        <w:rPr>
          <w:sz w:val="23"/>
          <w:szCs w:val="23"/>
        </w:rPr>
        <w:t>(adresātu), pretendenta nosaukumu un pretendenta juridisko, biroja vai pasta adresi</w:t>
      </w:r>
      <w:r w:rsidR="00502EAE" w:rsidRPr="00405F4F">
        <w:rPr>
          <w:sz w:val="23"/>
          <w:szCs w:val="23"/>
        </w:rPr>
        <w:t xml:space="preserve"> (adresantu)</w:t>
      </w:r>
      <w:r w:rsidR="00F6317C" w:rsidRPr="00405F4F">
        <w:rPr>
          <w:sz w:val="23"/>
          <w:szCs w:val="23"/>
        </w:rPr>
        <w:t>;</w:t>
      </w:r>
    </w:p>
    <w:p w:rsidR="00C95FED" w:rsidRPr="00405F4F" w:rsidRDefault="00FD16E4" w:rsidP="00FD16E4">
      <w:pPr>
        <w:ind w:firstLine="720"/>
        <w:jc w:val="both"/>
        <w:rPr>
          <w:sz w:val="23"/>
          <w:szCs w:val="23"/>
        </w:rPr>
      </w:pPr>
      <w:r w:rsidRPr="00405F4F">
        <w:rPr>
          <w:sz w:val="23"/>
          <w:szCs w:val="23"/>
        </w:rPr>
        <w:lastRenderedPageBreak/>
        <w:t xml:space="preserve">5.10. </w:t>
      </w:r>
      <w:r w:rsidR="00C95FED" w:rsidRPr="00405F4F">
        <w:rPr>
          <w:sz w:val="23"/>
          <w:szCs w:val="23"/>
        </w:rPr>
        <w:t>Ja piedāvājums vai atsevišķas tā daļas satur komercnoslēpumu, piedāvājuma lapām, kuras satur šāda rakstura informāciju, ir jābūt ar atzīmi „Komercnoslēpums”, izņemot Publisko iepir</w:t>
      </w:r>
      <w:r w:rsidRPr="00405F4F">
        <w:rPr>
          <w:sz w:val="23"/>
          <w:szCs w:val="23"/>
        </w:rPr>
        <w:t>kumu likumā noteiktos gadījumus;</w:t>
      </w:r>
    </w:p>
    <w:p w:rsidR="00C95FED" w:rsidRPr="00405F4F" w:rsidRDefault="00FD16E4" w:rsidP="00C95FED">
      <w:pPr>
        <w:ind w:firstLine="720"/>
        <w:jc w:val="both"/>
        <w:rPr>
          <w:sz w:val="23"/>
          <w:szCs w:val="23"/>
        </w:rPr>
      </w:pPr>
      <w:r w:rsidRPr="00405F4F">
        <w:rPr>
          <w:sz w:val="23"/>
          <w:szCs w:val="23"/>
        </w:rPr>
        <w:t>5.1</w:t>
      </w:r>
      <w:r w:rsidR="00510C2A" w:rsidRPr="00405F4F">
        <w:rPr>
          <w:sz w:val="23"/>
          <w:szCs w:val="23"/>
        </w:rPr>
        <w:t>1</w:t>
      </w:r>
      <w:r w:rsidRPr="00405F4F">
        <w:rPr>
          <w:sz w:val="23"/>
          <w:szCs w:val="23"/>
        </w:rPr>
        <w:t>.</w:t>
      </w:r>
      <w:r w:rsidR="00C95FED" w:rsidRPr="00405F4F">
        <w:rPr>
          <w:sz w:val="23"/>
          <w:szCs w:val="23"/>
        </w:rPr>
        <w:t xml:space="preserve"> Pretendenta pienākums ir nodrošināt piedāvājuma dokumentu drošu iesaiņojumu, lai tiem nevar piekļūt, nesabojājot iesaiņojumu.</w:t>
      </w:r>
    </w:p>
    <w:p w:rsidR="00F6317C" w:rsidRPr="00405F4F" w:rsidRDefault="00894120" w:rsidP="00CB0056">
      <w:pPr>
        <w:pStyle w:val="BodyTextIndent"/>
        <w:spacing w:before="120" w:line="240" w:lineRule="auto"/>
        <w:rPr>
          <w:b/>
          <w:sz w:val="23"/>
          <w:szCs w:val="23"/>
          <w:u w:val="single"/>
        </w:rPr>
      </w:pPr>
      <w:r w:rsidRPr="00405F4F">
        <w:rPr>
          <w:b/>
          <w:sz w:val="23"/>
          <w:szCs w:val="23"/>
          <w:u w:val="single"/>
        </w:rPr>
        <w:t>6</w:t>
      </w:r>
      <w:r w:rsidR="00F6317C" w:rsidRPr="00405F4F">
        <w:rPr>
          <w:b/>
          <w:sz w:val="23"/>
          <w:szCs w:val="23"/>
          <w:u w:val="single"/>
        </w:rPr>
        <w:t>. Tehniskā un finanšu piedāvājuma sastādīšanas prasības un nosacījumi:</w:t>
      </w:r>
    </w:p>
    <w:p w:rsidR="00F6317C" w:rsidRPr="00405F4F" w:rsidRDefault="00894120" w:rsidP="00F6317C">
      <w:pPr>
        <w:pStyle w:val="BodyTextIndent"/>
        <w:spacing w:line="240" w:lineRule="auto"/>
        <w:rPr>
          <w:sz w:val="23"/>
          <w:szCs w:val="23"/>
        </w:rPr>
      </w:pPr>
      <w:r w:rsidRPr="00405F4F">
        <w:rPr>
          <w:sz w:val="23"/>
          <w:szCs w:val="23"/>
        </w:rPr>
        <w:t>6</w:t>
      </w:r>
      <w:r w:rsidR="00F6317C" w:rsidRPr="00405F4F">
        <w:rPr>
          <w:sz w:val="23"/>
          <w:szCs w:val="23"/>
        </w:rPr>
        <w:t>.1. Pretendents</w:t>
      </w:r>
      <w:r w:rsidRPr="00405F4F">
        <w:rPr>
          <w:sz w:val="23"/>
          <w:szCs w:val="23"/>
        </w:rPr>
        <w:t xml:space="preserve">, atbilstoši savam piedāvājuma, </w:t>
      </w:r>
      <w:r w:rsidR="00F6317C" w:rsidRPr="00405F4F">
        <w:rPr>
          <w:sz w:val="23"/>
          <w:szCs w:val="23"/>
        </w:rPr>
        <w:t>pilnībā aizpilda un iesniedz tehniskā un finanšu piedāvājuma veidlapas par visām iepirkuma daļām, ja piedāvājums jāiesniedz par visu iepirkuma priekšmetu, bet, ja piedāvājumu var iesniegt par daļu no iepirkuma priekšmeta, tad tikai par tām iepirkuma daļām, kuru izpildi viņš uzņemas;</w:t>
      </w:r>
    </w:p>
    <w:p w:rsidR="00F6317C" w:rsidRPr="00405F4F" w:rsidRDefault="00894120" w:rsidP="00F6317C">
      <w:pPr>
        <w:pStyle w:val="BodyTextIndent"/>
        <w:spacing w:line="240" w:lineRule="auto"/>
        <w:ind w:left="40" w:firstLine="680"/>
        <w:rPr>
          <w:sz w:val="23"/>
          <w:szCs w:val="23"/>
        </w:rPr>
      </w:pPr>
      <w:r w:rsidRPr="00405F4F">
        <w:rPr>
          <w:sz w:val="23"/>
          <w:szCs w:val="23"/>
        </w:rPr>
        <w:t>6</w:t>
      </w:r>
      <w:r w:rsidR="00F6317C" w:rsidRPr="00405F4F">
        <w:rPr>
          <w:sz w:val="23"/>
          <w:szCs w:val="23"/>
        </w:rPr>
        <w:t xml:space="preserve">.2. Cenas jānorāda </w:t>
      </w:r>
      <w:proofErr w:type="spellStart"/>
      <w:r w:rsidR="00F6317C" w:rsidRPr="00405F4F">
        <w:rPr>
          <w:i/>
          <w:sz w:val="23"/>
          <w:szCs w:val="23"/>
        </w:rPr>
        <w:t>euro</w:t>
      </w:r>
      <w:proofErr w:type="spellEnd"/>
      <w:r w:rsidR="00F6317C" w:rsidRPr="00405F4F">
        <w:rPr>
          <w:sz w:val="23"/>
          <w:szCs w:val="23"/>
        </w:rPr>
        <w:t xml:space="preserve"> ar precizitāti 2 (divas) zīmes aiz komata;</w:t>
      </w:r>
    </w:p>
    <w:p w:rsidR="00F6317C" w:rsidRPr="00405F4F" w:rsidRDefault="00B94E43" w:rsidP="00F6317C">
      <w:pPr>
        <w:pStyle w:val="BodyTextIndent"/>
        <w:spacing w:line="240" w:lineRule="auto"/>
        <w:ind w:left="40" w:firstLine="680"/>
        <w:rPr>
          <w:sz w:val="23"/>
          <w:szCs w:val="23"/>
        </w:rPr>
      </w:pPr>
      <w:r w:rsidRPr="00405F4F">
        <w:rPr>
          <w:sz w:val="23"/>
          <w:szCs w:val="23"/>
        </w:rPr>
        <w:t xml:space="preserve">6.3. </w:t>
      </w:r>
      <w:r w:rsidR="00F6317C" w:rsidRPr="00405F4F">
        <w:rPr>
          <w:sz w:val="23"/>
          <w:szCs w:val="23"/>
        </w:rPr>
        <w:t xml:space="preserve">Piedāvājuma cenā jāiekļauj visi spēkā esošie valsts un pašvaldību nodokļi un nodevas (izņemot pievienotās vērtības nodokli, ja iepirkuma priekšmets ir ar pievienotās vērtības nodokli apliekamais objekts), kā arī citas izmaksas un izdevumus, kas saistīti ar </w:t>
      </w:r>
      <w:r w:rsidRPr="00405F4F">
        <w:rPr>
          <w:sz w:val="23"/>
          <w:szCs w:val="23"/>
        </w:rPr>
        <w:t xml:space="preserve">savlaicīgu un kvalitatīvu </w:t>
      </w:r>
      <w:r w:rsidR="00F6317C" w:rsidRPr="00405F4F">
        <w:rPr>
          <w:sz w:val="23"/>
          <w:szCs w:val="23"/>
        </w:rPr>
        <w:t>paredzamā iepirkuma līguma izpildi</w:t>
      </w:r>
      <w:r w:rsidRPr="00405F4F">
        <w:rPr>
          <w:sz w:val="23"/>
          <w:szCs w:val="23"/>
        </w:rPr>
        <w:t xml:space="preserve"> atbilstoši iepirkuma dokumentācij</w:t>
      </w:r>
      <w:r w:rsidR="00CA3718" w:rsidRPr="00405F4F">
        <w:rPr>
          <w:sz w:val="23"/>
          <w:szCs w:val="23"/>
        </w:rPr>
        <w:t>ā</w:t>
      </w:r>
      <w:r w:rsidRPr="00405F4F">
        <w:rPr>
          <w:sz w:val="23"/>
          <w:szCs w:val="23"/>
        </w:rPr>
        <w:t xml:space="preserve"> (t.sk. tehniskajā specifikācijā) noteiktajām prasībām un nosacījumiem</w:t>
      </w:r>
      <w:r w:rsidR="00F6317C" w:rsidRPr="00405F4F">
        <w:rPr>
          <w:sz w:val="23"/>
          <w:szCs w:val="23"/>
        </w:rPr>
        <w:t xml:space="preserve">. Ja pretendents ir pievienotās vērtības nodokļa maksātājs pretendents finanšu piedāvājuma atsevišķā ailē norāda arī pievienotās vērtības nodokļa summu un summu ar pievienotās vērtības nodokli (ja šādas </w:t>
      </w:r>
      <w:r w:rsidR="00CA3718" w:rsidRPr="00405F4F">
        <w:rPr>
          <w:sz w:val="23"/>
          <w:szCs w:val="23"/>
        </w:rPr>
        <w:t>ailes ir iestrādātas veidlapā);</w:t>
      </w:r>
    </w:p>
    <w:p w:rsidR="006E314C" w:rsidRDefault="00CA3718" w:rsidP="00F6317C">
      <w:pPr>
        <w:pStyle w:val="BodyTextIndent"/>
        <w:spacing w:line="240" w:lineRule="auto"/>
        <w:ind w:left="40" w:firstLine="680"/>
        <w:rPr>
          <w:sz w:val="23"/>
          <w:szCs w:val="23"/>
        </w:rPr>
      </w:pPr>
      <w:r w:rsidRPr="00405F4F">
        <w:rPr>
          <w:sz w:val="23"/>
          <w:szCs w:val="23"/>
        </w:rPr>
        <w:t xml:space="preserve">6.4. </w:t>
      </w:r>
      <w:r w:rsidR="006E314C" w:rsidRPr="00405F4F">
        <w:rPr>
          <w:sz w:val="23"/>
          <w:szCs w:val="23"/>
        </w:rPr>
        <w:t>Pretendentam</w:t>
      </w:r>
      <w:r w:rsidRPr="00405F4F">
        <w:rPr>
          <w:sz w:val="23"/>
          <w:szCs w:val="23"/>
        </w:rPr>
        <w:t>,</w:t>
      </w:r>
      <w:r w:rsidR="006E314C" w:rsidRPr="00405F4F">
        <w:rPr>
          <w:sz w:val="23"/>
          <w:szCs w:val="23"/>
        </w:rPr>
        <w:t xml:space="preserve"> norādot piedāvājuma cenu</w:t>
      </w:r>
      <w:r w:rsidRPr="00405F4F">
        <w:rPr>
          <w:sz w:val="23"/>
          <w:szCs w:val="23"/>
        </w:rPr>
        <w:t>,</w:t>
      </w:r>
      <w:r w:rsidR="006E314C" w:rsidRPr="00405F4F">
        <w:rPr>
          <w:sz w:val="23"/>
          <w:szCs w:val="23"/>
        </w:rPr>
        <w:t xml:space="preserve"> jāņem vērā visi iepirkuma nosacījumi, kas norādīti iepirkuma dokumentācijā</w:t>
      </w:r>
      <w:r w:rsidRPr="00405F4F">
        <w:rPr>
          <w:sz w:val="23"/>
          <w:szCs w:val="23"/>
        </w:rPr>
        <w:t xml:space="preserve"> (t.sk. tehniskajā specifikācijā)</w:t>
      </w:r>
      <w:r w:rsidR="006E314C" w:rsidRPr="00405F4F">
        <w:rPr>
          <w:sz w:val="23"/>
          <w:szCs w:val="23"/>
        </w:rPr>
        <w:t>, visus iespējamos riskus, kas saistīti ar tirgus cenu svārstību un to, ka norādītās cenas nedrīkstēs paaugstināt paredzamā iepirkuma līguma darbības laikā</w:t>
      </w:r>
      <w:r w:rsidR="00683B73">
        <w:rPr>
          <w:sz w:val="23"/>
          <w:szCs w:val="23"/>
        </w:rPr>
        <w:t>;</w:t>
      </w:r>
    </w:p>
    <w:p w:rsidR="00BB6957" w:rsidRPr="00405F4F" w:rsidRDefault="00BB6957" w:rsidP="00F6317C">
      <w:pPr>
        <w:pStyle w:val="BodyTextIndent"/>
        <w:spacing w:line="240" w:lineRule="auto"/>
        <w:ind w:left="40" w:firstLine="680"/>
        <w:rPr>
          <w:sz w:val="23"/>
          <w:szCs w:val="23"/>
        </w:rPr>
      </w:pPr>
      <w:r w:rsidRPr="00223BC7">
        <w:rPr>
          <w:sz w:val="23"/>
          <w:szCs w:val="23"/>
        </w:rPr>
        <w:t>6.5.</w:t>
      </w:r>
      <w:r w:rsidRPr="00223BC7">
        <w:t xml:space="preserve"> </w:t>
      </w:r>
      <w:r w:rsidRPr="00223BC7">
        <w:rPr>
          <w:sz w:val="23"/>
          <w:szCs w:val="23"/>
        </w:rPr>
        <w:t>Finanšu piedāvājumā, atbilstoši Iepirkumu uzraudzības biroja sniegtajam skaidrojumam (</w:t>
      </w:r>
      <w:hyperlink r:id="rId11" w:history="1">
        <w:r w:rsidRPr="00223BC7">
          <w:rPr>
            <w:rStyle w:val="Hyperlink"/>
            <w:sz w:val="23"/>
            <w:szCs w:val="23"/>
          </w:rPr>
          <w:t>https://www.iub.gov.lv/sites/default/files/upload/skaidrojums_mazajie_videjie_uzn.pd</w:t>
        </w:r>
      </w:hyperlink>
      <w:r w:rsidRPr="00223BC7">
        <w:rPr>
          <w:sz w:val="23"/>
          <w:szCs w:val="23"/>
        </w:rPr>
        <w:t>) un Komisijas 2003.gada 6.maija Ieteikumam par mikro, mazo un vidējo uzņēmumu definīciju (OV L124, 20.5.2003.)) jānorāda (Pielikum</w:t>
      </w:r>
      <w:r w:rsidR="0083344E" w:rsidRPr="00223BC7">
        <w:rPr>
          <w:sz w:val="23"/>
          <w:szCs w:val="23"/>
        </w:rPr>
        <w:t>s</w:t>
      </w:r>
      <w:r w:rsidRPr="00223BC7">
        <w:rPr>
          <w:sz w:val="23"/>
          <w:szCs w:val="23"/>
        </w:rPr>
        <w:t xml:space="preserve"> Nr.</w:t>
      </w:r>
      <w:r w:rsidR="003419A0" w:rsidRPr="00223BC7">
        <w:rPr>
          <w:sz w:val="23"/>
          <w:szCs w:val="23"/>
        </w:rPr>
        <w:t>2</w:t>
      </w:r>
      <w:r w:rsidRPr="00223BC7">
        <w:rPr>
          <w:sz w:val="23"/>
          <w:szCs w:val="23"/>
        </w:rPr>
        <w:t>), kādam statusam atbilst pretendents – mazajam, vidējam vai citam uzņēmuma statusam.</w:t>
      </w:r>
    </w:p>
    <w:p w:rsidR="00F6317C" w:rsidRPr="00405F4F" w:rsidRDefault="00D45969" w:rsidP="00CB0056">
      <w:pPr>
        <w:spacing w:before="120"/>
        <w:ind w:firstLine="720"/>
        <w:jc w:val="both"/>
        <w:rPr>
          <w:b/>
          <w:sz w:val="23"/>
          <w:szCs w:val="23"/>
          <w:u w:val="single"/>
        </w:rPr>
      </w:pPr>
      <w:r w:rsidRPr="00405F4F">
        <w:rPr>
          <w:b/>
          <w:sz w:val="23"/>
          <w:szCs w:val="23"/>
          <w:u w:val="single"/>
        </w:rPr>
        <w:t>7</w:t>
      </w:r>
      <w:r w:rsidR="00F6317C" w:rsidRPr="00405F4F">
        <w:rPr>
          <w:b/>
          <w:sz w:val="23"/>
          <w:szCs w:val="23"/>
          <w:u w:val="single"/>
        </w:rPr>
        <w:t>. Piedāvājumu vērtēšanas no</w:t>
      </w:r>
      <w:r w:rsidR="00985478" w:rsidRPr="00405F4F">
        <w:rPr>
          <w:b/>
          <w:sz w:val="23"/>
          <w:szCs w:val="23"/>
          <w:u w:val="single"/>
        </w:rPr>
        <w:t>sacījumi</w:t>
      </w:r>
      <w:r w:rsidR="00110835" w:rsidRPr="00405F4F">
        <w:rPr>
          <w:b/>
          <w:sz w:val="23"/>
          <w:szCs w:val="23"/>
          <w:u w:val="single"/>
        </w:rPr>
        <w:t xml:space="preserve"> un</w:t>
      </w:r>
      <w:r w:rsidR="00076B57" w:rsidRPr="00405F4F">
        <w:rPr>
          <w:b/>
          <w:sz w:val="23"/>
          <w:szCs w:val="23"/>
          <w:u w:val="single"/>
        </w:rPr>
        <w:t xml:space="preserve"> kārtība</w:t>
      </w:r>
      <w:r w:rsidR="00F6317C" w:rsidRPr="00405F4F">
        <w:rPr>
          <w:b/>
          <w:sz w:val="23"/>
          <w:szCs w:val="23"/>
          <w:u w:val="single"/>
        </w:rPr>
        <w:t>:</w:t>
      </w:r>
    </w:p>
    <w:p w:rsidR="00085F3C" w:rsidRPr="00405F4F" w:rsidRDefault="00D45969" w:rsidP="00F6317C">
      <w:pPr>
        <w:ind w:firstLine="720"/>
        <w:jc w:val="both"/>
        <w:rPr>
          <w:bCs w:val="0"/>
          <w:sz w:val="23"/>
          <w:szCs w:val="23"/>
        </w:rPr>
      </w:pPr>
      <w:r w:rsidRPr="00405F4F">
        <w:rPr>
          <w:sz w:val="23"/>
          <w:szCs w:val="23"/>
        </w:rPr>
        <w:t>7</w:t>
      </w:r>
      <w:r w:rsidR="00F6317C" w:rsidRPr="00405F4F">
        <w:rPr>
          <w:sz w:val="23"/>
          <w:szCs w:val="23"/>
        </w:rPr>
        <w:t xml:space="preserve">.1. </w:t>
      </w:r>
      <w:r w:rsidR="004C6A15" w:rsidRPr="00405F4F">
        <w:rPr>
          <w:sz w:val="23"/>
          <w:szCs w:val="23"/>
        </w:rPr>
        <w:t>Lai pasūtītājs vērtētu iesniegto piedāvājumu, pretendentam jāiesniedz š</w:t>
      </w:r>
      <w:r w:rsidR="00BF78AB" w:rsidRPr="00405F4F">
        <w:rPr>
          <w:sz w:val="23"/>
          <w:szCs w:val="23"/>
        </w:rPr>
        <w:t>ajā nolikumā</w:t>
      </w:r>
      <w:r w:rsidR="004C6A15" w:rsidRPr="00405F4F">
        <w:rPr>
          <w:sz w:val="23"/>
          <w:szCs w:val="23"/>
        </w:rPr>
        <w:t xml:space="preserve"> pieprasītie dokumenti un informācija, kas noformēti atbilstoši iepirkuma no</w:t>
      </w:r>
      <w:r w:rsidR="00BF78AB" w:rsidRPr="00405F4F">
        <w:rPr>
          <w:sz w:val="23"/>
          <w:szCs w:val="23"/>
        </w:rPr>
        <w:t>likumā</w:t>
      </w:r>
      <w:r w:rsidR="004C6A15" w:rsidRPr="00405F4F">
        <w:rPr>
          <w:sz w:val="23"/>
          <w:szCs w:val="23"/>
        </w:rPr>
        <w:t xml:space="preserve"> izvirzītajām prasībām un </w:t>
      </w:r>
      <w:r w:rsidR="004C6A15" w:rsidRPr="00405F4F">
        <w:rPr>
          <w:spacing w:val="-2"/>
          <w:sz w:val="23"/>
          <w:szCs w:val="23"/>
        </w:rPr>
        <w:t xml:space="preserve">satur informāciju, kura dod iespēju pasūtītājam, </w:t>
      </w:r>
      <w:r w:rsidR="004C6A15" w:rsidRPr="00405F4F">
        <w:rPr>
          <w:sz w:val="23"/>
          <w:szCs w:val="23"/>
        </w:rPr>
        <w:t xml:space="preserve">bez papildu informācijas pieprasīšanas no pretendenta, </w:t>
      </w:r>
      <w:r w:rsidR="004C6A15" w:rsidRPr="00405F4F">
        <w:rPr>
          <w:spacing w:val="-2"/>
          <w:sz w:val="23"/>
          <w:szCs w:val="23"/>
        </w:rPr>
        <w:t>pilnvērtīgi izvērtēt piedāvājumu. I</w:t>
      </w:r>
      <w:r w:rsidR="004C6A15" w:rsidRPr="00405F4F">
        <w:rPr>
          <w:sz w:val="23"/>
          <w:szCs w:val="23"/>
        </w:rPr>
        <w:t xml:space="preserve">zņēmums attiecas uz </w:t>
      </w:r>
      <w:r w:rsidR="004C6A15" w:rsidRPr="00405F4F">
        <w:rPr>
          <w:bCs w:val="0"/>
          <w:sz w:val="23"/>
          <w:szCs w:val="23"/>
        </w:rPr>
        <w:t>dokumentiem un informāciju, kuru pretendents vēlas iesniegt pasūtītājam papildus</w:t>
      </w:r>
      <w:r w:rsidR="00683B73">
        <w:rPr>
          <w:bCs w:val="0"/>
          <w:sz w:val="23"/>
          <w:szCs w:val="23"/>
        </w:rPr>
        <w:t>;</w:t>
      </w:r>
      <w:r w:rsidR="004C6A15" w:rsidRPr="00405F4F">
        <w:rPr>
          <w:bCs w:val="0"/>
          <w:sz w:val="23"/>
          <w:szCs w:val="23"/>
        </w:rPr>
        <w:t xml:space="preserve"> </w:t>
      </w:r>
    </w:p>
    <w:p w:rsidR="005D038F" w:rsidRPr="00ED10D9" w:rsidRDefault="007439E7" w:rsidP="00F6317C">
      <w:pPr>
        <w:ind w:firstLine="720"/>
        <w:jc w:val="both"/>
        <w:rPr>
          <w:sz w:val="23"/>
          <w:szCs w:val="23"/>
        </w:rPr>
      </w:pPr>
      <w:r w:rsidRPr="00405F4F">
        <w:rPr>
          <w:bCs w:val="0"/>
          <w:sz w:val="23"/>
          <w:szCs w:val="23"/>
        </w:rPr>
        <w:t>7</w:t>
      </w:r>
      <w:r w:rsidR="00F6317C" w:rsidRPr="00405F4F">
        <w:rPr>
          <w:bCs w:val="0"/>
          <w:sz w:val="23"/>
          <w:szCs w:val="23"/>
        </w:rPr>
        <w:t xml:space="preserve">.2. </w:t>
      </w:r>
      <w:r w:rsidR="00F6317C" w:rsidRPr="00405F4F">
        <w:rPr>
          <w:sz w:val="23"/>
          <w:szCs w:val="23"/>
        </w:rPr>
        <w:t>Pretendenti</w:t>
      </w:r>
      <w:r w:rsidR="00683B73">
        <w:rPr>
          <w:sz w:val="23"/>
          <w:szCs w:val="23"/>
        </w:rPr>
        <w:t>,</w:t>
      </w:r>
      <w:r w:rsidR="00F6317C" w:rsidRPr="00405F4F">
        <w:rPr>
          <w:sz w:val="23"/>
          <w:szCs w:val="23"/>
        </w:rPr>
        <w:t xml:space="preserve"> piedāvājumi</w:t>
      </w:r>
      <w:r w:rsidR="00683B73">
        <w:rPr>
          <w:sz w:val="23"/>
          <w:szCs w:val="23"/>
        </w:rPr>
        <w:t xml:space="preserve"> </w:t>
      </w:r>
      <w:r w:rsidR="00683B73" w:rsidRPr="00ED10D9">
        <w:rPr>
          <w:sz w:val="23"/>
          <w:szCs w:val="23"/>
        </w:rPr>
        <w:t>un iesniegtie Preces paraugi</w:t>
      </w:r>
      <w:r w:rsidR="00F6317C" w:rsidRPr="00ED10D9">
        <w:rPr>
          <w:sz w:val="23"/>
          <w:szCs w:val="23"/>
        </w:rPr>
        <w:t xml:space="preserve"> tiek vērtēti pēc atbilstības iepirkuma n</w:t>
      </w:r>
      <w:r w:rsidR="00BF78AB" w:rsidRPr="00ED10D9">
        <w:rPr>
          <w:sz w:val="23"/>
          <w:szCs w:val="23"/>
        </w:rPr>
        <w:t>olikumam</w:t>
      </w:r>
      <w:r w:rsidR="00F6317C" w:rsidRPr="00ED10D9">
        <w:rPr>
          <w:sz w:val="23"/>
          <w:szCs w:val="23"/>
        </w:rPr>
        <w:t xml:space="preserve"> un tehniskajai specifikācijai, piedāvājumu iesniegšanas secībā</w:t>
      </w:r>
      <w:r w:rsidR="005D038F" w:rsidRPr="00ED10D9">
        <w:rPr>
          <w:sz w:val="23"/>
          <w:szCs w:val="23"/>
        </w:rPr>
        <w:t>;</w:t>
      </w:r>
    </w:p>
    <w:p w:rsidR="00683B73" w:rsidRDefault="005D038F" w:rsidP="00F6317C">
      <w:pPr>
        <w:ind w:firstLine="720"/>
        <w:jc w:val="both"/>
        <w:rPr>
          <w:sz w:val="23"/>
          <w:szCs w:val="23"/>
        </w:rPr>
      </w:pPr>
      <w:r w:rsidRPr="00ED10D9">
        <w:rPr>
          <w:sz w:val="23"/>
          <w:szCs w:val="23"/>
        </w:rPr>
        <w:t>7.3. Ja Pretendents nav iesniedzis Preces paraugu, iepirkuma komisijai ir tiesības nevērtēt Pretendenta piedāvājumu;</w:t>
      </w:r>
    </w:p>
    <w:p w:rsidR="00F6317C" w:rsidRPr="00405F4F" w:rsidRDefault="007439E7" w:rsidP="00F6317C">
      <w:pPr>
        <w:ind w:firstLine="720"/>
        <w:jc w:val="both"/>
        <w:rPr>
          <w:bCs w:val="0"/>
          <w:sz w:val="23"/>
          <w:szCs w:val="23"/>
        </w:rPr>
      </w:pPr>
      <w:r w:rsidRPr="00405F4F">
        <w:rPr>
          <w:bCs w:val="0"/>
          <w:sz w:val="23"/>
          <w:szCs w:val="23"/>
        </w:rPr>
        <w:t>7</w:t>
      </w:r>
      <w:r w:rsidR="00F6317C" w:rsidRPr="00405F4F">
        <w:rPr>
          <w:bCs w:val="0"/>
          <w:sz w:val="23"/>
          <w:szCs w:val="23"/>
        </w:rPr>
        <w:t xml:space="preserve">.3. Iepirkuma </w:t>
      </w:r>
      <w:r w:rsidR="00F6317C" w:rsidRPr="00405F4F">
        <w:rPr>
          <w:sz w:val="23"/>
          <w:szCs w:val="23"/>
        </w:rPr>
        <w:t>no</w:t>
      </w:r>
      <w:r w:rsidR="00BF78AB" w:rsidRPr="00405F4F">
        <w:rPr>
          <w:sz w:val="23"/>
          <w:szCs w:val="23"/>
        </w:rPr>
        <w:t>likumam</w:t>
      </w:r>
      <w:r w:rsidR="00F6317C" w:rsidRPr="00405F4F">
        <w:rPr>
          <w:sz w:val="23"/>
          <w:szCs w:val="23"/>
        </w:rPr>
        <w:t xml:space="preserve"> un tehniskajai specifikācijai</w:t>
      </w:r>
      <w:r w:rsidR="00F6317C" w:rsidRPr="00405F4F">
        <w:rPr>
          <w:bCs w:val="0"/>
          <w:sz w:val="23"/>
          <w:szCs w:val="23"/>
        </w:rPr>
        <w:t xml:space="preserve"> atbilstošie piedāvājumi tiek salīdzināti pēc piedāvājuma cenas</w:t>
      </w:r>
      <w:r w:rsidR="00985478" w:rsidRPr="00405F4F">
        <w:rPr>
          <w:bCs w:val="0"/>
          <w:sz w:val="23"/>
          <w:szCs w:val="23"/>
        </w:rPr>
        <w:t>;</w:t>
      </w:r>
    </w:p>
    <w:p w:rsidR="00F6317C" w:rsidRPr="00405F4F" w:rsidRDefault="007439E7" w:rsidP="00F6317C">
      <w:pPr>
        <w:ind w:firstLine="720"/>
        <w:jc w:val="both"/>
        <w:rPr>
          <w:bCs w:val="0"/>
          <w:sz w:val="23"/>
          <w:szCs w:val="23"/>
        </w:rPr>
      </w:pPr>
      <w:r w:rsidRPr="00405F4F">
        <w:rPr>
          <w:bCs w:val="0"/>
          <w:sz w:val="23"/>
          <w:szCs w:val="23"/>
        </w:rPr>
        <w:t>7</w:t>
      </w:r>
      <w:r w:rsidR="00F6317C" w:rsidRPr="00405F4F">
        <w:rPr>
          <w:bCs w:val="0"/>
          <w:sz w:val="23"/>
          <w:szCs w:val="23"/>
        </w:rPr>
        <w:t xml:space="preserve">.4. Piedāvājuma cena tiek vērtēta par </w:t>
      </w:r>
      <w:r w:rsidR="00F6317C" w:rsidRPr="00405F4F">
        <w:rPr>
          <w:sz w:val="23"/>
          <w:szCs w:val="23"/>
        </w:rPr>
        <w:t>visu iepirkuma priekšmetu</w:t>
      </w:r>
      <w:r w:rsidR="00F6317C" w:rsidRPr="00405F4F">
        <w:rPr>
          <w:bCs w:val="0"/>
          <w:sz w:val="23"/>
          <w:szCs w:val="23"/>
        </w:rPr>
        <w:t xml:space="preserve">, </w:t>
      </w:r>
      <w:r w:rsidR="00F6317C" w:rsidRPr="00405F4F">
        <w:rPr>
          <w:sz w:val="23"/>
          <w:szCs w:val="23"/>
        </w:rPr>
        <w:t xml:space="preserve">ja piedāvājums jāiesniedz par visu iepirkuma priekšmetu (t.i., ja nav pieļaujama iepirkuma priekšmeta sadalīšana pa daļām), bet, ja piedāvājumu var iesniegt par daļu no iepirkuma priekšmeta (t.i., ja iepirkuma priekšmets sadalīts pa daļām), tad </w:t>
      </w:r>
      <w:r w:rsidR="00F6317C" w:rsidRPr="00405F4F">
        <w:rPr>
          <w:bCs w:val="0"/>
          <w:sz w:val="23"/>
          <w:szCs w:val="23"/>
        </w:rPr>
        <w:t>piedāvājuma cena tiek vērtēta par katru iepirkuma daļu</w:t>
      </w:r>
      <w:r w:rsidR="00683B73">
        <w:rPr>
          <w:bCs w:val="0"/>
          <w:sz w:val="23"/>
          <w:szCs w:val="23"/>
        </w:rPr>
        <w:t>;</w:t>
      </w:r>
    </w:p>
    <w:p w:rsidR="00F6317C" w:rsidRPr="00405F4F" w:rsidRDefault="007439E7" w:rsidP="00F6317C">
      <w:pPr>
        <w:ind w:firstLine="720"/>
        <w:jc w:val="both"/>
        <w:rPr>
          <w:bCs w:val="0"/>
          <w:sz w:val="23"/>
          <w:szCs w:val="23"/>
        </w:rPr>
      </w:pPr>
      <w:r w:rsidRPr="00405F4F">
        <w:rPr>
          <w:bCs w:val="0"/>
          <w:sz w:val="23"/>
          <w:szCs w:val="23"/>
        </w:rPr>
        <w:t>7</w:t>
      </w:r>
      <w:r w:rsidR="00F6317C" w:rsidRPr="00405F4F">
        <w:rPr>
          <w:bCs w:val="0"/>
          <w:sz w:val="23"/>
          <w:szCs w:val="23"/>
        </w:rPr>
        <w:t xml:space="preserve">.5. Publiska iepirkuma izpildītājs (pretendents, kuram tiks piešķirtas tiesības slēgt iepirkuma līgumu) tiks noteikts </w:t>
      </w:r>
      <w:r w:rsidR="00F6317C" w:rsidRPr="00405F4F">
        <w:rPr>
          <w:sz w:val="23"/>
          <w:szCs w:val="23"/>
        </w:rPr>
        <w:t>par visu apjomu, vai tikai par to iepirkuma daļu, kuras izpildi viņš uzņemas, ja piedāvājumu varēja iesniegt par daļu no iepirkuma priekšmeta</w:t>
      </w:r>
      <w:r w:rsidR="00F6317C" w:rsidRPr="00405F4F">
        <w:rPr>
          <w:bCs w:val="0"/>
          <w:sz w:val="23"/>
          <w:szCs w:val="23"/>
        </w:rPr>
        <w:t>;</w:t>
      </w:r>
    </w:p>
    <w:p w:rsidR="00D67439" w:rsidRDefault="00B66804" w:rsidP="00B66804">
      <w:pPr>
        <w:ind w:firstLine="720"/>
        <w:jc w:val="both"/>
        <w:rPr>
          <w:sz w:val="23"/>
          <w:szCs w:val="23"/>
        </w:rPr>
      </w:pPr>
      <w:r w:rsidRPr="00697349">
        <w:rPr>
          <w:bCs w:val="0"/>
          <w:sz w:val="23"/>
          <w:szCs w:val="23"/>
        </w:rPr>
        <w:t xml:space="preserve">7.6. </w:t>
      </w:r>
      <w:r w:rsidRPr="00697349">
        <w:rPr>
          <w:sz w:val="23"/>
          <w:szCs w:val="23"/>
        </w:rPr>
        <w:t>Publisko iepirkumu likuma 9.panta astotajā daļā minēto apstākļu esamību</w:t>
      </w:r>
      <w:r w:rsidRPr="00697349">
        <w:rPr>
          <w:bCs w:val="0"/>
          <w:sz w:val="23"/>
          <w:szCs w:val="23"/>
        </w:rPr>
        <w:t xml:space="preserve"> iepirkuma komisija pārbauda pirms lēmuma pieņemšanas par pretendentu, kuram būtu piešķiramas iepirkuma līguma slēgšanas tiesības. </w:t>
      </w:r>
      <w:r w:rsidRPr="00697349">
        <w:rPr>
          <w:sz w:val="23"/>
          <w:szCs w:val="23"/>
        </w:rPr>
        <w:t xml:space="preserve">Publisko iepirkumu likuma 9.panta astotās daļas 1., 2. un </w:t>
      </w:r>
      <w:r w:rsidR="005B54EA" w:rsidRPr="00697349">
        <w:rPr>
          <w:sz w:val="23"/>
          <w:szCs w:val="23"/>
        </w:rPr>
        <w:t>4</w:t>
      </w:r>
      <w:r w:rsidRPr="00697349">
        <w:rPr>
          <w:sz w:val="23"/>
          <w:szCs w:val="23"/>
        </w:rPr>
        <w:t>. punktā minēto apstākļu esamību</w:t>
      </w:r>
      <w:r w:rsidRPr="00697349">
        <w:rPr>
          <w:bCs w:val="0"/>
          <w:sz w:val="23"/>
          <w:szCs w:val="23"/>
        </w:rPr>
        <w:t xml:space="preserve"> iepirkuma komisija pārbauda atbilstoši minētā likuma 9.</w:t>
      </w:r>
      <w:r w:rsidRPr="00697349">
        <w:rPr>
          <w:sz w:val="23"/>
          <w:szCs w:val="23"/>
        </w:rPr>
        <w:t>panta devītajā daļā noteiktajam.</w:t>
      </w:r>
      <w:r w:rsidR="00110835" w:rsidRPr="00697349">
        <w:rPr>
          <w:sz w:val="23"/>
          <w:szCs w:val="23"/>
        </w:rPr>
        <w:t xml:space="preserve"> Ja </w:t>
      </w:r>
      <w:r w:rsidR="00110835" w:rsidRPr="00697349">
        <w:rPr>
          <w:bCs w:val="0"/>
          <w:sz w:val="23"/>
          <w:szCs w:val="23"/>
        </w:rPr>
        <w:t xml:space="preserve">iepirkuma komisija konstatē </w:t>
      </w:r>
      <w:r w:rsidR="00110835" w:rsidRPr="00697349">
        <w:rPr>
          <w:sz w:val="23"/>
          <w:szCs w:val="23"/>
        </w:rPr>
        <w:t>Publisko iepirkumu likuma 9.panta astotās daļas 2.punktā minēto apstākļu esamību tā rīkojas atbilstoši Publisko iepirkumu likuma 9.panta desmitajā daļā noteiktajam.</w:t>
      </w:r>
      <w:r w:rsidR="0090476E" w:rsidRPr="00405F4F">
        <w:rPr>
          <w:sz w:val="23"/>
          <w:szCs w:val="23"/>
        </w:rPr>
        <w:t xml:space="preserve"> </w:t>
      </w:r>
    </w:p>
    <w:p w:rsidR="009B3796" w:rsidRPr="00405F4F" w:rsidRDefault="009B3796" w:rsidP="00B66804">
      <w:pPr>
        <w:ind w:firstLine="720"/>
        <w:jc w:val="both"/>
        <w:rPr>
          <w:sz w:val="23"/>
          <w:szCs w:val="23"/>
        </w:rPr>
      </w:pPr>
    </w:p>
    <w:p w:rsidR="007439E7" w:rsidRPr="00405F4F" w:rsidRDefault="007439E7" w:rsidP="00CB0056">
      <w:pPr>
        <w:spacing w:before="120"/>
        <w:ind w:firstLine="720"/>
        <w:jc w:val="both"/>
        <w:rPr>
          <w:b/>
          <w:sz w:val="23"/>
          <w:szCs w:val="23"/>
          <w:u w:val="single"/>
        </w:rPr>
      </w:pPr>
      <w:r w:rsidRPr="00405F4F">
        <w:rPr>
          <w:b/>
          <w:sz w:val="23"/>
          <w:szCs w:val="23"/>
          <w:u w:val="single"/>
        </w:rPr>
        <w:lastRenderedPageBreak/>
        <w:t>8. Iepirkuma līguma noslēgšana:</w:t>
      </w:r>
    </w:p>
    <w:p w:rsidR="007439E7" w:rsidRPr="00405F4F" w:rsidRDefault="00AB7F87" w:rsidP="00F6317C">
      <w:pPr>
        <w:ind w:firstLine="720"/>
        <w:jc w:val="both"/>
        <w:rPr>
          <w:bCs w:val="0"/>
          <w:sz w:val="23"/>
          <w:szCs w:val="23"/>
        </w:rPr>
      </w:pPr>
      <w:r w:rsidRPr="00405F4F">
        <w:rPr>
          <w:bCs w:val="0"/>
          <w:sz w:val="23"/>
          <w:szCs w:val="23"/>
        </w:rPr>
        <w:t xml:space="preserve">8.1. </w:t>
      </w:r>
      <w:r w:rsidR="00E7228D" w:rsidRPr="00405F4F">
        <w:rPr>
          <w:bCs w:val="0"/>
          <w:sz w:val="23"/>
          <w:szCs w:val="23"/>
        </w:rPr>
        <w:t>Iepirkuma līgums tiks slēgts pēc lēmuma</w:t>
      </w:r>
      <w:r w:rsidR="00A651D2" w:rsidRPr="00405F4F">
        <w:rPr>
          <w:bCs w:val="0"/>
          <w:sz w:val="23"/>
          <w:szCs w:val="23"/>
        </w:rPr>
        <w:t xml:space="preserve">, </w:t>
      </w:r>
      <w:r w:rsidR="00E7228D" w:rsidRPr="00405F4F">
        <w:rPr>
          <w:sz w:val="23"/>
          <w:szCs w:val="23"/>
        </w:rPr>
        <w:t>par iepirkumā izraudzīto pretendentu vai pretendentiem</w:t>
      </w:r>
      <w:r w:rsidR="00A651D2" w:rsidRPr="00405F4F">
        <w:rPr>
          <w:sz w:val="23"/>
          <w:szCs w:val="23"/>
        </w:rPr>
        <w:t>,</w:t>
      </w:r>
      <w:r w:rsidR="00E7228D" w:rsidRPr="00405F4F">
        <w:rPr>
          <w:bCs w:val="0"/>
          <w:sz w:val="23"/>
          <w:szCs w:val="23"/>
        </w:rPr>
        <w:t xml:space="preserve"> nosūtīšanas visiem pretendentiem;</w:t>
      </w:r>
    </w:p>
    <w:p w:rsidR="00F6317C" w:rsidRPr="00405F4F" w:rsidRDefault="00E7228D" w:rsidP="00F6317C">
      <w:pPr>
        <w:ind w:firstLine="720"/>
        <w:jc w:val="both"/>
        <w:rPr>
          <w:bCs w:val="0"/>
          <w:sz w:val="23"/>
          <w:szCs w:val="23"/>
        </w:rPr>
      </w:pPr>
      <w:r w:rsidRPr="00405F4F">
        <w:rPr>
          <w:bCs w:val="0"/>
          <w:sz w:val="23"/>
          <w:szCs w:val="23"/>
        </w:rPr>
        <w:t>8.2.</w:t>
      </w:r>
      <w:r w:rsidR="00F6317C" w:rsidRPr="00405F4F">
        <w:rPr>
          <w:bCs w:val="0"/>
          <w:sz w:val="23"/>
          <w:szCs w:val="23"/>
        </w:rPr>
        <w:t xml:space="preserve"> Iepirkuma līgums tiks slēgts ar pretendentu, kurš atbilst </w:t>
      </w:r>
      <w:r w:rsidR="00F6317C" w:rsidRPr="00405F4F">
        <w:rPr>
          <w:sz w:val="23"/>
          <w:szCs w:val="23"/>
        </w:rPr>
        <w:t xml:space="preserve">iepirkuma </w:t>
      </w:r>
      <w:r w:rsidR="00BF78AB" w:rsidRPr="00405F4F">
        <w:rPr>
          <w:sz w:val="23"/>
          <w:szCs w:val="23"/>
        </w:rPr>
        <w:t>dokumentācijā izvirzītajām prasībām</w:t>
      </w:r>
      <w:r w:rsidR="00F6317C" w:rsidRPr="00405F4F">
        <w:rPr>
          <w:sz w:val="23"/>
          <w:szCs w:val="23"/>
        </w:rPr>
        <w:t xml:space="preserve">, </w:t>
      </w:r>
      <w:r w:rsidR="00F6317C" w:rsidRPr="00405F4F">
        <w:rPr>
          <w:bCs w:val="0"/>
          <w:sz w:val="23"/>
          <w:szCs w:val="23"/>
        </w:rPr>
        <w:t xml:space="preserve">iesniedzis </w:t>
      </w:r>
      <w:r w:rsidR="00F6317C" w:rsidRPr="00405F4F">
        <w:rPr>
          <w:sz w:val="23"/>
          <w:szCs w:val="23"/>
        </w:rPr>
        <w:t>iepirkuma no</w:t>
      </w:r>
      <w:r w:rsidR="00BF78AB" w:rsidRPr="00405F4F">
        <w:rPr>
          <w:sz w:val="23"/>
          <w:szCs w:val="23"/>
        </w:rPr>
        <w:t>likumam</w:t>
      </w:r>
      <w:r w:rsidR="00F6317C" w:rsidRPr="00405F4F">
        <w:rPr>
          <w:bCs w:val="0"/>
          <w:sz w:val="23"/>
          <w:szCs w:val="23"/>
        </w:rPr>
        <w:t xml:space="preserve"> </w:t>
      </w:r>
      <w:r w:rsidR="00F6317C" w:rsidRPr="00405F4F">
        <w:rPr>
          <w:sz w:val="23"/>
          <w:szCs w:val="23"/>
        </w:rPr>
        <w:t>un tehniskai specifikācijai</w:t>
      </w:r>
      <w:r w:rsidR="00F6317C" w:rsidRPr="00405F4F">
        <w:rPr>
          <w:bCs w:val="0"/>
          <w:sz w:val="23"/>
          <w:szCs w:val="23"/>
        </w:rPr>
        <w:t xml:space="preserve"> atbilstošu piedāvājumu un piedāvājums ir ar zemāko piedāvājuma cenu</w:t>
      </w:r>
      <w:r w:rsidR="00985478" w:rsidRPr="00405F4F">
        <w:rPr>
          <w:bCs w:val="0"/>
          <w:sz w:val="23"/>
          <w:szCs w:val="23"/>
        </w:rPr>
        <w:t>;</w:t>
      </w:r>
    </w:p>
    <w:p w:rsidR="00E7228D" w:rsidRPr="00405F4F" w:rsidRDefault="00E7228D" w:rsidP="00F6317C">
      <w:pPr>
        <w:ind w:firstLine="720"/>
        <w:jc w:val="both"/>
        <w:rPr>
          <w:sz w:val="23"/>
          <w:szCs w:val="23"/>
        </w:rPr>
      </w:pPr>
      <w:r w:rsidRPr="00405F4F">
        <w:rPr>
          <w:bCs w:val="0"/>
          <w:sz w:val="23"/>
          <w:szCs w:val="23"/>
        </w:rPr>
        <w:t>8.</w:t>
      </w:r>
      <w:r w:rsidR="009218B8" w:rsidRPr="00405F4F">
        <w:rPr>
          <w:bCs w:val="0"/>
          <w:sz w:val="23"/>
          <w:szCs w:val="23"/>
        </w:rPr>
        <w:t>3</w:t>
      </w:r>
      <w:r w:rsidRPr="00405F4F">
        <w:rPr>
          <w:bCs w:val="0"/>
          <w:sz w:val="23"/>
          <w:szCs w:val="23"/>
        </w:rPr>
        <w:t xml:space="preserve">. </w:t>
      </w:r>
      <w:r w:rsidRPr="00405F4F">
        <w:rPr>
          <w:sz w:val="23"/>
          <w:szCs w:val="23"/>
        </w:rPr>
        <w:t>Iepirkuma līgums tiek slēgts pēc pasūtītāja sagatavotā līguma projekta nosacījumiem (skat. 3.pielikumu), izņemot nosacījumus, kuru izmaiņa vai iekļaušana līguma neietekmēs citu pretendentu tiesības uz vienlīdzīgu attieksmi;</w:t>
      </w:r>
    </w:p>
    <w:p w:rsidR="00E7228D" w:rsidRPr="00405F4F" w:rsidRDefault="00E7228D" w:rsidP="00F6317C">
      <w:pPr>
        <w:ind w:firstLine="720"/>
        <w:jc w:val="both"/>
        <w:rPr>
          <w:bCs w:val="0"/>
          <w:sz w:val="23"/>
          <w:szCs w:val="23"/>
        </w:rPr>
      </w:pPr>
      <w:r w:rsidRPr="00405F4F">
        <w:rPr>
          <w:sz w:val="23"/>
          <w:szCs w:val="23"/>
        </w:rPr>
        <w:t>8.</w:t>
      </w:r>
      <w:r w:rsidR="009218B8" w:rsidRPr="00405F4F">
        <w:rPr>
          <w:sz w:val="23"/>
          <w:szCs w:val="23"/>
        </w:rPr>
        <w:t>4</w:t>
      </w:r>
      <w:r w:rsidRPr="00405F4F">
        <w:rPr>
          <w:sz w:val="23"/>
          <w:szCs w:val="23"/>
        </w:rPr>
        <w:t xml:space="preserve">. Pretendentam jānodrošina iepirkuma līguma parakstīšana 5 (piecu) darbdienu laikā pēc līguma projekta iesniegšanas pretendentam. Ja 6 (sestajā) darbdienā pretendents nav pienācīgi paziņojis par līguma parakstīšanu, pasūtītājs ir tiesīgs uzskatīt, ka pretendents </w:t>
      </w:r>
      <w:r w:rsidRPr="00405F4F">
        <w:rPr>
          <w:bCs w:val="0"/>
          <w:sz w:val="23"/>
          <w:szCs w:val="23"/>
        </w:rPr>
        <w:t>atsakās noslēgt iepirkuma līgumu;</w:t>
      </w:r>
    </w:p>
    <w:p w:rsidR="009218B8" w:rsidRPr="00405F4F" w:rsidRDefault="009218B8" w:rsidP="009218B8">
      <w:pPr>
        <w:ind w:firstLine="720"/>
        <w:jc w:val="both"/>
        <w:rPr>
          <w:bCs w:val="0"/>
          <w:sz w:val="23"/>
          <w:szCs w:val="23"/>
        </w:rPr>
      </w:pPr>
      <w:r w:rsidRPr="00405F4F">
        <w:rPr>
          <w:bCs w:val="0"/>
          <w:sz w:val="23"/>
          <w:szCs w:val="23"/>
        </w:rPr>
        <w:t xml:space="preserve">8.5. Ja pretendents atsakās noslēgt iepirkuma līgumu, vai tiek konstatēts, ka pretendents sniedzis nepatiesu informāciju, iepirkuma izpildes tiesības pāriet pie pretendenta, kurš atbilst </w:t>
      </w:r>
      <w:r w:rsidRPr="00405F4F">
        <w:rPr>
          <w:sz w:val="23"/>
          <w:szCs w:val="23"/>
        </w:rPr>
        <w:t xml:space="preserve">iepirkuma nolikumā noteiktajam, </w:t>
      </w:r>
      <w:r w:rsidRPr="00405F4F">
        <w:rPr>
          <w:bCs w:val="0"/>
          <w:sz w:val="23"/>
          <w:szCs w:val="23"/>
        </w:rPr>
        <w:t xml:space="preserve">iesniedzis </w:t>
      </w:r>
      <w:r w:rsidRPr="00405F4F">
        <w:rPr>
          <w:sz w:val="23"/>
          <w:szCs w:val="23"/>
        </w:rPr>
        <w:t>iepirkuma nolikumam un tehniskai specifikācijai</w:t>
      </w:r>
      <w:r w:rsidRPr="00405F4F">
        <w:rPr>
          <w:bCs w:val="0"/>
          <w:sz w:val="23"/>
          <w:szCs w:val="23"/>
        </w:rPr>
        <w:t xml:space="preserve"> atbilstošu piedāvājumu un piedāvājums ir ar nākamo zemāko piedāvājuma cenu;</w:t>
      </w:r>
    </w:p>
    <w:p w:rsidR="00E7228D" w:rsidRPr="00405F4F" w:rsidRDefault="00E7228D" w:rsidP="00F6317C">
      <w:pPr>
        <w:ind w:firstLine="720"/>
        <w:jc w:val="both"/>
        <w:rPr>
          <w:bCs w:val="0"/>
          <w:sz w:val="23"/>
          <w:szCs w:val="23"/>
        </w:rPr>
      </w:pPr>
      <w:r w:rsidRPr="00405F4F">
        <w:rPr>
          <w:bCs w:val="0"/>
          <w:sz w:val="23"/>
          <w:szCs w:val="23"/>
        </w:rPr>
        <w:t>8.</w:t>
      </w:r>
      <w:r w:rsidR="00493644" w:rsidRPr="00405F4F">
        <w:rPr>
          <w:bCs w:val="0"/>
          <w:sz w:val="23"/>
          <w:szCs w:val="23"/>
        </w:rPr>
        <w:t>6</w:t>
      </w:r>
      <w:r w:rsidRPr="00405F4F">
        <w:rPr>
          <w:bCs w:val="0"/>
          <w:sz w:val="23"/>
          <w:szCs w:val="23"/>
        </w:rPr>
        <w:t xml:space="preserve">. </w:t>
      </w:r>
      <w:r w:rsidR="00EF200F" w:rsidRPr="00405F4F">
        <w:rPr>
          <w:bCs w:val="0"/>
          <w:sz w:val="23"/>
          <w:szCs w:val="23"/>
          <w:lang w:eastAsia="lv-LV"/>
        </w:rPr>
        <w:t>Pretendentam, kuram tiek piešķirtas i</w:t>
      </w:r>
      <w:r w:rsidR="00EF200F" w:rsidRPr="00405F4F">
        <w:rPr>
          <w:bCs w:val="0"/>
          <w:sz w:val="23"/>
          <w:szCs w:val="23"/>
        </w:rPr>
        <w:t>epirkuma līguma slēgšanas tiesības, pēc iepirkuma komisijas pieprasījuma 5 (piecu) darbdienu laikā jāiesniedz i</w:t>
      </w:r>
      <w:r w:rsidR="00EF200F" w:rsidRPr="00405F4F">
        <w:rPr>
          <w:sz w:val="23"/>
          <w:szCs w:val="23"/>
        </w:rPr>
        <w:t xml:space="preserve">espējamā līguma parakstītāja pilnvaras apliecinošs dokuments, ja tas nav norādīts </w:t>
      </w:r>
      <w:r w:rsidR="00EF200F" w:rsidRPr="00405F4F">
        <w:rPr>
          <w:bCs w:val="0"/>
          <w:sz w:val="23"/>
          <w:szCs w:val="23"/>
        </w:rPr>
        <w:t xml:space="preserve">Latvijas Republikas Uzņēmumu reģistra </w:t>
      </w:r>
      <w:r w:rsidR="00EF200F" w:rsidRPr="00405F4F">
        <w:rPr>
          <w:sz w:val="23"/>
          <w:szCs w:val="23"/>
        </w:rPr>
        <w:t>ierakstos (reģistros) par pretendenta pārstāvības tiesībām (izņemot gadījumu, ja minētais dokuments ir iesniegts kopā ar pretendenta piedāvājumu). Ja pasūtītājam tiek iesniegts dokumenta atvasinājums, pēc pasūtītāja pieprasījuma jāuzrāda tā oriģināls.</w:t>
      </w:r>
    </w:p>
    <w:p w:rsidR="009218B8" w:rsidRPr="00405F4F" w:rsidRDefault="009D1BA4" w:rsidP="001171C8">
      <w:pPr>
        <w:spacing w:before="120"/>
        <w:ind w:firstLine="720"/>
        <w:jc w:val="both"/>
        <w:rPr>
          <w:b/>
          <w:sz w:val="23"/>
          <w:szCs w:val="23"/>
          <w:u w:val="single"/>
        </w:rPr>
      </w:pPr>
      <w:r w:rsidRPr="00405F4F">
        <w:rPr>
          <w:b/>
          <w:sz w:val="23"/>
          <w:szCs w:val="23"/>
          <w:u w:val="single"/>
        </w:rPr>
        <w:t>9. Iepirkuma komisijas</w:t>
      </w:r>
      <w:r w:rsidR="003F51CE" w:rsidRPr="00405F4F">
        <w:rPr>
          <w:b/>
          <w:sz w:val="23"/>
          <w:szCs w:val="23"/>
          <w:u w:val="single"/>
        </w:rPr>
        <w:t xml:space="preserve"> </w:t>
      </w:r>
      <w:r w:rsidRPr="00405F4F">
        <w:rPr>
          <w:b/>
          <w:sz w:val="23"/>
          <w:szCs w:val="23"/>
          <w:u w:val="single"/>
        </w:rPr>
        <w:t>tiesības un pienākumi:</w:t>
      </w:r>
    </w:p>
    <w:p w:rsidR="003F51CE" w:rsidRPr="00405F4F" w:rsidRDefault="003F51CE" w:rsidP="00F6317C">
      <w:pPr>
        <w:ind w:firstLine="720"/>
        <w:jc w:val="both"/>
        <w:rPr>
          <w:sz w:val="23"/>
          <w:szCs w:val="23"/>
        </w:rPr>
      </w:pPr>
      <w:r w:rsidRPr="00405F4F">
        <w:rPr>
          <w:sz w:val="23"/>
          <w:szCs w:val="23"/>
        </w:rPr>
        <w:t>9.1. Iepirkuma komisija darbojas saskaņā ar Publisko iepirkumu likumu un šo nolikumu;</w:t>
      </w:r>
    </w:p>
    <w:p w:rsidR="000F4FFB" w:rsidRPr="00405F4F" w:rsidRDefault="003F51CE" w:rsidP="003F51CE">
      <w:pPr>
        <w:ind w:firstLine="720"/>
        <w:jc w:val="both"/>
        <w:rPr>
          <w:sz w:val="23"/>
          <w:szCs w:val="23"/>
        </w:rPr>
      </w:pPr>
      <w:r w:rsidRPr="00405F4F">
        <w:rPr>
          <w:sz w:val="23"/>
          <w:szCs w:val="23"/>
        </w:rPr>
        <w:t xml:space="preserve">9.2. </w:t>
      </w:r>
      <w:r w:rsidR="000F4FFB" w:rsidRPr="00405F4F">
        <w:rPr>
          <w:sz w:val="23"/>
          <w:szCs w:val="23"/>
        </w:rPr>
        <w:t>Iepirkuma komisija</w:t>
      </w:r>
      <w:r w:rsidR="00324912" w:rsidRPr="00405F4F">
        <w:rPr>
          <w:sz w:val="23"/>
          <w:szCs w:val="23"/>
        </w:rPr>
        <w:t>i ir</w:t>
      </w:r>
      <w:r w:rsidR="000F4FFB" w:rsidRPr="00405F4F">
        <w:rPr>
          <w:sz w:val="23"/>
          <w:szCs w:val="23"/>
        </w:rPr>
        <w:t xml:space="preserve"> tiesības:</w:t>
      </w:r>
    </w:p>
    <w:p w:rsidR="00AC2CF6" w:rsidRPr="00405F4F" w:rsidRDefault="00AC2CF6" w:rsidP="00593ECD">
      <w:pPr>
        <w:numPr>
          <w:ilvl w:val="0"/>
          <w:numId w:val="6"/>
        </w:numPr>
        <w:jc w:val="both"/>
        <w:rPr>
          <w:sz w:val="23"/>
          <w:szCs w:val="23"/>
        </w:rPr>
      </w:pPr>
      <w:r w:rsidRPr="00405F4F">
        <w:rPr>
          <w:sz w:val="23"/>
          <w:szCs w:val="23"/>
        </w:rPr>
        <w:t>pieaicināt komisijas darbā</w:t>
      </w:r>
      <w:r w:rsidR="00CB62D9" w:rsidRPr="00405F4F">
        <w:rPr>
          <w:sz w:val="23"/>
          <w:szCs w:val="23"/>
        </w:rPr>
        <w:t xml:space="preserve"> (jebkurā no posmiem)</w:t>
      </w:r>
      <w:r w:rsidRPr="00405F4F">
        <w:rPr>
          <w:sz w:val="23"/>
          <w:szCs w:val="23"/>
        </w:rPr>
        <w:t xml:space="preserve"> ekspertus ar padomdevēja tiesībām,</w:t>
      </w:r>
    </w:p>
    <w:p w:rsidR="007722F8" w:rsidRPr="00405F4F" w:rsidRDefault="000F4FFB" w:rsidP="00593ECD">
      <w:pPr>
        <w:numPr>
          <w:ilvl w:val="0"/>
          <w:numId w:val="6"/>
        </w:numPr>
        <w:jc w:val="both"/>
        <w:rPr>
          <w:sz w:val="23"/>
          <w:szCs w:val="23"/>
        </w:rPr>
      </w:pPr>
      <w:proofErr w:type="spellStart"/>
      <w:r w:rsidRPr="00405F4F">
        <w:rPr>
          <w:sz w:val="23"/>
          <w:szCs w:val="23"/>
        </w:rPr>
        <w:t>r</w:t>
      </w:r>
      <w:r w:rsidR="007722F8" w:rsidRPr="00405F4F">
        <w:rPr>
          <w:sz w:val="23"/>
          <w:szCs w:val="23"/>
        </w:rPr>
        <w:t>akstveidā</w:t>
      </w:r>
      <w:proofErr w:type="spellEnd"/>
      <w:r w:rsidR="007722F8" w:rsidRPr="00405F4F">
        <w:rPr>
          <w:sz w:val="23"/>
          <w:szCs w:val="23"/>
        </w:rPr>
        <w:t xml:space="preserve"> pieprasīt precizēt iesniegto informāciju un detalizētus paskaidrojumus</w:t>
      </w:r>
      <w:r w:rsidRPr="00405F4F">
        <w:rPr>
          <w:sz w:val="23"/>
          <w:szCs w:val="23"/>
        </w:rPr>
        <w:t xml:space="preserve"> (š</w:t>
      </w:r>
      <w:r w:rsidR="007722F8" w:rsidRPr="00405F4F">
        <w:rPr>
          <w:sz w:val="23"/>
          <w:szCs w:val="23"/>
        </w:rPr>
        <w:t>ādi pieprasījumi var tikt iesniegti tikai precizēšanas nolūkos, kas nepieciešami piedāvājuma salīdzināšanai un izvērtēšanai, un nedod pretendentam tiesības izvirzīt prasības jebkādā veidā izmainīt savu piedāvājumu</w:t>
      </w:r>
      <w:r w:rsidRPr="00405F4F">
        <w:rPr>
          <w:sz w:val="23"/>
          <w:szCs w:val="23"/>
        </w:rPr>
        <w:t>),</w:t>
      </w:r>
    </w:p>
    <w:p w:rsidR="000F4FFB" w:rsidRPr="00405F4F" w:rsidRDefault="000F4FFB" w:rsidP="00593ECD">
      <w:pPr>
        <w:numPr>
          <w:ilvl w:val="0"/>
          <w:numId w:val="6"/>
        </w:numPr>
        <w:jc w:val="both"/>
        <w:rPr>
          <w:sz w:val="23"/>
          <w:szCs w:val="23"/>
        </w:rPr>
      </w:pPr>
      <w:r w:rsidRPr="00405F4F">
        <w:rPr>
          <w:sz w:val="23"/>
          <w:szCs w:val="23"/>
        </w:rPr>
        <w:t>pārbaudīt pretendenta iesniegtā piedāvājuma atbilstību konkursa tehniskajai specifikācijai un pretendenta piedāvājumam,</w:t>
      </w:r>
      <w:r w:rsidR="0063094A" w:rsidRPr="00405F4F">
        <w:rPr>
          <w:sz w:val="23"/>
          <w:szCs w:val="23"/>
        </w:rPr>
        <w:t xml:space="preserve"> kā arī pārbaudīt visu pretendenta sniegto ziņu patiesumu,</w:t>
      </w:r>
    </w:p>
    <w:p w:rsidR="0063094A" w:rsidRPr="00405F4F" w:rsidRDefault="0063094A" w:rsidP="00593ECD">
      <w:pPr>
        <w:numPr>
          <w:ilvl w:val="0"/>
          <w:numId w:val="6"/>
        </w:numPr>
        <w:jc w:val="both"/>
        <w:rPr>
          <w:sz w:val="23"/>
          <w:szCs w:val="23"/>
        </w:rPr>
      </w:pPr>
      <w:r w:rsidRPr="00405F4F">
        <w:rPr>
          <w:sz w:val="23"/>
          <w:szCs w:val="23"/>
        </w:rPr>
        <w:t>ja iepirkuma komisijai rodas šaubas par pretendenta piedāvājumā sniegto informācijas patiesumu vai dokumenta kopijas autentiskumu, tai ir tiesības pieprasīt, lai pretendents apstiprina informācijas patiesumu, un/vai uzrāda apstiprinoša dokumenta oriģinālu, vai iesniedz apliecinātu dokumenta kopiju,</w:t>
      </w:r>
    </w:p>
    <w:p w:rsidR="0063094A" w:rsidRPr="00405F4F" w:rsidRDefault="0063094A" w:rsidP="00593ECD">
      <w:pPr>
        <w:numPr>
          <w:ilvl w:val="0"/>
          <w:numId w:val="6"/>
        </w:numPr>
        <w:jc w:val="both"/>
        <w:rPr>
          <w:sz w:val="23"/>
          <w:szCs w:val="23"/>
        </w:rPr>
      </w:pPr>
      <w:r w:rsidRPr="00405F4F">
        <w:rPr>
          <w:sz w:val="23"/>
          <w:szCs w:val="23"/>
        </w:rPr>
        <w:t>pieprasīt no pretende</w:t>
      </w:r>
      <w:r w:rsidR="007A1455" w:rsidRPr="00405F4F">
        <w:rPr>
          <w:sz w:val="23"/>
          <w:szCs w:val="23"/>
        </w:rPr>
        <w:t>nta informāciju par piedāvātās preces un/vai p</w:t>
      </w:r>
      <w:r w:rsidRPr="00405F4F">
        <w:rPr>
          <w:sz w:val="23"/>
          <w:szCs w:val="23"/>
        </w:rPr>
        <w:t>akalpojuma cenas veidošanās mehānismu,</w:t>
      </w:r>
    </w:p>
    <w:p w:rsidR="0063094A" w:rsidRPr="00405F4F" w:rsidRDefault="0063094A" w:rsidP="00593ECD">
      <w:pPr>
        <w:numPr>
          <w:ilvl w:val="0"/>
          <w:numId w:val="6"/>
        </w:numPr>
        <w:jc w:val="both"/>
        <w:rPr>
          <w:sz w:val="23"/>
          <w:szCs w:val="23"/>
        </w:rPr>
      </w:pPr>
      <w:r w:rsidRPr="00405F4F">
        <w:rPr>
          <w:sz w:val="23"/>
          <w:szCs w:val="23"/>
        </w:rPr>
        <w:t>noraidīt pretendenta piedāvājumu, ja tas nav iesniegts atbilstoši nolikuma prasībām un/vai tā saturs neatbilst nolikuma prasībām un/vai pretendents iesniedzis nepatiesu informāciju sava piedāvājuma novērtēšanai vai vispār nav iesniedzis pieprasīto informāciju, tajā skaitā, nav sniedzis iepirkuma komisijas pieprasīto precizējošo informāciju iepirkuma komisijas noteiktajā termiņā,</w:t>
      </w:r>
    </w:p>
    <w:p w:rsidR="0063094A" w:rsidRPr="00405F4F" w:rsidRDefault="0063094A" w:rsidP="00593ECD">
      <w:pPr>
        <w:numPr>
          <w:ilvl w:val="0"/>
          <w:numId w:val="6"/>
        </w:numPr>
        <w:jc w:val="both"/>
        <w:rPr>
          <w:sz w:val="23"/>
          <w:szCs w:val="23"/>
        </w:rPr>
      </w:pPr>
      <w:r w:rsidRPr="00405F4F">
        <w:rPr>
          <w:color w:val="000000"/>
          <w:sz w:val="23"/>
          <w:szCs w:val="23"/>
          <w:lang w:eastAsia="lv-LV"/>
        </w:rPr>
        <w:t xml:space="preserve">noraidīt </w:t>
      </w:r>
      <w:r w:rsidRPr="00405F4F">
        <w:rPr>
          <w:sz w:val="23"/>
          <w:szCs w:val="23"/>
        </w:rPr>
        <w:t>pretendenta piedāvājumu, ja pretendents maina vai papildina piedāvājumā norādīto informāciju jebkurā piedāvājuma vērtēšanas posmā</w:t>
      </w:r>
      <w:r w:rsidR="00CC3340" w:rsidRPr="00405F4F">
        <w:rPr>
          <w:sz w:val="23"/>
          <w:szCs w:val="23"/>
        </w:rPr>
        <w:t>,</w:t>
      </w:r>
    </w:p>
    <w:p w:rsidR="00CC3340" w:rsidRPr="00405F4F" w:rsidRDefault="00CC3340" w:rsidP="00593ECD">
      <w:pPr>
        <w:numPr>
          <w:ilvl w:val="0"/>
          <w:numId w:val="6"/>
        </w:numPr>
        <w:jc w:val="both"/>
        <w:rPr>
          <w:sz w:val="23"/>
          <w:szCs w:val="23"/>
        </w:rPr>
      </w:pPr>
      <w:r w:rsidRPr="00405F4F">
        <w:rPr>
          <w:sz w:val="23"/>
          <w:szCs w:val="23"/>
        </w:rPr>
        <w:t>veikt citas darbības saskaņā ar Publisko iepirkumu likumu, citiem normatīvajiem aktiem un šo nolikumu;</w:t>
      </w:r>
    </w:p>
    <w:p w:rsidR="007722F8" w:rsidRPr="00405F4F" w:rsidRDefault="007A1455" w:rsidP="007A1455">
      <w:pPr>
        <w:pStyle w:val="Footer"/>
        <w:widowControl w:val="0"/>
        <w:tabs>
          <w:tab w:val="clear" w:pos="4153"/>
          <w:tab w:val="clear" w:pos="8306"/>
        </w:tabs>
        <w:ind w:firstLine="720"/>
        <w:jc w:val="both"/>
        <w:rPr>
          <w:sz w:val="23"/>
          <w:szCs w:val="23"/>
          <w:lang w:val="lv-LV"/>
        </w:rPr>
      </w:pPr>
      <w:r w:rsidRPr="00405F4F">
        <w:rPr>
          <w:sz w:val="23"/>
          <w:szCs w:val="23"/>
          <w:lang w:val="lv-LV"/>
        </w:rPr>
        <w:t>9.3. Iepirkuma komisijas pienākumi:</w:t>
      </w:r>
    </w:p>
    <w:p w:rsidR="00A41AEE" w:rsidRPr="00405F4F" w:rsidRDefault="007A1455" w:rsidP="00593ECD">
      <w:pPr>
        <w:pStyle w:val="Footer"/>
        <w:widowControl w:val="0"/>
        <w:numPr>
          <w:ilvl w:val="0"/>
          <w:numId w:val="7"/>
        </w:numPr>
        <w:tabs>
          <w:tab w:val="clear" w:pos="4153"/>
          <w:tab w:val="clear" w:pos="8306"/>
        </w:tabs>
        <w:jc w:val="both"/>
        <w:rPr>
          <w:sz w:val="23"/>
          <w:szCs w:val="23"/>
          <w:lang w:val="lv-LV"/>
        </w:rPr>
      </w:pPr>
      <w:r w:rsidRPr="00405F4F">
        <w:rPr>
          <w:sz w:val="23"/>
          <w:szCs w:val="23"/>
          <w:lang w:val="lv-LV"/>
        </w:rPr>
        <w:t>izskatīt pretendentu iesniegtos piedāvājumus, kuri iesniegti noteiktajā piedāvājumu iesniegšanas termiņā</w:t>
      </w:r>
      <w:r w:rsidR="00A41AEE" w:rsidRPr="00405F4F">
        <w:rPr>
          <w:sz w:val="23"/>
          <w:szCs w:val="23"/>
          <w:lang w:val="lv-LV"/>
        </w:rPr>
        <w:t>,</w:t>
      </w:r>
    </w:p>
    <w:p w:rsidR="007A1455" w:rsidRPr="00405F4F" w:rsidRDefault="007A1455" w:rsidP="00593ECD">
      <w:pPr>
        <w:pStyle w:val="Footer"/>
        <w:widowControl w:val="0"/>
        <w:numPr>
          <w:ilvl w:val="0"/>
          <w:numId w:val="7"/>
        </w:numPr>
        <w:tabs>
          <w:tab w:val="clear" w:pos="4153"/>
          <w:tab w:val="clear" w:pos="8306"/>
        </w:tabs>
        <w:jc w:val="both"/>
        <w:rPr>
          <w:sz w:val="23"/>
          <w:szCs w:val="23"/>
          <w:lang w:val="lv-LV"/>
        </w:rPr>
      </w:pPr>
      <w:r w:rsidRPr="00405F4F">
        <w:rPr>
          <w:sz w:val="23"/>
          <w:szCs w:val="23"/>
          <w:lang w:val="lv-LV"/>
        </w:rPr>
        <w:t>pieņemt lēmumu par iepirkuma rezultātiem,</w:t>
      </w:r>
    </w:p>
    <w:p w:rsidR="007A1455" w:rsidRDefault="007A1455" w:rsidP="00593ECD">
      <w:pPr>
        <w:pStyle w:val="Footer"/>
        <w:widowControl w:val="0"/>
        <w:numPr>
          <w:ilvl w:val="0"/>
          <w:numId w:val="7"/>
        </w:numPr>
        <w:tabs>
          <w:tab w:val="clear" w:pos="4153"/>
          <w:tab w:val="clear" w:pos="8306"/>
        </w:tabs>
        <w:jc w:val="both"/>
        <w:rPr>
          <w:sz w:val="23"/>
          <w:szCs w:val="23"/>
          <w:lang w:val="lv-LV"/>
        </w:rPr>
      </w:pPr>
      <w:r w:rsidRPr="00405F4F">
        <w:rPr>
          <w:sz w:val="23"/>
          <w:szCs w:val="23"/>
          <w:lang w:val="lv-LV"/>
        </w:rPr>
        <w:t>veikt citas darbības saskaņā ar Publisko iepirkumu likumu, citiem norm</w:t>
      </w:r>
      <w:r w:rsidR="00714F69" w:rsidRPr="00405F4F">
        <w:rPr>
          <w:sz w:val="23"/>
          <w:szCs w:val="23"/>
          <w:lang w:val="lv-LV"/>
        </w:rPr>
        <w:t>atīvajiem aktiem un šo nolikumu.</w:t>
      </w:r>
    </w:p>
    <w:p w:rsidR="00BD79FD" w:rsidRDefault="00BD79FD" w:rsidP="00BD79FD">
      <w:pPr>
        <w:pStyle w:val="Footer"/>
        <w:widowControl w:val="0"/>
        <w:tabs>
          <w:tab w:val="clear" w:pos="4153"/>
          <w:tab w:val="clear" w:pos="8306"/>
        </w:tabs>
        <w:ind w:left="720"/>
        <w:jc w:val="both"/>
        <w:rPr>
          <w:sz w:val="23"/>
          <w:szCs w:val="23"/>
          <w:lang w:val="lv-LV"/>
        </w:rPr>
      </w:pPr>
    </w:p>
    <w:p w:rsidR="003F51CE" w:rsidRPr="00405F4F" w:rsidRDefault="00173198" w:rsidP="001171C8">
      <w:pPr>
        <w:spacing w:before="120"/>
        <w:ind w:firstLine="720"/>
        <w:jc w:val="both"/>
        <w:rPr>
          <w:b/>
          <w:sz w:val="23"/>
          <w:szCs w:val="23"/>
          <w:u w:val="single"/>
        </w:rPr>
      </w:pPr>
      <w:r w:rsidRPr="00405F4F">
        <w:rPr>
          <w:b/>
          <w:sz w:val="23"/>
          <w:szCs w:val="23"/>
          <w:u w:val="single"/>
        </w:rPr>
        <w:lastRenderedPageBreak/>
        <w:t>10. P</w:t>
      </w:r>
      <w:r w:rsidR="003F51CE" w:rsidRPr="00405F4F">
        <w:rPr>
          <w:b/>
          <w:sz w:val="23"/>
          <w:szCs w:val="23"/>
          <w:u w:val="single"/>
        </w:rPr>
        <w:t>iegādātāja un/vai pretendenta tiesības un pienākumi:</w:t>
      </w:r>
    </w:p>
    <w:p w:rsidR="000E66DD" w:rsidRPr="00405F4F" w:rsidRDefault="00C36F12" w:rsidP="00F6317C">
      <w:pPr>
        <w:ind w:firstLine="720"/>
        <w:jc w:val="both"/>
        <w:rPr>
          <w:sz w:val="23"/>
          <w:szCs w:val="23"/>
        </w:rPr>
      </w:pPr>
      <w:r w:rsidRPr="00405F4F">
        <w:rPr>
          <w:sz w:val="23"/>
          <w:szCs w:val="23"/>
        </w:rPr>
        <w:t>10.1. Piegādātāja un/vai pretendenta tiesības:</w:t>
      </w:r>
    </w:p>
    <w:p w:rsidR="00C36F12" w:rsidRPr="00405F4F" w:rsidRDefault="00C36F12" w:rsidP="00593ECD">
      <w:pPr>
        <w:numPr>
          <w:ilvl w:val="0"/>
          <w:numId w:val="8"/>
        </w:numPr>
        <w:jc w:val="both"/>
        <w:rPr>
          <w:sz w:val="23"/>
          <w:szCs w:val="23"/>
        </w:rPr>
      </w:pPr>
      <w:r w:rsidRPr="00405F4F">
        <w:rPr>
          <w:sz w:val="23"/>
          <w:szCs w:val="23"/>
        </w:rPr>
        <w:t>laikus pieprasīt papildu informāciju par iepirkuma dokumentācijā (nolikums, tehniskās specifikācijas, veidlapas, līguma projekts) noteikto</w:t>
      </w:r>
      <w:r w:rsidR="00167013" w:rsidRPr="00405F4F">
        <w:rPr>
          <w:sz w:val="23"/>
          <w:szCs w:val="23"/>
        </w:rPr>
        <w:t>,</w:t>
      </w:r>
    </w:p>
    <w:p w:rsidR="00167013" w:rsidRPr="00405F4F" w:rsidRDefault="00167013" w:rsidP="00593ECD">
      <w:pPr>
        <w:numPr>
          <w:ilvl w:val="0"/>
          <w:numId w:val="8"/>
        </w:numPr>
        <w:jc w:val="both"/>
        <w:rPr>
          <w:sz w:val="23"/>
          <w:szCs w:val="23"/>
        </w:rPr>
      </w:pPr>
      <w:r w:rsidRPr="00405F4F">
        <w:rPr>
          <w:sz w:val="23"/>
          <w:szCs w:val="23"/>
        </w:rPr>
        <w:t>iesniedzot piedāvājumu, pieprasīt apliecinājumu par piedāvājuma saņemšanu,</w:t>
      </w:r>
    </w:p>
    <w:p w:rsidR="002A4FFF" w:rsidRPr="00405F4F" w:rsidRDefault="00167013" w:rsidP="00593ECD">
      <w:pPr>
        <w:numPr>
          <w:ilvl w:val="0"/>
          <w:numId w:val="8"/>
        </w:numPr>
        <w:jc w:val="both"/>
        <w:rPr>
          <w:sz w:val="23"/>
          <w:szCs w:val="23"/>
        </w:rPr>
      </w:pPr>
      <w:r w:rsidRPr="00405F4F">
        <w:rPr>
          <w:sz w:val="23"/>
          <w:szCs w:val="23"/>
        </w:rPr>
        <w:t>veikt citas darbības saskaņā ar Publisko iepirkumu likumu, citiem normatīvajiem aktiem un šo nolikumu;</w:t>
      </w:r>
    </w:p>
    <w:p w:rsidR="007722F8" w:rsidRPr="00405F4F" w:rsidRDefault="002A4FFF" w:rsidP="002A4FFF">
      <w:pPr>
        <w:ind w:firstLine="720"/>
        <w:jc w:val="both"/>
        <w:rPr>
          <w:sz w:val="23"/>
          <w:szCs w:val="23"/>
        </w:rPr>
      </w:pPr>
      <w:r w:rsidRPr="00405F4F">
        <w:rPr>
          <w:sz w:val="23"/>
          <w:szCs w:val="23"/>
        </w:rPr>
        <w:t xml:space="preserve">10.2. </w:t>
      </w:r>
      <w:r w:rsidR="00AD7C79" w:rsidRPr="00405F4F">
        <w:rPr>
          <w:sz w:val="23"/>
          <w:szCs w:val="23"/>
        </w:rPr>
        <w:t xml:space="preserve">Piegādātāja un/vai pretendenta </w:t>
      </w:r>
      <w:r w:rsidR="007722F8" w:rsidRPr="00405F4F">
        <w:rPr>
          <w:sz w:val="23"/>
          <w:szCs w:val="23"/>
        </w:rPr>
        <w:t>pienākumi:</w:t>
      </w:r>
    </w:p>
    <w:p w:rsidR="000925B8" w:rsidRPr="00405F4F" w:rsidRDefault="000925B8" w:rsidP="00593ECD">
      <w:pPr>
        <w:widowControl w:val="0"/>
        <w:numPr>
          <w:ilvl w:val="0"/>
          <w:numId w:val="9"/>
        </w:numPr>
        <w:jc w:val="both"/>
        <w:rPr>
          <w:sz w:val="23"/>
          <w:szCs w:val="23"/>
        </w:rPr>
      </w:pPr>
      <w:r w:rsidRPr="00405F4F">
        <w:rPr>
          <w:sz w:val="23"/>
          <w:szCs w:val="23"/>
        </w:rPr>
        <w:t>piedāvājumā sniegt patiesu</w:t>
      </w:r>
      <w:r w:rsidR="004F0E5C" w:rsidRPr="00405F4F">
        <w:rPr>
          <w:sz w:val="23"/>
          <w:szCs w:val="23"/>
        </w:rPr>
        <w:t xml:space="preserve"> un pilnīgu</w:t>
      </w:r>
      <w:r w:rsidRPr="00405F4F">
        <w:rPr>
          <w:sz w:val="23"/>
          <w:szCs w:val="23"/>
        </w:rPr>
        <w:t xml:space="preserve"> informāciju,</w:t>
      </w:r>
    </w:p>
    <w:p w:rsidR="007722F8" w:rsidRPr="00405F4F" w:rsidRDefault="007722F8" w:rsidP="00593ECD">
      <w:pPr>
        <w:widowControl w:val="0"/>
        <w:numPr>
          <w:ilvl w:val="0"/>
          <w:numId w:val="9"/>
        </w:numPr>
        <w:jc w:val="both"/>
        <w:rPr>
          <w:sz w:val="23"/>
          <w:szCs w:val="23"/>
        </w:rPr>
      </w:pPr>
      <w:r w:rsidRPr="00405F4F">
        <w:rPr>
          <w:sz w:val="23"/>
          <w:szCs w:val="23"/>
        </w:rPr>
        <w:t xml:space="preserve">iepirkuma komisijas norādītajā termiņā sniegt atbildes </w:t>
      </w:r>
      <w:r w:rsidR="00AD7C79" w:rsidRPr="00405F4F">
        <w:rPr>
          <w:sz w:val="23"/>
          <w:szCs w:val="23"/>
        </w:rPr>
        <w:t xml:space="preserve">un paskaidrojumus uz komisijas uzdotajiem jautājumiem </w:t>
      </w:r>
      <w:r w:rsidRPr="00405F4F">
        <w:rPr>
          <w:sz w:val="23"/>
          <w:szCs w:val="23"/>
        </w:rPr>
        <w:t>par piedāvājumu</w:t>
      </w:r>
      <w:r w:rsidR="00AD7C79" w:rsidRPr="00405F4F">
        <w:rPr>
          <w:sz w:val="23"/>
          <w:szCs w:val="23"/>
        </w:rPr>
        <w:t>,</w:t>
      </w:r>
      <w:r w:rsidR="004F0E5C" w:rsidRPr="00405F4F">
        <w:rPr>
          <w:sz w:val="23"/>
          <w:szCs w:val="23"/>
        </w:rPr>
        <w:t xml:space="preserve"> t.sk. par preces un/vai pakalpojuma cenas veidošanās mehānismu,</w:t>
      </w:r>
    </w:p>
    <w:p w:rsidR="00AD7C79" w:rsidRPr="00405F4F" w:rsidRDefault="004F0E5C" w:rsidP="00593ECD">
      <w:pPr>
        <w:widowControl w:val="0"/>
        <w:numPr>
          <w:ilvl w:val="0"/>
          <w:numId w:val="9"/>
        </w:numPr>
        <w:jc w:val="both"/>
        <w:rPr>
          <w:sz w:val="23"/>
          <w:szCs w:val="23"/>
        </w:rPr>
      </w:pPr>
      <w:r w:rsidRPr="00405F4F">
        <w:rPr>
          <w:sz w:val="23"/>
          <w:szCs w:val="23"/>
        </w:rPr>
        <w:t>līdz ar piedāvājuma ievērot visus nolikumā minētos noteikumus kā pamatu iepirkuma izpildei,</w:t>
      </w:r>
    </w:p>
    <w:p w:rsidR="00AD7C79" w:rsidRPr="00405F4F" w:rsidRDefault="004F0E5C" w:rsidP="00593ECD">
      <w:pPr>
        <w:widowControl w:val="0"/>
        <w:numPr>
          <w:ilvl w:val="0"/>
          <w:numId w:val="9"/>
        </w:numPr>
        <w:jc w:val="both"/>
        <w:rPr>
          <w:sz w:val="23"/>
          <w:szCs w:val="23"/>
        </w:rPr>
      </w:pPr>
      <w:r w:rsidRPr="00405F4F">
        <w:rPr>
          <w:sz w:val="23"/>
          <w:szCs w:val="23"/>
        </w:rPr>
        <w:t>veikt citas darbības saskaņā ar Publisko iepirkumu likumu, citiem normatīvajiem aktiem un šo nolikumu.</w:t>
      </w:r>
    </w:p>
    <w:p w:rsidR="009218B8" w:rsidRPr="00405F4F" w:rsidRDefault="009218B8" w:rsidP="001171C8">
      <w:pPr>
        <w:spacing w:before="120"/>
        <w:ind w:firstLine="720"/>
        <w:jc w:val="both"/>
        <w:rPr>
          <w:b/>
          <w:sz w:val="23"/>
          <w:szCs w:val="23"/>
          <w:u w:val="single"/>
        </w:rPr>
      </w:pPr>
      <w:r w:rsidRPr="00405F4F">
        <w:rPr>
          <w:b/>
          <w:sz w:val="23"/>
          <w:szCs w:val="23"/>
          <w:u w:val="single"/>
        </w:rPr>
        <w:t>1</w:t>
      </w:r>
      <w:r w:rsidR="00A0274C" w:rsidRPr="00405F4F">
        <w:rPr>
          <w:b/>
          <w:sz w:val="23"/>
          <w:szCs w:val="23"/>
          <w:u w:val="single"/>
        </w:rPr>
        <w:t>1</w:t>
      </w:r>
      <w:r w:rsidRPr="00405F4F">
        <w:rPr>
          <w:b/>
          <w:sz w:val="23"/>
          <w:szCs w:val="23"/>
          <w:u w:val="single"/>
        </w:rPr>
        <w:t>. Citi noteikumi.</w:t>
      </w:r>
    </w:p>
    <w:p w:rsidR="00223BC7" w:rsidRDefault="00F6317C" w:rsidP="00D67439">
      <w:pPr>
        <w:ind w:firstLine="720"/>
        <w:jc w:val="both"/>
        <w:rPr>
          <w:sz w:val="23"/>
          <w:szCs w:val="23"/>
        </w:rPr>
      </w:pPr>
      <w:r w:rsidRPr="00405F4F">
        <w:rPr>
          <w:sz w:val="23"/>
          <w:szCs w:val="23"/>
        </w:rPr>
        <w:t>1</w:t>
      </w:r>
      <w:r w:rsidR="00A0274C" w:rsidRPr="00405F4F">
        <w:rPr>
          <w:sz w:val="23"/>
          <w:szCs w:val="23"/>
        </w:rPr>
        <w:t>1</w:t>
      </w:r>
      <w:r w:rsidRPr="00405F4F">
        <w:rPr>
          <w:sz w:val="23"/>
          <w:szCs w:val="23"/>
        </w:rPr>
        <w:t>.</w:t>
      </w:r>
      <w:r w:rsidR="00D45458" w:rsidRPr="00405F4F">
        <w:rPr>
          <w:sz w:val="23"/>
          <w:szCs w:val="23"/>
        </w:rPr>
        <w:t>1</w:t>
      </w:r>
      <w:r w:rsidR="009218B8" w:rsidRPr="00405F4F">
        <w:rPr>
          <w:sz w:val="23"/>
          <w:szCs w:val="23"/>
        </w:rPr>
        <w:t>.</w:t>
      </w:r>
      <w:r w:rsidRPr="00405F4F">
        <w:rPr>
          <w:sz w:val="23"/>
          <w:szCs w:val="23"/>
        </w:rPr>
        <w:t xml:space="preserve"> Iepirkuma </w:t>
      </w:r>
      <w:r w:rsidR="00F3168C" w:rsidRPr="00405F4F">
        <w:rPr>
          <w:sz w:val="23"/>
          <w:szCs w:val="23"/>
        </w:rPr>
        <w:t xml:space="preserve">dokumentācija </w:t>
      </w:r>
      <w:r w:rsidRPr="00405F4F">
        <w:rPr>
          <w:sz w:val="23"/>
          <w:szCs w:val="23"/>
        </w:rPr>
        <w:t xml:space="preserve">ir </w:t>
      </w:r>
      <w:r w:rsidR="00E0665A" w:rsidRPr="00405F4F">
        <w:rPr>
          <w:sz w:val="23"/>
          <w:szCs w:val="23"/>
        </w:rPr>
        <w:t xml:space="preserve">publiski </w:t>
      </w:r>
      <w:r w:rsidRPr="00405F4F">
        <w:rPr>
          <w:sz w:val="23"/>
          <w:szCs w:val="23"/>
        </w:rPr>
        <w:t>pieejam</w:t>
      </w:r>
      <w:r w:rsidR="00F3168C" w:rsidRPr="00405F4F">
        <w:rPr>
          <w:sz w:val="23"/>
          <w:szCs w:val="23"/>
        </w:rPr>
        <w:t>a</w:t>
      </w:r>
      <w:r w:rsidRPr="00405F4F">
        <w:rPr>
          <w:sz w:val="23"/>
          <w:szCs w:val="23"/>
        </w:rPr>
        <w:t xml:space="preserve"> elektroniskā formā </w:t>
      </w:r>
      <w:r w:rsidRPr="00405F4F">
        <w:rPr>
          <w:bCs w:val="0"/>
          <w:sz w:val="23"/>
          <w:szCs w:val="23"/>
        </w:rPr>
        <w:t xml:space="preserve">pasūtītāja </w:t>
      </w:r>
      <w:r w:rsidRPr="00405F4F">
        <w:rPr>
          <w:sz w:val="23"/>
          <w:szCs w:val="23"/>
        </w:rPr>
        <w:t>profila adresē</w:t>
      </w:r>
      <w:r w:rsidR="00E0665A" w:rsidRPr="00405F4F">
        <w:rPr>
          <w:sz w:val="23"/>
          <w:szCs w:val="23"/>
        </w:rPr>
        <w:t xml:space="preserve"> </w:t>
      </w:r>
      <w:hyperlink r:id="rId12" w:history="1">
        <w:r w:rsidR="00E0665A" w:rsidRPr="00405F4F">
          <w:rPr>
            <w:rStyle w:val="Hyperlink"/>
            <w:sz w:val="23"/>
            <w:szCs w:val="23"/>
          </w:rPr>
          <w:t>http://www.mod.gov.lv/lv/Papildriki/Iepirkumi.aspx</w:t>
        </w:r>
      </w:hyperlink>
      <w:r w:rsidR="00E0665A" w:rsidRPr="00405F4F">
        <w:rPr>
          <w:sz w:val="23"/>
          <w:szCs w:val="23"/>
        </w:rPr>
        <w:t xml:space="preserve"> (Aizsardzības ministrijas mājaslapā sadaļā „Iepirkumi”). </w:t>
      </w:r>
      <w:r w:rsidR="00A32E45" w:rsidRPr="00405F4F">
        <w:rPr>
          <w:sz w:val="23"/>
          <w:szCs w:val="23"/>
        </w:rPr>
        <w:t>I</w:t>
      </w:r>
      <w:r w:rsidRPr="00405F4F">
        <w:rPr>
          <w:sz w:val="23"/>
          <w:szCs w:val="23"/>
        </w:rPr>
        <w:t xml:space="preserve">epriekš sazinoties ar iepirkuma kontaktpersonu, iepirkuma </w:t>
      </w:r>
      <w:r w:rsidR="00A32E45" w:rsidRPr="00405F4F">
        <w:rPr>
          <w:sz w:val="23"/>
          <w:szCs w:val="23"/>
        </w:rPr>
        <w:t xml:space="preserve">dokumentāciju un veidlapas </w:t>
      </w:r>
      <w:r w:rsidRPr="00405F4F">
        <w:rPr>
          <w:sz w:val="23"/>
          <w:szCs w:val="23"/>
        </w:rPr>
        <w:t>var arī saņemt darbdienās no plkst. 09:00 līdz plkst. 16:30 piedāvājumu iesniegšanas vietā</w:t>
      </w:r>
      <w:r w:rsidR="00A32E45" w:rsidRPr="00405F4F">
        <w:rPr>
          <w:sz w:val="23"/>
          <w:szCs w:val="23"/>
        </w:rPr>
        <w:t xml:space="preserve"> vai ar e-pasta starpniecību</w:t>
      </w:r>
      <w:r w:rsidR="00D45458" w:rsidRPr="00405F4F">
        <w:rPr>
          <w:sz w:val="23"/>
          <w:szCs w:val="23"/>
        </w:rPr>
        <w:t>;</w:t>
      </w:r>
      <w:r w:rsidR="00223BC7">
        <w:rPr>
          <w:sz w:val="23"/>
          <w:szCs w:val="23"/>
        </w:rPr>
        <w:t xml:space="preserve">        </w:t>
      </w:r>
    </w:p>
    <w:p w:rsidR="00E0665A" w:rsidRPr="00405F4F" w:rsidRDefault="00E0665A" w:rsidP="00223BC7">
      <w:pPr>
        <w:tabs>
          <w:tab w:val="left" w:pos="709"/>
        </w:tabs>
        <w:jc w:val="both"/>
        <w:rPr>
          <w:sz w:val="23"/>
          <w:szCs w:val="23"/>
        </w:rPr>
      </w:pPr>
      <w:r w:rsidRPr="00223BC7">
        <w:rPr>
          <w:sz w:val="23"/>
          <w:szCs w:val="23"/>
        </w:rPr>
        <w:t>1</w:t>
      </w:r>
      <w:r w:rsidR="00A0274C" w:rsidRPr="00223BC7">
        <w:rPr>
          <w:sz w:val="23"/>
          <w:szCs w:val="23"/>
        </w:rPr>
        <w:t>1</w:t>
      </w:r>
      <w:r w:rsidRPr="00223BC7">
        <w:rPr>
          <w:sz w:val="23"/>
          <w:szCs w:val="23"/>
        </w:rPr>
        <w:t>.</w:t>
      </w:r>
      <w:r w:rsidR="00D45458" w:rsidRPr="00223BC7">
        <w:rPr>
          <w:sz w:val="23"/>
          <w:szCs w:val="23"/>
        </w:rPr>
        <w:t>2</w:t>
      </w:r>
      <w:r w:rsidRPr="00223BC7">
        <w:rPr>
          <w:sz w:val="23"/>
          <w:szCs w:val="23"/>
        </w:rPr>
        <w:t xml:space="preserve">. </w:t>
      </w:r>
      <w:r w:rsidRPr="00223BC7">
        <w:rPr>
          <w:rFonts w:eastAsia="Calibri"/>
          <w:sz w:val="23"/>
          <w:szCs w:val="23"/>
        </w:rPr>
        <w:t xml:space="preserve">Jautājumi par </w:t>
      </w:r>
      <w:r w:rsidR="00D45458" w:rsidRPr="00223BC7">
        <w:rPr>
          <w:rFonts w:eastAsia="Calibri"/>
          <w:sz w:val="23"/>
          <w:szCs w:val="23"/>
        </w:rPr>
        <w:t xml:space="preserve">iepirkuma </w:t>
      </w:r>
      <w:r w:rsidR="008628BE" w:rsidRPr="00223BC7">
        <w:rPr>
          <w:rFonts w:eastAsia="Calibri"/>
          <w:sz w:val="23"/>
          <w:szCs w:val="23"/>
        </w:rPr>
        <w:t>dokumentāciju</w:t>
      </w:r>
      <w:r w:rsidR="00D45458" w:rsidRPr="00223BC7">
        <w:rPr>
          <w:rFonts w:eastAsia="Calibri"/>
          <w:sz w:val="23"/>
          <w:szCs w:val="23"/>
        </w:rPr>
        <w:t xml:space="preserve"> </w:t>
      </w:r>
      <w:r w:rsidR="008628BE" w:rsidRPr="00223BC7">
        <w:rPr>
          <w:rFonts w:eastAsia="Calibri"/>
          <w:sz w:val="23"/>
          <w:szCs w:val="23"/>
        </w:rPr>
        <w:t xml:space="preserve">t.sk. </w:t>
      </w:r>
      <w:r w:rsidR="00D45458" w:rsidRPr="00223BC7">
        <w:rPr>
          <w:rFonts w:eastAsia="Calibri"/>
          <w:sz w:val="23"/>
          <w:szCs w:val="23"/>
        </w:rPr>
        <w:t>tehnisko specifikāciju</w:t>
      </w:r>
      <w:r w:rsidRPr="00223BC7">
        <w:rPr>
          <w:rFonts w:eastAsia="Calibri"/>
          <w:sz w:val="23"/>
          <w:szCs w:val="23"/>
        </w:rPr>
        <w:t xml:space="preserve"> iesniedzami rakstiskā veidā </w:t>
      </w:r>
      <w:r w:rsidR="000E66DD" w:rsidRPr="00223BC7">
        <w:rPr>
          <w:rFonts w:eastAsia="Calibri"/>
          <w:sz w:val="23"/>
          <w:szCs w:val="23"/>
        </w:rPr>
        <w:t xml:space="preserve">vai elektroniskā veidā </w:t>
      </w:r>
      <w:r w:rsidRPr="00223BC7">
        <w:rPr>
          <w:rFonts w:eastAsia="Calibri"/>
          <w:sz w:val="23"/>
          <w:szCs w:val="23"/>
        </w:rPr>
        <w:t>nosūtot uz e-pastu:</w:t>
      </w:r>
      <w:r w:rsidR="00493644" w:rsidRPr="00223BC7">
        <w:rPr>
          <w:sz w:val="23"/>
          <w:szCs w:val="23"/>
        </w:rPr>
        <w:t xml:space="preserve"> </w:t>
      </w:r>
      <w:hyperlink r:id="rId13" w:history="1">
        <w:r w:rsidR="006F786A" w:rsidRPr="00D2689B">
          <w:rPr>
            <w:rStyle w:val="Hyperlink"/>
            <w:sz w:val="23"/>
            <w:szCs w:val="23"/>
            <w:lang w:eastAsia="lv-LV"/>
          </w:rPr>
          <w:t>eduards.bokss@jic.gov.lv</w:t>
        </w:r>
      </w:hyperlink>
      <w:r w:rsidR="00493644" w:rsidRPr="00D2689B">
        <w:rPr>
          <w:sz w:val="23"/>
          <w:szCs w:val="23"/>
        </w:rPr>
        <w:t xml:space="preserve">. </w:t>
      </w:r>
      <w:r w:rsidR="00D45458" w:rsidRPr="00D2689B">
        <w:rPr>
          <w:sz w:val="23"/>
          <w:szCs w:val="23"/>
        </w:rPr>
        <w:t>Mutvārdos sniegtā informācija iepirkuma ietvaros nav saistoša</w:t>
      </w:r>
      <w:r w:rsidR="00493644" w:rsidRPr="00D2689B">
        <w:rPr>
          <w:sz w:val="23"/>
          <w:szCs w:val="23"/>
        </w:rPr>
        <w:t>;</w:t>
      </w:r>
    </w:p>
    <w:p w:rsidR="00D45458" w:rsidRPr="00405F4F" w:rsidRDefault="00D45458" w:rsidP="00F6317C">
      <w:pPr>
        <w:ind w:firstLine="720"/>
        <w:jc w:val="both"/>
        <w:rPr>
          <w:sz w:val="23"/>
          <w:szCs w:val="23"/>
        </w:rPr>
      </w:pPr>
      <w:r w:rsidRPr="00405F4F">
        <w:rPr>
          <w:sz w:val="23"/>
          <w:szCs w:val="23"/>
        </w:rPr>
        <w:t>1</w:t>
      </w:r>
      <w:r w:rsidR="00A0274C" w:rsidRPr="00405F4F">
        <w:rPr>
          <w:sz w:val="23"/>
          <w:szCs w:val="23"/>
        </w:rPr>
        <w:t>1</w:t>
      </w:r>
      <w:r w:rsidRPr="00405F4F">
        <w:rPr>
          <w:sz w:val="23"/>
          <w:szCs w:val="23"/>
        </w:rPr>
        <w:t>.3.</w:t>
      </w:r>
      <w:r w:rsidR="008628BE" w:rsidRPr="00405F4F">
        <w:rPr>
          <w:sz w:val="23"/>
          <w:szCs w:val="23"/>
        </w:rPr>
        <w:t xml:space="preserve"> Lejupielādējot iepirkuma dokumentāciju, ieinteresēt</w:t>
      </w:r>
      <w:r w:rsidR="00587C6C" w:rsidRPr="00405F4F">
        <w:rPr>
          <w:sz w:val="23"/>
          <w:szCs w:val="23"/>
        </w:rPr>
        <w:t>ais piegādātājs</w:t>
      </w:r>
      <w:r w:rsidR="008628BE" w:rsidRPr="00405F4F">
        <w:rPr>
          <w:sz w:val="23"/>
          <w:szCs w:val="23"/>
        </w:rPr>
        <w:t xml:space="preserve"> apņemas sekot līdzi turpmākajām izmaiņām noteikumos, kā arī </w:t>
      </w:r>
      <w:r w:rsidR="009D1BA4" w:rsidRPr="00405F4F">
        <w:rPr>
          <w:sz w:val="23"/>
          <w:szCs w:val="23"/>
        </w:rPr>
        <w:t xml:space="preserve">iepirkuma komisijas </w:t>
      </w:r>
      <w:r w:rsidR="008628BE" w:rsidRPr="00405F4F">
        <w:rPr>
          <w:sz w:val="23"/>
          <w:szCs w:val="23"/>
        </w:rPr>
        <w:t>sniegtajām atbildēm uz ieinteresēto p</w:t>
      </w:r>
      <w:r w:rsidR="00587C6C" w:rsidRPr="00405F4F">
        <w:rPr>
          <w:sz w:val="23"/>
          <w:szCs w:val="23"/>
        </w:rPr>
        <w:t>iegādātāju</w:t>
      </w:r>
      <w:r w:rsidR="008628BE" w:rsidRPr="00405F4F">
        <w:rPr>
          <w:sz w:val="23"/>
          <w:szCs w:val="23"/>
        </w:rPr>
        <w:t xml:space="preserve"> jautājumiem, kas tiks publicētas Aizsardzības ministrijas mājaslapas sadaļā „Iepirkumi” pie publicētā</w:t>
      </w:r>
      <w:r w:rsidR="00281A13" w:rsidRPr="00405F4F">
        <w:rPr>
          <w:sz w:val="23"/>
          <w:szCs w:val="23"/>
        </w:rPr>
        <w:t xml:space="preserve">s iepirkuma dokumentācijas </w:t>
      </w:r>
      <w:r w:rsidR="00A03CAF" w:rsidRPr="00405F4F">
        <w:rPr>
          <w:sz w:val="23"/>
          <w:szCs w:val="23"/>
        </w:rPr>
        <w:t>(skat. nolikuma 1</w:t>
      </w:r>
      <w:r w:rsidR="00485046" w:rsidRPr="00405F4F">
        <w:rPr>
          <w:sz w:val="23"/>
          <w:szCs w:val="23"/>
        </w:rPr>
        <w:t>1</w:t>
      </w:r>
      <w:r w:rsidR="00A03CAF" w:rsidRPr="00405F4F">
        <w:rPr>
          <w:sz w:val="23"/>
          <w:szCs w:val="23"/>
        </w:rPr>
        <w:t xml:space="preserve">.1.punktā norādītajā </w:t>
      </w:r>
      <w:r w:rsidR="00A03CAF" w:rsidRPr="00405F4F">
        <w:rPr>
          <w:bCs w:val="0"/>
          <w:sz w:val="23"/>
          <w:szCs w:val="23"/>
        </w:rPr>
        <w:t xml:space="preserve">pasūtītāja </w:t>
      </w:r>
      <w:r w:rsidR="00A03CAF" w:rsidRPr="00405F4F">
        <w:rPr>
          <w:sz w:val="23"/>
          <w:szCs w:val="23"/>
        </w:rPr>
        <w:t>profila adresē);</w:t>
      </w:r>
    </w:p>
    <w:p w:rsidR="000E66DD" w:rsidRPr="00405F4F" w:rsidRDefault="00A03CAF" w:rsidP="00F6317C">
      <w:pPr>
        <w:ind w:firstLine="720"/>
        <w:jc w:val="both"/>
        <w:rPr>
          <w:sz w:val="23"/>
          <w:szCs w:val="23"/>
        </w:rPr>
      </w:pPr>
      <w:r w:rsidRPr="00405F4F">
        <w:rPr>
          <w:sz w:val="23"/>
          <w:szCs w:val="23"/>
        </w:rPr>
        <w:t>1</w:t>
      </w:r>
      <w:r w:rsidR="00A0274C" w:rsidRPr="00405F4F">
        <w:rPr>
          <w:sz w:val="23"/>
          <w:szCs w:val="23"/>
        </w:rPr>
        <w:t>1</w:t>
      </w:r>
      <w:r w:rsidRPr="00405F4F">
        <w:rPr>
          <w:sz w:val="23"/>
          <w:szCs w:val="23"/>
        </w:rPr>
        <w:t xml:space="preserve">.4. </w:t>
      </w:r>
      <w:r w:rsidR="00587C6C" w:rsidRPr="00405F4F">
        <w:rPr>
          <w:sz w:val="23"/>
          <w:szCs w:val="23"/>
        </w:rPr>
        <w:t>Ieinteresētajie</w:t>
      </w:r>
      <w:r w:rsidR="009D1BA4" w:rsidRPr="00405F4F">
        <w:rPr>
          <w:sz w:val="23"/>
          <w:szCs w:val="23"/>
        </w:rPr>
        <w:t>m p</w:t>
      </w:r>
      <w:r w:rsidR="00587C6C" w:rsidRPr="00405F4F">
        <w:rPr>
          <w:sz w:val="23"/>
          <w:szCs w:val="23"/>
        </w:rPr>
        <w:t>iegādātājiem</w:t>
      </w:r>
      <w:r w:rsidR="009D1BA4" w:rsidRPr="00405F4F">
        <w:rPr>
          <w:sz w:val="23"/>
          <w:szCs w:val="23"/>
        </w:rPr>
        <w:t xml:space="preserve"> papildu informāciju </w:t>
      </w:r>
      <w:r w:rsidR="00F34420" w:rsidRPr="00405F4F">
        <w:rPr>
          <w:sz w:val="23"/>
          <w:szCs w:val="23"/>
        </w:rPr>
        <w:t xml:space="preserve">tiek nosūtīta </w:t>
      </w:r>
      <w:r w:rsidR="000E66DD" w:rsidRPr="00405F4F">
        <w:rPr>
          <w:sz w:val="23"/>
          <w:szCs w:val="23"/>
        </w:rPr>
        <w:t>atbilstoši to iesniegšanas veidam (rakstiski vai ar e-pasta starpniecību,</w:t>
      </w:r>
      <w:r w:rsidR="009D1BA4" w:rsidRPr="00405F4F">
        <w:rPr>
          <w:sz w:val="23"/>
          <w:szCs w:val="23"/>
        </w:rPr>
        <w:t xml:space="preserve"> ieinteresētajai personai (kontaktpersonai), kura pieprasījusi papildu informāciju un/vai uzdev</w:t>
      </w:r>
      <w:r w:rsidR="00DD6E66" w:rsidRPr="00405F4F">
        <w:rPr>
          <w:sz w:val="23"/>
          <w:szCs w:val="23"/>
        </w:rPr>
        <w:t>us</w:t>
      </w:r>
      <w:r w:rsidR="009D1BA4" w:rsidRPr="00405F4F">
        <w:rPr>
          <w:sz w:val="23"/>
          <w:szCs w:val="23"/>
        </w:rPr>
        <w:t>i jautājumu</w:t>
      </w:r>
      <w:r w:rsidR="000E66DD" w:rsidRPr="00405F4F">
        <w:rPr>
          <w:sz w:val="23"/>
          <w:szCs w:val="23"/>
        </w:rPr>
        <w:t>)</w:t>
      </w:r>
      <w:r w:rsidR="009D1BA4" w:rsidRPr="00405F4F">
        <w:rPr>
          <w:sz w:val="23"/>
          <w:szCs w:val="23"/>
        </w:rPr>
        <w:t xml:space="preserve"> un tajā pašā dienā ievieto informāciju </w:t>
      </w:r>
      <w:r w:rsidR="000E66DD" w:rsidRPr="00405F4F">
        <w:rPr>
          <w:sz w:val="23"/>
          <w:szCs w:val="23"/>
        </w:rPr>
        <w:t>Aizsardzības ministrijas mājaslapas sadaļā „Iepirkumi” pie publicētās iepirkuma dokumentācijas (skat. nolikuma 1</w:t>
      </w:r>
      <w:r w:rsidR="00485046" w:rsidRPr="00405F4F">
        <w:rPr>
          <w:sz w:val="23"/>
          <w:szCs w:val="23"/>
        </w:rPr>
        <w:t>1</w:t>
      </w:r>
      <w:r w:rsidR="000E66DD" w:rsidRPr="00405F4F">
        <w:rPr>
          <w:sz w:val="23"/>
          <w:szCs w:val="23"/>
        </w:rPr>
        <w:t xml:space="preserve">.1.punktā norādītajā </w:t>
      </w:r>
      <w:r w:rsidR="000E66DD" w:rsidRPr="00405F4F">
        <w:rPr>
          <w:bCs w:val="0"/>
          <w:sz w:val="23"/>
          <w:szCs w:val="23"/>
        </w:rPr>
        <w:t xml:space="preserve">pasūtītāja </w:t>
      </w:r>
      <w:r w:rsidR="000E66DD" w:rsidRPr="00405F4F">
        <w:rPr>
          <w:sz w:val="23"/>
          <w:szCs w:val="23"/>
        </w:rPr>
        <w:t>profila adresē);</w:t>
      </w:r>
    </w:p>
    <w:p w:rsidR="00D45458" w:rsidRPr="00405F4F" w:rsidRDefault="000E66DD" w:rsidP="00F6317C">
      <w:pPr>
        <w:ind w:firstLine="720"/>
        <w:jc w:val="both"/>
        <w:rPr>
          <w:sz w:val="23"/>
          <w:szCs w:val="23"/>
        </w:rPr>
      </w:pPr>
      <w:r w:rsidRPr="00405F4F">
        <w:rPr>
          <w:sz w:val="23"/>
          <w:szCs w:val="23"/>
        </w:rPr>
        <w:t>1</w:t>
      </w:r>
      <w:r w:rsidR="00A0274C" w:rsidRPr="00405F4F">
        <w:rPr>
          <w:sz w:val="23"/>
          <w:szCs w:val="23"/>
        </w:rPr>
        <w:t>1</w:t>
      </w:r>
      <w:r w:rsidRPr="00405F4F">
        <w:rPr>
          <w:sz w:val="23"/>
          <w:szCs w:val="23"/>
        </w:rPr>
        <w:t xml:space="preserve">.5. </w:t>
      </w:r>
      <w:r w:rsidR="009D1BA4" w:rsidRPr="00405F4F">
        <w:rPr>
          <w:sz w:val="23"/>
          <w:szCs w:val="23"/>
        </w:rPr>
        <w:t>Ja ieinteresētā</w:t>
      </w:r>
      <w:r w:rsidR="00DD6E66" w:rsidRPr="00405F4F">
        <w:rPr>
          <w:sz w:val="23"/>
          <w:szCs w:val="23"/>
        </w:rPr>
        <w:t xml:space="preserve"> </w:t>
      </w:r>
      <w:r w:rsidRPr="00405F4F">
        <w:rPr>
          <w:sz w:val="23"/>
          <w:szCs w:val="23"/>
        </w:rPr>
        <w:t>p</w:t>
      </w:r>
      <w:r w:rsidR="00DD6E66" w:rsidRPr="00405F4F">
        <w:rPr>
          <w:sz w:val="23"/>
          <w:szCs w:val="23"/>
        </w:rPr>
        <w:t>iegādātāja</w:t>
      </w:r>
      <w:r w:rsidR="009D1BA4" w:rsidRPr="00405F4F">
        <w:rPr>
          <w:sz w:val="23"/>
          <w:szCs w:val="23"/>
        </w:rPr>
        <w:t xml:space="preserve"> pieprasītā papildu informācija ir ievietota </w:t>
      </w:r>
      <w:r w:rsidRPr="00405F4F">
        <w:rPr>
          <w:sz w:val="23"/>
          <w:szCs w:val="23"/>
        </w:rPr>
        <w:t>Aizsardzības ministrijas mājaslapas sadaļā „Iepirkumi” pie publicētās iepirkuma dokumentācijas</w:t>
      </w:r>
      <w:r w:rsidR="009D1BA4" w:rsidRPr="00405F4F">
        <w:rPr>
          <w:sz w:val="23"/>
          <w:szCs w:val="23"/>
        </w:rPr>
        <w:t>, ir uzskatāms, ka ieinteresēt</w:t>
      </w:r>
      <w:r w:rsidR="00DD6E66" w:rsidRPr="00405F4F">
        <w:rPr>
          <w:sz w:val="23"/>
          <w:szCs w:val="23"/>
        </w:rPr>
        <w:t>ais piegādātājs</w:t>
      </w:r>
      <w:r w:rsidRPr="00405F4F">
        <w:rPr>
          <w:sz w:val="23"/>
          <w:szCs w:val="23"/>
        </w:rPr>
        <w:t xml:space="preserve"> šo</w:t>
      </w:r>
      <w:r w:rsidR="009D1BA4" w:rsidRPr="00405F4F">
        <w:rPr>
          <w:sz w:val="23"/>
          <w:szCs w:val="23"/>
        </w:rPr>
        <w:t xml:space="preserve"> informāciju ir saņēm</w:t>
      </w:r>
      <w:r w:rsidR="00DD6E66" w:rsidRPr="00405F4F">
        <w:rPr>
          <w:sz w:val="23"/>
          <w:szCs w:val="23"/>
        </w:rPr>
        <w:t>is</w:t>
      </w:r>
      <w:r w:rsidR="009D1BA4" w:rsidRPr="00405F4F">
        <w:rPr>
          <w:sz w:val="23"/>
          <w:szCs w:val="23"/>
        </w:rPr>
        <w:t>. Pasūtītājs nav atbildīgs par to, ka ieinteresēt</w:t>
      </w:r>
      <w:r w:rsidR="00DD6E66" w:rsidRPr="00405F4F">
        <w:rPr>
          <w:sz w:val="23"/>
          <w:szCs w:val="23"/>
        </w:rPr>
        <w:t>ais</w:t>
      </w:r>
      <w:r w:rsidR="009D1BA4" w:rsidRPr="00405F4F">
        <w:rPr>
          <w:sz w:val="23"/>
          <w:szCs w:val="23"/>
        </w:rPr>
        <w:t xml:space="preserve"> </w:t>
      </w:r>
      <w:r w:rsidRPr="00405F4F">
        <w:rPr>
          <w:sz w:val="23"/>
          <w:szCs w:val="23"/>
        </w:rPr>
        <w:t>p</w:t>
      </w:r>
      <w:r w:rsidR="00DD6E66" w:rsidRPr="00405F4F">
        <w:rPr>
          <w:sz w:val="23"/>
          <w:szCs w:val="23"/>
        </w:rPr>
        <w:t xml:space="preserve">iegādātājs </w:t>
      </w:r>
      <w:r w:rsidR="009D1BA4" w:rsidRPr="00405F4F">
        <w:rPr>
          <w:sz w:val="23"/>
          <w:szCs w:val="23"/>
        </w:rPr>
        <w:t>nav iepazi</w:t>
      </w:r>
      <w:r w:rsidR="00DD6E66" w:rsidRPr="00405F4F">
        <w:rPr>
          <w:sz w:val="23"/>
          <w:szCs w:val="23"/>
        </w:rPr>
        <w:t>nies</w:t>
      </w:r>
      <w:r w:rsidR="009D1BA4" w:rsidRPr="00405F4F">
        <w:rPr>
          <w:sz w:val="23"/>
          <w:szCs w:val="23"/>
        </w:rPr>
        <w:t xml:space="preserve"> ar </w:t>
      </w:r>
      <w:r w:rsidRPr="00405F4F">
        <w:rPr>
          <w:sz w:val="23"/>
          <w:szCs w:val="23"/>
        </w:rPr>
        <w:t xml:space="preserve">publicēto </w:t>
      </w:r>
      <w:r w:rsidR="009D1BA4" w:rsidRPr="00405F4F">
        <w:rPr>
          <w:sz w:val="23"/>
          <w:szCs w:val="23"/>
        </w:rPr>
        <w:t xml:space="preserve">informāciju, kura ir tieši un brīvi pieejama </w:t>
      </w:r>
      <w:r w:rsidRPr="00405F4F">
        <w:rPr>
          <w:sz w:val="23"/>
          <w:szCs w:val="23"/>
        </w:rPr>
        <w:t xml:space="preserve">nolikuma 10.1.punktā norādītajā </w:t>
      </w:r>
      <w:r w:rsidRPr="00405F4F">
        <w:rPr>
          <w:bCs w:val="0"/>
          <w:sz w:val="23"/>
          <w:szCs w:val="23"/>
        </w:rPr>
        <w:t xml:space="preserve">pasūtītāja </w:t>
      </w:r>
      <w:r w:rsidRPr="00405F4F">
        <w:rPr>
          <w:sz w:val="23"/>
          <w:szCs w:val="23"/>
        </w:rPr>
        <w:t>profila adresē;</w:t>
      </w:r>
    </w:p>
    <w:p w:rsidR="00D45458" w:rsidRPr="00405F4F" w:rsidRDefault="00D45458" w:rsidP="00D45458">
      <w:pPr>
        <w:ind w:firstLine="720"/>
        <w:jc w:val="both"/>
        <w:rPr>
          <w:sz w:val="23"/>
          <w:szCs w:val="23"/>
        </w:rPr>
      </w:pPr>
      <w:r w:rsidRPr="00405F4F">
        <w:rPr>
          <w:sz w:val="23"/>
          <w:szCs w:val="23"/>
        </w:rPr>
        <w:t>1</w:t>
      </w:r>
      <w:r w:rsidR="00A0274C" w:rsidRPr="00405F4F">
        <w:rPr>
          <w:sz w:val="23"/>
          <w:szCs w:val="23"/>
        </w:rPr>
        <w:t>1</w:t>
      </w:r>
      <w:r w:rsidRPr="00405F4F">
        <w:rPr>
          <w:sz w:val="23"/>
          <w:szCs w:val="23"/>
        </w:rPr>
        <w:t>.</w:t>
      </w:r>
      <w:r w:rsidR="000E66DD" w:rsidRPr="00405F4F">
        <w:rPr>
          <w:sz w:val="23"/>
          <w:szCs w:val="23"/>
        </w:rPr>
        <w:t>6</w:t>
      </w:r>
      <w:r w:rsidRPr="00405F4F">
        <w:rPr>
          <w:sz w:val="23"/>
          <w:szCs w:val="23"/>
        </w:rPr>
        <w:t>. Lēmums par iepirkuma izraudzīto pretendentu vai pretendentiem tiks paziņots ne vēlāk kā triju darbdienu laikā pēc lēmuma pieņemšanas dienas, atbilstoši Publisko iepirkumu likuma 9.panta četrpadsmitajā daļā noteiktajam apjomam un kārtībai.</w:t>
      </w:r>
    </w:p>
    <w:p w:rsidR="005B54EA" w:rsidRPr="00405F4F" w:rsidRDefault="00F6317C" w:rsidP="00F6317C">
      <w:pPr>
        <w:ind w:firstLine="720"/>
        <w:jc w:val="both"/>
        <w:rPr>
          <w:sz w:val="23"/>
          <w:szCs w:val="23"/>
        </w:rPr>
      </w:pPr>
      <w:r w:rsidRPr="00405F4F">
        <w:rPr>
          <w:sz w:val="23"/>
          <w:szCs w:val="23"/>
        </w:rPr>
        <w:t>1</w:t>
      </w:r>
      <w:r w:rsidR="00A0274C" w:rsidRPr="00405F4F">
        <w:rPr>
          <w:sz w:val="23"/>
          <w:szCs w:val="23"/>
        </w:rPr>
        <w:t>1</w:t>
      </w:r>
      <w:r w:rsidR="000E66DD" w:rsidRPr="00405F4F">
        <w:rPr>
          <w:sz w:val="23"/>
          <w:szCs w:val="23"/>
        </w:rPr>
        <w:t>.7</w:t>
      </w:r>
      <w:r w:rsidR="009218B8" w:rsidRPr="00405F4F">
        <w:rPr>
          <w:sz w:val="23"/>
          <w:szCs w:val="23"/>
        </w:rPr>
        <w:t>.</w:t>
      </w:r>
      <w:r w:rsidRPr="00405F4F">
        <w:rPr>
          <w:sz w:val="23"/>
          <w:szCs w:val="23"/>
        </w:rPr>
        <w:t xml:space="preserve"> </w:t>
      </w:r>
      <w:r w:rsidR="00D42533" w:rsidRPr="00405F4F">
        <w:rPr>
          <w:sz w:val="23"/>
          <w:szCs w:val="23"/>
        </w:rPr>
        <w:t>Visi izdevumi, kas saistīti ar pretendenta piedāvājuma sagatavošanu un iesniegšanu, jāsedz pretendentam.</w:t>
      </w:r>
    </w:p>
    <w:p w:rsidR="00F6317C" w:rsidRPr="00405F4F" w:rsidRDefault="00F6317C" w:rsidP="00F6317C">
      <w:pPr>
        <w:jc w:val="both"/>
        <w:rPr>
          <w:bCs w:val="0"/>
          <w:sz w:val="23"/>
          <w:szCs w:val="23"/>
          <w:lang w:eastAsia="lv-LV"/>
        </w:rPr>
      </w:pPr>
    </w:p>
    <w:tbl>
      <w:tblPr>
        <w:tblW w:w="9605" w:type="dxa"/>
        <w:tblLayout w:type="fixed"/>
        <w:tblLook w:val="01E0" w:firstRow="1" w:lastRow="1" w:firstColumn="1" w:lastColumn="1" w:noHBand="0" w:noVBand="0"/>
      </w:tblPr>
      <w:tblGrid>
        <w:gridCol w:w="1384"/>
        <w:gridCol w:w="8221"/>
      </w:tblGrid>
      <w:tr w:rsidR="00F6317C" w:rsidRPr="00405F4F" w:rsidTr="008E31C3">
        <w:trPr>
          <w:trHeight w:val="661"/>
        </w:trPr>
        <w:tc>
          <w:tcPr>
            <w:tcW w:w="1384" w:type="dxa"/>
          </w:tcPr>
          <w:p w:rsidR="00F6317C" w:rsidRPr="00405F4F" w:rsidRDefault="00F6317C" w:rsidP="008E28FE">
            <w:pPr>
              <w:jc w:val="both"/>
              <w:rPr>
                <w:bCs w:val="0"/>
                <w:sz w:val="23"/>
                <w:szCs w:val="23"/>
                <w:lang w:eastAsia="lv-LV"/>
              </w:rPr>
            </w:pPr>
            <w:r w:rsidRPr="00405F4F">
              <w:rPr>
                <w:b/>
                <w:bCs w:val="0"/>
                <w:sz w:val="23"/>
                <w:szCs w:val="23"/>
                <w:lang w:eastAsia="lv-LV"/>
              </w:rPr>
              <w:t>Pielikumā</w:t>
            </w:r>
            <w:r w:rsidRPr="00405F4F">
              <w:rPr>
                <w:bCs w:val="0"/>
                <w:sz w:val="23"/>
                <w:szCs w:val="23"/>
                <w:lang w:eastAsia="lv-LV"/>
              </w:rPr>
              <w:t>:</w:t>
            </w:r>
          </w:p>
        </w:tc>
        <w:tc>
          <w:tcPr>
            <w:tcW w:w="8221" w:type="dxa"/>
          </w:tcPr>
          <w:p w:rsidR="00F6317C" w:rsidRPr="00405F4F" w:rsidRDefault="00F6317C" w:rsidP="00593ECD">
            <w:pPr>
              <w:numPr>
                <w:ilvl w:val="0"/>
                <w:numId w:val="1"/>
              </w:numPr>
              <w:tabs>
                <w:tab w:val="clear" w:pos="454"/>
              </w:tabs>
              <w:jc w:val="both"/>
              <w:rPr>
                <w:bCs w:val="0"/>
                <w:sz w:val="23"/>
                <w:szCs w:val="23"/>
                <w:lang w:eastAsia="lv-LV"/>
              </w:rPr>
            </w:pPr>
            <w:r w:rsidRPr="00405F4F">
              <w:rPr>
                <w:bCs w:val="0"/>
                <w:sz w:val="23"/>
                <w:szCs w:val="23"/>
                <w:lang w:eastAsia="lv-LV"/>
              </w:rPr>
              <w:t xml:space="preserve">Pretendenta pieteikuma veidlapa uz </w:t>
            </w:r>
            <w:r w:rsidR="00F62CF7" w:rsidRPr="00405F4F">
              <w:rPr>
                <w:bCs w:val="0"/>
                <w:sz w:val="23"/>
                <w:szCs w:val="23"/>
                <w:lang w:eastAsia="lv-LV"/>
              </w:rPr>
              <w:t>2</w:t>
            </w:r>
            <w:r w:rsidR="005C3349" w:rsidRPr="00405F4F">
              <w:rPr>
                <w:bCs w:val="0"/>
                <w:sz w:val="23"/>
                <w:szCs w:val="23"/>
                <w:lang w:eastAsia="lv-LV"/>
              </w:rPr>
              <w:t xml:space="preserve"> </w:t>
            </w:r>
            <w:r w:rsidRPr="00405F4F">
              <w:rPr>
                <w:bCs w:val="0"/>
                <w:sz w:val="23"/>
                <w:szCs w:val="23"/>
                <w:lang w:eastAsia="lv-LV"/>
              </w:rPr>
              <w:t>lapām;</w:t>
            </w:r>
          </w:p>
          <w:p w:rsidR="00F6317C" w:rsidRPr="00405F4F" w:rsidRDefault="00F6317C" w:rsidP="00593ECD">
            <w:pPr>
              <w:numPr>
                <w:ilvl w:val="0"/>
                <w:numId w:val="1"/>
              </w:numPr>
              <w:tabs>
                <w:tab w:val="clear" w:pos="454"/>
              </w:tabs>
              <w:jc w:val="both"/>
              <w:rPr>
                <w:bCs w:val="0"/>
                <w:sz w:val="23"/>
                <w:szCs w:val="23"/>
                <w:lang w:eastAsia="lv-LV"/>
              </w:rPr>
            </w:pPr>
            <w:r w:rsidRPr="00405F4F">
              <w:rPr>
                <w:sz w:val="23"/>
                <w:szCs w:val="23"/>
              </w:rPr>
              <w:t xml:space="preserve">Tehniskā un finanšu piedāvājuma veidlapa uz </w:t>
            </w:r>
            <w:r w:rsidR="009B3796">
              <w:rPr>
                <w:sz w:val="23"/>
                <w:szCs w:val="23"/>
              </w:rPr>
              <w:t>3</w:t>
            </w:r>
            <w:r w:rsidRPr="00405F4F">
              <w:rPr>
                <w:sz w:val="23"/>
                <w:szCs w:val="23"/>
              </w:rPr>
              <w:t xml:space="preserve"> lapām;</w:t>
            </w:r>
          </w:p>
          <w:p w:rsidR="00F6317C" w:rsidRPr="00405F4F" w:rsidRDefault="00F6317C" w:rsidP="00191078">
            <w:pPr>
              <w:numPr>
                <w:ilvl w:val="0"/>
                <w:numId w:val="1"/>
              </w:numPr>
              <w:tabs>
                <w:tab w:val="clear" w:pos="454"/>
              </w:tabs>
              <w:jc w:val="both"/>
              <w:rPr>
                <w:bCs w:val="0"/>
                <w:sz w:val="23"/>
                <w:szCs w:val="23"/>
                <w:lang w:eastAsia="lv-LV"/>
              </w:rPr>
            </w:pPr>
            <w:r w:rsidRPr="00405F4F">
              <w:rPr>
                <w:sz w:val="23"/>
                <w:szCs w:val="23"/>
              </w:rPr>
              <w:t xml:space="preserve">Iepirkuma līguma projekts </w:t>
            </w:r>
            <w:r w:rsidRPr="00405F4F">
              <w:rPr>
                <w:bCs w:val="0"/>
                <w:sz w:val="23"/>
                <w:szCs w:val="23"/>
                <w:lang w:eastAsia="lv-LV"/>
              </w:rPr>
              <w:t xml:space="preserve">uz </w:t>
            </w:r>
            <w:r w:rsidR="00191078" w:rsidRPr="00405F4F">
              <w:rPr>
                <w:bCs w:val="0"/>
                <w:sz w:val="23"/>
                <w:szCs w:val="23"/>
                <w:lang w:eastAsia="lv-LV"/>
              </w:rPr>
              <w:t>6</w:t>
            </w:r>
            <w:r w:rsidRPr="00405F4F">
              <w:rPr>
                <w:bCs w:val="0"/>
                <w:sz w:val="23"/>
                <w:szCs w:val="23"/>
                <w:lang w:eastAsia="lv-LV"/>
              </w:rPr>
              <w:t xml:space="preserve"> lapām.</w:t>
            </w:r>
          </w:p>
        </w:tc>
      </w:tr>
    </w:tbl>
    <w:p w:rsidR="00F6317C" w:rsidRPr="00405F4F" w:rsidRDefault="00F6317C" w:rsidP="00F6317C">
      <w:pPr>
        <w:jc w:val="both"/>
        <w:rPr>
          <w:bCs w:val="0"/>
          <w:sz w:val="23"/>
          <w:szCs w:val="23"/>
          <w:lang w:eastAsia="lv-LV"/>
        </w:rPr>
      </w:pPr>
    </w:p>
    <w:p w:rsidR="00C9005C" w:rsidRPr="00405F4F" w:rsidRDefault="00687E9E" w:rsidP="00DD63FC">
      <w:pPr>
        <w:ind w:firstLine="720"/>
        <w:rPr>
          <w:bCs w:val="0"/>
          <w:i/>
          <w:sz w:val="23"/>
          <w:szCs w:val="23"/>
        </w:rPr>
      </w:pPr>
      <w:r w:rsidRPr="00405F4F">
        <w:rPr>
          <w:bCs w:val="0"/>
          <w:i/>
          <w:sz w:val="23"/>
          <w:szCs w:val="23"/>
        </w:rPr>
        <w:t>Iepirkuma komisijas priekšsēdētāj</w:t>
      </w:r>
      <w:r w:rsidR="00A83180" w:rsidRPr="00405F4F">
        <w:rPr>
          <w:bCs w:val="0"/>
          <w:i/>
          <w:sz w:val="23"/>
          <w:szCs w:val="23"/>
        </w:rPr>
        <w:t>a</w:t>
      </w:r>
      <w:r w:rsidR="00292A6F" w:rsidRPr="00405F4F">
        <w:rPr>
          <w:bCs w:val="0"/>
          <w:i/>
          <w:sz w:val="23"/>
          <w:szCs w:val="23"/>
        </w:rPr>
        <w:t xml:space="preserve"> </w:t>
      </w:r>
      <w:r w:rsidR="00DA3665" w:rsidRPr="00405F4F">
        <w:rPr>
          <w:bCs w:val="0"/>
          <w:i/>
          <w:sz w:val="23"/>
          <w:szCs w:val="23"/>
        </w:rPr>
        <w:tab/>
      </w:r>
      <w:r w:rsidR="00DA3665" w:rsidRPr="00405F4F">
        <w:rPr>
          <w:bCs w:val="0"/>
          <w:i/>
          <w:sz w:val="23"/>
          <w:szCs w:val="23"/>
        </w:rPr>
        <w:tab/>
      </w:r>
      <w:r w:rsidR="00DA3665" w:rsidRPr="00405F4F">
        <w:rPr>
          <w:bCs w:val="0"/>
          <w:i/>
          <w:sz w:val="23"/>
          <w:szCs w:val="23"/>
        </w:rPr>
        <w:tab/>
      </w:r>
      <w:r w:rsidR="00DA3665" w:rsidRPr="00405F4F">
        <w:rPr>
          <w:bCs w:val="0"/>
          <w:i/>
          <w:sz w:val="23"/>
          <w:szCs w:val="23"/>
        </w:rPr>
        <w:tab/>
      </w:r>
      <w:r w:rsidR="00DA3665" w:rsidRPr="00405F4F">
        <w:rPr>
          <w:bCs w:val="0"/>
          <w:i/>
          <w:sz w:val="23"/>
          <w:szCs w:val="23"/>
        </w:rPr>
        <w:tab/>
      </w:r>
      <w:r w:rsidR="00DA3665" w:rsidRPr="00405F4F">
        <w:rPr>
          <w:bCs w:val="0"/>
          <w:i/>
          <w:sz w:val="23"/>
          <w:szCs w:val="23"/>
        </w:rPr>
        <w:tab/>
      </w:r>
      <w:r w:rsidR="009F59BE" w:rsidRPr="00405F4F">
        <w:rPr>
          <w:bCs w:val="0"/>
          <w:i/>
          <w:sz w:val="23"/>
          <w:szCs w:val="23"/>
        </w:rPr>
        <w:t>E. Bokaldere</w:t>
      </w:r>
    </w:p>
    <w:p w:rsidR="00B742B2" w:rsidRPr="00405F4F" w:rsidRDefault="00B742B2" w:rsidP="00DD63FC">
      <w:pPr>
        <w:ind w:firstLine="720"/>
        <w:rPr>
          <w:bCs w:val="0"/>
          <w:i/>
          <w:sz w:val="23"/>
          <w:szCs w:val="23"/>
        </w:rPr>
      </w:pPr>
    </w:p>
    <w:p w:rsidR="00B742B2" w:rsidRPr="00405F4F" w:rsidRDefault="00B742B2" w:rsidP="00DD63FC">
      <w:pPr>
        <w:ind w:firstLine="720"/>
        <w:rPr>
          <w:bCs w:val="0"/>
          <w:i/>
          <w:sz w:val="23"/>
          <w:szCs w:val="23"/>
        </w:rPr>
      </w:pPr>
    </w:p>
    <w:p w:rsidR="00B742B2" w:rsidRPr="00405F4F" w:rsidRDefault="00B742B2" w:rsidP="00DD63FC">
      <w:pPr>
        <w:ind w:firstLine="720"/>
        <w:rPr>
          <w:bCs w:val="0"/>
          <w:i/>
          <w:sz w:val="23"/>
          <w:szCs w:val="23"/>
        </w:rPr>
      </w:pPr>
    </w:p>
    <w:p w:rsidR="006B6003" w:rsidRDefault="006B6003" w:rsidP="00B742B2">
      <w:pPr>
        <w:pStyle w:val="Title"/>
        <w:ind w:left="6096"/>
        <w:jc w:val="left"/>
        <w:rPr>
          <w:bCs w:val="0"/>
          <w:i/>
          <w:sz w:val="20"/>
          <w:lang w:eastAsia="lv-LV"/>
        </w:rPr>
      </w:pPr>
    </w:p>
    <w:p w:rsidR="00B742B2" w:rsidRPr="00405F4F" w:rsidRDefault="00B742B2" w:rsidP="00B742B2">
      <w:pPr>
        <w:pStyle w:val="Title"/>
        <w:ind w:left="6096"/>
        <w:jc w:val="left"/>
        <w:rPr>
          <w:bCs w:val="0"/>
          <w:i/>
          <w:sz w:val="20"/>
          <w:lang w:eastAsia="lv-LV"/>
        </w:rPr>
      </w:pPr>
      <w:r w:rsidRPr="00405F4F">
        <w:rPr>
          <w:bCs w:val="0"/>
          <w:i/>
          <w:sz w:val="20"/>
          <w:lang w:eastAsia="lv-LV"/>
        </w:rPr>
        <w:t>1.pielikums</w:t>
      </w:r>
    </w:p>
    <w:p w:rsidR="00B742B2" w:rsidRPr="00405F4F" w:rsidRDefault="00B742B2" w:rsidP="00B742B2">
      <w:pPr>
        <w:ind w:left="6096"/>
        <w:outlineLvl w:val="0"/>
        <w:rPr>
          <w:bCs w:val="0"/>
          <w:i/>
          <w:sz w:val="20"/>
          <w:lang w:eastAsia="lv-LV"/>
        </w:rPr>
      </w:pPr>
      <w:r w:rsidRPr="00405F4F">
        <w:rPr>
          <w:bCs w:val="0"/>
          <w:i/>
          <w:sz w:val="20"/>
          <w:lang w:eastAsia="lv-LV"/>
        </w:rPr>
        <w:t>Iepirkuma nolikumam ar identifikācijas Nr. JIC 201</w:t>
      </w:r>
      <w:r w:rsidR="009F59BE" w:rsidRPr="00405F4F">
        <w:rPr>
          <w:bCs w:val="0"/>
          <w:i/>
          <w:sz w:val="20"/>
          <w:lang w:eastAsia="lv-LV"/>
        </w:rPr>
        <w:t>8</w:t>
      </w:r>
      <w:r w:rsidRPr="00405F4F">
        <w:rPr>
          <w:bCs w:val="0"/>
          <w:i/>
          <w:sz w:val="20"/>
          <w:lang w:eastAsia="lv-LV"/>
        </w:rPr>
        <w:t>/</w:t>
      </w:r>
      <w:r w:rsidR="00D8394F">
        <w:rPr>
          <w:bCs w:val="0"/>
          <w:i/>
          <w:sz w:val="20"/>
          <w:lang w:eastAsia="lv-LV"/>
        </w:rPr>
        <w:t>00</w:t>
      </w:r>
      <w:r w:rsidR="00BD79FD">
        <w:rPr>
          <w:bCs w:val="0"/>
          <w:i/>
          <w:sz w:val="20"/>
          <w:lang w:eastAsia="lv-LV"/>
        </w:rPr>
        <w:t>8</w:t>
      </w:r>
    </w:p>
    <w:p w:rsidR="00B742B2" w:rsidRPr="00405F4F" w:rsidRDefault="00B742B2" w:rsidP="00B742B2">
      <w:pPr>
        <w:outlineLvl w:val="0"/>
        <w:rPr>
          <w:bCs w:val="0"/>
          <w:sz w:val="22"/>
          <w:szCs w:val="22"/>
          <w:lang w:eastAsia="lv-LV"/>
        </w:rPr>
      </w:pPr>
    </w:p>
    <w:p w:rsidR="00B742B2" w:rsidRDefault="00B742B2" w:rsidP="00B742B2">
      <w:pPr>
        <w:jc w:val="center"/>
        <w:outlineLvl w:val="0"/>
        <w:rPr>
          <w:b/>
          <w:bCs w:val="0"/>
          <w:szCs w:val="24"/>
          <w:lang w:eastAsia="lv-LV"/>
        </w:rPr>
      </w:pPr>
      <w:r w:rsidRPr="00405F4F">
        <w:rPr>
          <w:b/>
          <w:bCs w:val="0"/>
          <w:szCs w:val="24"/>
          <w:lang w:eastAsia="lv-LV"/>
        </w:rPr>
        <w:t>PIETEIKUMS PUBLISKA IEPIRKUMA IZPILDEI</w:t>
      </w:r>
    </w:p>
    <w:p w:rsidR="00BD79FD" w:rsidRPr="00BD79FD" w:rsidRDefault="00BD79FD" w:rsidP="00B742B2">
      <w:pPr>
        <w:jc w:val="center"/>
        <w:outlineLvl w:val="0"/>
        <w:rPr>
          <w:b/>
          <w:bCs w:val="0"/>
          <w:i/>
          <w:szCs w:val="24"/>
          <w:lang w:eastAsia="lv-LV"/>
        </w:rPr>
      </w:pPr>
      <w:r w:rsidRPr="00BD79FD">
        <w:rPr>
          <w:b/>
          <w:bCs w:val="0"/>
          <w:i/>
          <w:szCs w:val="24"/>
          <w:lang w:eastAsia="lv-LV"/>
        </w:rPr>
        <w:t>Novada nodaļas uzšuves</w:t>
      </w:r>
    </w:p>
    <w:p w:rsidR="00B742B2" w:rsidRPr="00405F4F" w:rsidRDefault="00B742B2" w:rsidP="00B742B2">
      <w:pPr>
        <w:jc w:val="center"/>
        <w:outlineLvl w:val="0"/>
        <w:rPr>
          <w:b/>
          <w:iCs/>
          <w:smallCaps/>
          <w:szCs w:val="24"/>
          <w:lang w:eastAsia="lv-LV"/>
        </w:rPr>
      </w:pPr>
      <w:r w:rsidRPr="00405F4F">
        <w:rPr>
          <w:bCs w:val="0"/>
          <w:i/>
          <w:sz w:val="20"/>
          <w:lang w:eastAsia="lv-LV"/>
        </w:rPr>
        <w:t>(pretendentam jāaizpilda tukšās vietas šajā veidlapā)</w:t>
      </w:r>
    </w:p>
    <w:tbl>
      <w:tblPr>
        <w:tblW w:w="0" w:type="auto"/>
        <w:jc w:val="center"/>
        <w:tblLook w:val="01E0" w:firstRow="1" w:lastRow="1" w:firstColumn="1" w:lastColumn="1" w:noHBand="0" w:noVBand="0"/>
      </w:tblPr>
      <w:tblGrid>
        <w:gridCol w:w="9287"/>
      </w:tblGrid>
      <w:tr w:rsidR="00B742B2" w:rsidRPr="00405F4F" w:rsidTr="00B742B2">
        <w:trPr>
          <w:jc w:val="center"/>
        </w:trPr>
        <w:tc>
          <w:tcPr>
            <w:tcW w:w="9287" w:type="dxa"/>
            <w:tcBorders>
              <w:top w:val="single" w:sz="4" w:space="0" w:color="auto"/>
              <w:left w:val="nil"/>
              <w:bottom w:val="nil"/>
              <w:right w:val="nil"/>
            </w:tcBorders>
            <w:hideMark/>
          </w:tcPr>
          <w:p w:rsidR="00B742B2" w:rsidRPr="00405F4F" w:rsidRDefault="00B742B2">
            <w:pPr>
              <w:jc w:val="center"/>
              <w:rPr>
                <w:bCs w:val="0"/>
                <w:sz w:val="16"/>
                <w:szCs w:val="16"/>
                <w:lang w:eastAsia="lv-LV"/>
              </w:rPr>
            </w:pPr>
            <w:r w:rsidRPr="00405F4F">
              <w:rPr>
                <w:bCs w:val="0"/>
                <w:i/>
                <w:sz w:val="16"/>
                <w:szCs w:val="16"/>
                <w:lang w:eastAsia="lv-LV"/>
              </w:rPr>
              <w:t xml:space="preserve"> (iepirkuma nosaukums)</w:t>
            </w:r>
          </w:p>
        </w:tc>
      </w:tr>
      <w:tr w:rsidR="00B742B2" w:rsidRPr="00405F4F" w:rsidTr="00B742B2">
        <w:trPr>
          <w:trHeight w:val="162"/>
          <w:jc w:val="center"/>
        </w:trPr>
        <w:tc>
          <w:tcPr>
            <w:tcW w:w="9287" w:type="dxa"/>
            <w:tcBorders>
              <w:top w:val="nil"/>
              <w:left w:val="nil"/>
              <w:bottom w:val="single" w:sz="4" w:space="0" w:color="auto"/>
              <w:right w:val="nil"/>
            </w:tcBorders>
            <w:hideMark/>
          </w:tcPr>
          <w:p w:rsidR="00B742B2" w:rsidRPr="00405F4F" w:rsidRDefault="00B742B2" w:rsidP="00BD79FD">
            <w:pPr>
              <w:jc w:val="center"/>
              <w:rPr>
                <w:b/>
                <w:bCs w:val="0"/>
                <w:szCs w:val="24"/>
                <w:lang w:eastAsia="lv-LV"/>
              </w:rPr>
            </w:pPr>
            <w:r w:rsidRPr="00405F4F">
              <w:rPr>
                <w:b/>
                <w:bCs w:val="0"/>
                <w:szCs w:val="24"/>
                <w:lang w:eastAsia="lv-LV"/>
              </w:rPr>
              <w:t>JIC 201</w:t>
            </w:r>
            <w:r w:rsidR="009F59BE" w:rsidRPr="00405F4F">
              <w:rPr>
                <w:b/>
                <w:bCs w:val="0"/>
                <w:szCs w:val="24"/>
                <w:lang w:eastAsia="lv-LV"/>
              </w:rPr>
              <w:t>8</w:t>
            </w:r>
            <w:r w:rsidRPr="00405F4F">
              <w:rPr>
                <w:b/>
                <w:bCs w:val="0"/>
                <w:szCs w:val="24"/>
                <w:lang w:eastAsia="lv-LV"/>
              </w:rPr>
              <w:t>/00</w:t>
            </w:r>
            <w:r w:rsidR="00BD79FD">
              <w:rPr>
                <w:b/>
                <w:bCs w:val="0"/>
                <w:szCs w:val="24"/>
                <w:lang w:eastAsia="lv-LV"/>
              </w:rPr>
              <w:t>8</w:t>
            </w:r>
          </w:p>
        </w:tc>
      </w:tr>
      <w:tr w:rsidR="00B742B2" w:rsidRPr="00405F4F" w:rsidTr="00B742B2">
        <w:trPr>
          <w:jc w:val="center"/>
        </w:trPr>
        <w:tc>
          <w:tcPr>
            <w:tcW w:w="9287" w:type="dxa"/>
            <w:tcBorders>
              <w:top w:val="single" w:sz="4" w:space="0" w:color="auto"/>
              <w:left w:val="nil"/>
              <w:bottom w:val="nil"/>
              <w:right w:val="nil"/>
            </w:tcBorders>
            <w:hideMark/>
          </w:tcPr>
          <w:p w:rsidR="00B742B2" w:rsidRPr="00405F4F" w:rsidRDefault="00B742B2">
            <w:pPr>
              <w:jc w:val="center"/>
              <w:rPr>
                <w:bCs w:val="0"/>
                <w:sz w:val="16"/>
                <w:szCs w:val="16"/>
                <w:lang w:eastAsia="lv-LV"/>
              </w:rPr>
            </w:pPr>
            <w:r w:rsidRPr="00405F4F">
              <w:rPr>
                <w:bCs w:val="0"/>
                <w:i/>
                <w:sz w:val="16"/>
                <w:szCs w:val="16"/>
                <w:lang w:eastAsia="lv-LV"/>
              </w:rPr>
              <w:t>(iepirkuma identifikācijas numurs)</w:t>
            </w:r>
          </w:p>
        </w:tc>
      </w:tr>
    </w:tbl>
    <w:p w:rsidR="00B742B2" w:rsidRPr="00405F4F" w:rsidRDefault="00B742B2" w:rsidP="00B742B2">
      <w:pPr>
        <w:rPr>
          <w:b/>
          <w:bCs w:val="0"/>
          <w:szCs w:val="24"/>
          <w:lang w:eastAsia="lv-LV"/>
        </w:rPr>
      </w:pPr>
    </w:p>
    <w:tbl>
      <w:tblPr>
        <w:tblW w:w="9375" w:type="dxa"/>
        <w:jc w:val="center"/>
        <w:tblLayout w:type="fixed"/>
        <w:tblLook w:val="04A0" w:firstRow="1" w:lastRow="0" w:firstColumn="1" w:lastColumn="0" w:noHBand="0" w:noVBand="1"/>
      </w:tblPr>
      <w:tblGrid>
        <w:gridCol w:w="1186"/>
        <w:gridCol w:w="477"/>
        <w:gridCol w:w="64"/>
        <w:gridCol w:w="127"/>
        <w:gridCol w:w="851"/>
        <w:gridCol w:w="709"/>
        <w:gridCol w:w="5961"/>
      </w:tblGrid>
      <w:tr w:rsidR="00B742B2" w:rsidRPr="00405F4F" w:rsidTr="00B742B2">
        <w:trPr>
          <w:jc w:val="center"/>
        </w:trPr>
        <w:tc>
          <w:tcPr>
            <w:tcW w:w="2706" w:type="dxa"/>
            <w:gridSpan w:val="5"/>
            <w:tcMar>
              <w:top w:w="0" w:type="dxa"/>
              <w:left w:w="57" w:type="dxa"/>
              <w:bottom w:w="0" w:type="dxa"/>
              <w:right w:w="57" w:type="dxa"/>
            </w:tcMar>
            <w:vAlign w:val="center"/>
            <w:hideMark/>
          </w:tcPr>
          <w:p w:rsidR="00B742B2" w:rsidRPr="00405F4F" w:rsidRDefault="00B742B2">
            <w:pPr>
              <w:jc w:val="both"/>
              <w:rPr>
                <w:bCs w:val="0"/>
                <w:szCs w:val="24"/>
                <w:lang w:eastAsia="lv-LV"/>
              </w:rPr>
            </w:pPr>
            <w:r w:rsidRPr="00405F4F">
              <w:rPr>
                <w:bCs w:val="0"/>
                <w:szCs w:val="24"/>
                <w:lang w:eastAsia="lv-LV"/>
              </w:rPr>
              <w:t>Pretendenta nosaukums:</w:t>
            </w:r>
          </w:p>
        </w:tc>
        <w:tc>
          <w:tcPr>
            <w:tcW w:w="6673" w:type="dxa"/>
            <w:gridSpan w:val="2"/>
            <w:tcBorders>
              <w:top w:val="nil"/>
              <w:left w:val="nil"/>
              <w:bottom w:val="single" w:sz="8" w:space="0" w:color="auto"/>
              <w:right w:val="nil"/>
            </w:tcBorders>
            <w:tcMar>
              <w:top w:w="0" w:type="dxa"/>
              <w:left w:w="57" w:type="dxa"/>
              <w:bottom w:w="0" w:type="dxa"/>
              <w:right w:w="57" w:type="dxa"/>
            </w:tcMar>
            <w:vAlign w:val="center"/>
          </w:tcPr>
          <w:p w:rsidR="00B742B2" w:rsidRPr="00405F4F" w:rsidRDefault="00B742B2">
            <w:pPr>
              <w:jc w:val="both"/>
              <w:rPr>
                <w:bCs w:val="0"/>
                <w:szCs w:val="24"/>
                <w:lang w:eastAsia="lv-LV"/>
              </w:rPr>
            </w:pPr>
          </w:p>
        </w:tc>
      </w:tr>
      <w:tr w:rsidR="00B742B2" w:rsidRPr="00405F4F" w:rsidTr="00B742B2">
        <w:trPr>
          <w:jc w:val="center"/>
        </w:trPr>
        <w:tc>
          <w:tcPr>
            <w:tcW w:w="1664" w:type="dxa"/>
            <w:gridSpan w:val="2"/>
            <w:tcMar>
              <w:top w:w="0" w:type="dxa"/>
              <w:left w:w="57" w:type="dxa"/>
              <w:bottom w:w="0" w:type="dxa"/>
              <w:right w:w="57" w:type="dxa"/>
            </w:tcMar>
            <w:vAlign w:val="center"/>
          </w:tcPr>
          <w:p w:rsidR="00B742B2" w:rsidRPr="00405F4F" w:rsidRDefault="00B742B2">
            <w:pPr>
              <w:jc w:val="both"/>
              <w:rPr>
                <w:bCs w:val="0"/>
                <w:sz w:val="16"/>
                <w:lang w:eastAsia="lv-LV"/>
              </w:rPr>
            </w:pPr>
          </w:p>
        </w:tc>
        <w:tc>
          <w:tcPr>
            <w:tcW w:w="7715" w:type="dxa"/>
            <w:gridSpan w:val="5"/>
            <w:tcMar>
              <w:top w:w="0" w:type="dxa"/>
              <w:left w:w="57" w:type="dxa"/>
              <w:bottom w:w="0" w:type="dxa"/>
              <w:right w:w="57" w:type="dxa"/>
            </w:tcMar>
            <w:vAlign w:val="center"/>
          </w:tcPr>
          <w:p w:rsidR="00B742B2" w:rsidRPr="00405F4F" w:rsidRDefault="00B742B2">
            <w:pPr>
              <w:jc w:val="both"/>
              <w:rPr>
                <w:bCs w:val="0"/>
                <w:sz w:val="16"/>
                <w:lang w:eastAsia="lv-LV"/>
              </w:rPr>
            </w:pPr>
          </w:p>
        </w:tc>
      </w:tr>
      <w:tr w:rsidR="00B742B2" w:rsidRPr="00405F4F" w:rsidTr="00B742B2">
        <w:trPr>
          <w:jc w:val="center"/>
        </w:trPr>
        <w:tc>
          <w:tcPr>
            <w:tcW w:w="2706" w:type="dxa"/>
            <w:gridSpan w:val="5"/>
            <w:tcMar>
              <w:top w:w="0" w:type="dxa"/>
              <w:left w:w="57" w:type="dxa"/>
              <w:bottom w:w="0" w:type="dxa"/>
              <w:right w:w="57" w:type="dxa"/>
            </w:tcMar>
            <w:vAlign w:val="center"/>
            <w:hideMark/>
          </w:tcPr>
          <w:p w:rsidR="00B742B2" w:rsidRPr="00405F4F" w:rsidRDefault="00B742B2">
            <w:pPr>
              <w:jc w:val="both"/>
              <w:rPr>
                <w:bCs w:val="0"/>
                <w:szCs w:val="24"/>
                <w:lang w:eastAsia="lv-LV"/>
              </w:rPr>
            </w:pPr>
            <w:r w:rsidRPr="00405F4F">
              <w:rPr>
                <w:bCs w:val="0"/>
                <w:szCs w:val="24"/>
                <w:lang w:eastAsia="lv-LV"/>
              </w:rPr>
              <w:t>Vienotais reģistrācijas Nr.:</w:t>
            </w:r>
          </w:p>
        </w:tc>
        <w:tc>
          <w:tcPr>
            <w:tcW w:w="6673" w:type="dxa"/>
            <w:gridSpan w:val="2"/>
            <w:tcBorders>
              <w:top w:val="nil"/>
              <w:left w:val="nil"/>
              <w:bottom w:val="single" w:sz="8" w:space="0" w:color="auto"/>
              <w:right w:val="nil"/>
            </w:tcBorders>
            <w:tcMar>
              <w:top w:w="0" w:type="dxa"/>
              <w:left w:w="57" w:type="dxa"/>
              <w:bottom w:w="0" w:type="dxa"/>
              <w:right w:w="57" w:type="dxa"/>
            </w:tcMar>
            <w:vAlign w:val="center"/>
          </w:tcPr>
          <w:p w:rsidR="00B742B2" w:rsidRPr="00405F4F" w:rsidRDefault="00B742B2">
            <w:pPr>
              <w:jc w:val="both"/>
              <w:rPr>
                <w:bCs w:val="0"/>
                <w:szCs w:val="24"/>
                <w:lang w:eastAsia="lv-LV"/>
              </w:rPr>
            </w:pPr>
          </w:p>
        </w:tc>
      </w:tr>
      <w:tr w:rsidR="00B742B2" w:rsidRPr="00405F4F" w:rsidTr="00B742B2">
        <w:trPr>
          <w:jc w:val="center"/>
        </w:trPr>
        <w:tc>
          <w:tcPr>
            <w:tcW w:w="2706" w:type="dxa"/>
            <w:gridSpan w:val="5"/>
            <w:tcMar>
              <w:top w:w="0" w:type="dxa"/>
              <w:left w:w="57" w:type="dxa"/>
              <w:bottom w:w="0" w:type="dxa"/>
              <w:right w:w="57" w:type="dxa"/>
            </w:tcMar>
            <w:vAlign w:val="center"/>
          </w:tcPr>
          <w:p w:rsidR="00B742B2" w:rsidRPr="00405F4F" w:rsidRDefault="00B742B2">
            <w:pPr>
              <w:jc w:val="both"/>
              <w:rPr>
                <w:bCs w:val="0"/>
                <w:sz w:val="16"/>
                <w:szCs w:val="16"/>
                <w:lang w:eastAsia="lv-LV"/>
              </w:rPr>
            </w:pPr>
          </w:p>
        </w:tc>
        <w:tc>
          <w:tcPr>
            <w:tcW w:w="6673" w:type="dxa"/>
            <w:gridSpan w:val="2"/>
            <w:tcMar>
              <w:top w:w="0" w:type="dxa"/>
              <w:left w:w="57" w:type="dxa"/>
              <w:bottom w:w="0" w:type="dxa"/>
              <w:right w:w="57" w:type="dxa"/>
            </w:tcMar>
            <w:vAlign w:val="center"/>
          </w:tcPr>
          <w:p w:rsidR="00B742B2" w:rsidRPr="00405F4F" w:rsidRDefault="00B742B2">
            <w:pPr>
              <w:jc w:val="both"/>
              <w:rPr>
                <w:bCs w:val="0"/>
                <w:sz w:val="16"/>
                <w:szCs w:val="16"/>
                <w:lang w:eastAsia="lv-LV"/>
              </w:rPr>
            </w:pPr>
          </w:p>
        </w:tc>
      </w:tr>
      <w:tr w:rsidR="00B742B2" w:rsidRPr="00405F4F" w:rsidTr="00B742B2">
        <w:trPr>
          <w:jc w:val="center"/>
        </w:trPr>
        <w:tc>
          <w:tcPr>
            <w:tcW w:w="3415" w:type="dxa"/>
            <w:gridSpan w:val="6"/>
            <w:noWrap/>
            <w:tcMar>
              <w:top w:w="0" w:type="dxa"/>
              <w:left w:w="57" w:type="dxa"/>
              <w:bottom w:w="0" w:type="dxa"/>
              <w:right w:w="57" w:type="dxa"/>
            </w:tcMar>
            <w:vAlign w:val="center"/>
            <w:hideMark/>
          </w:tcPr>
          <w:p w:rsidR="00B742B2" w:rsidRPr="00405F4F" w:rsidRDefault="00B742B2">
            <w:pPr>
              <w:jc w:val="both"/>
              <w:rPr>
                <w:bCs w:val="0"/>
                <w:szCs w:val="24"/>
                <w:lang w:eastAsia="lv-LV"/>
              </w:rPr>
            </w:pPr>
            <w:r w:rsidRPr="00405F4F">
              <w:rPr>
                <w:bCs w:val="0"/>
                <w:szCs w:val="24"/>
                <w:lang w:eastAsia="lv-LV"/>
              </w:rPr>
              <w:t>PVN maksātāja reģistrācijas Nr.:</w:t>
            </w:r>
          </w:p>
        </w:tc>
        <w:tc>
          <w:tcPr>
            <w:tcW w:w="5964" w:type="dxa"/>
            <w:tcBorders>
              <w:top w:val="nil"/>
              <w:left w:val="nil"/>
              <w:bottom w:val="single" w:sz="8" w:space="0" w:color="auto"/>
              <w:right w:val="nil"/>
            </w:tcBorders>
            <w:tcMar>
              <w:top w:w="0" w:type="dxa"/>
              <w:left w:w="57" w:type="dxa"/>
              <w:bottom w:w="0" w:type="dxa"/>
              <w:right w:w="57" w:type="dxa"/>
            </w:tcMar>
            <w:vAlign w:val="center"/>
          </w:tcPr>
          <w:p w:rsidR="00B742B2" w:rsidRPr="00405F4F" w:rsidRDefault="00B742B2">
            <w:pPr>
              <w:jc w:val="both"/>
              <w:rPr>
                <w:bCs w:val="0"/>
                <w:szCs w:val="24"/>
                <w:lang w:eastAsia="lv-LV"/>
              </w:rPr>
            </w:pPr>
          </w:p>
        </w:tc>
      </w:tr>
      <w:tr w:rsidR="00B742B2" w:rsidRPr="00405F4F" w:rsidTr="00B742B2">
        <w:trPr>
          <w:jc w:val="center"/>
        </w:trPr>
        <w:tc>
          <w:tcPr>
            <w:tcW w:w="3415" w:type="dxa"/>
            <w:gridSpan w:val="6"/>
            <w:noWrap/>
            <w:tcMar>
              <w:top w:w="0" w:type="dxa"/>
              <w:left w:w="57" w:type="dxa"/>
              <w:bottom w:w="0" w:type="dxa"/>
              <w:right w:w="57" w:type="dxa"/>
            </w:tcMar>
            <w:vAlign w:val="center"/>
          </w:tcPr>
          <w:p w:rsidR="00B742B2" w:rsidRPr="00405F4F" w:rsidRDefault="00B742B2">
            <w:pPr>
              <w:jc w:val="both"/>
              <w:rPr>
                <w:bCs w:val="0"/>
                <w:sz w:val="16"/>
                <w:lang w:eastAsia="lv-LV"/>
              </w:rPr>
            </w:pPr>
          </w:p>
        </w:tc>
        <w:tc>
          <w:tcPr>
            <w:tcW w:w="5964" w:type="dxa"/>
            <w:tcMar>
              <w:top w:w="0" w:type="dxa"/>
              <w:left w:w="57" w:type="dxa"/>
              <w:bottom w:w="0" w:type="dxa"/>
              <w:right w:w="57" w:type="dxa"/>
            </w:tcMar>
            <w:vAlign w:val="center"/>
            <w:hideMark/>
          </w:tcPr>
          <w:p w:rsidR="00B742B2" w:rsidRPr="00405F4F" w:rsidRDefault="00B742B2">
            <w:pPr>
              <w:jc w:val="center"/>
              <w:rPr>
                <w:bCs w:val="0"/>
                <w:i/>
                <w:sz w:val="16"/>
                <w:lang w:eastAsia="lv-LV"/>
              </w:rPr>
            </w:pPr>
            <w:r w:rsidRPr="00405F4F">
              <w:rPr>
                <w:bCs w:val="0"/>
                <w:i/>
                <w:sz w:val="16"/>
                <w:lang w:eastAsia="lv-LV"/>
              </w:rPr>
              <w:t>(norāda, ja pretendents ir pievienotās vērtības nodokļa maksātājs)</w:t>
            </w:r>
          </w:p>
        </w:tc>
      </w:tr>
      <w:tr w:rsidR="00B742B2" w:rsidRPr="00405F4F" w:rsidTr="00B742B2">
        <w:trPr>
          <w:jc w:val="center"/>
        </w:trPr>
        <w:tc>
          <w:tcPr>
            <w:tcW w:w="1855" w:type="dxa"/>
            <w:gridSpan w:val="4"/>
            <w:tcMar>
              <w:top w:w="0" w:type="dxa"/>
              <w:left w:w="57" w:type="dxa"/>
              <w:bottom w:w="0" w:type="dxa"/>
              <w:right w:w="57" w:type="dxa"/>
            </w:tcMar>
            <w:vAlign w:val="center"/>
            <w:hideMark/>
          </w:tcPr>
          <w:p w:rsidR="00B742B2" w:rsidRPr="00405F4F" w:rsidRDefault="00B742B2">
            <w:pPr>
              <w:jc w:val="both"/>
              <w:rPr>
                <w:bCs w:val="0"/>
                <w:szCs w:val="24"/>
                <w:lang w:eastAsia="lv-LV"/>
              </w:rPr>
            </w:pPr>
            <w:r w:rsidRPr="00405F4F">
              <w:rPr>
                <w:bCs w:val="0"/>
                <w:szCs w:val="24"/>
                <w:lang w:eastAsia="lv-LV"/>
              </w:rPr>
              <w:t>Juridiskā adrese:</w:t>
            </w:r>
          </w:p>
        </w:tc>
        <w:tc>
          <w:tcPr>
            <w:tcW w:w="7524" w:type="dxa"/>
            <w:gridSpan w:val="3"/>
            <w:tcBorders>
              <w:top w:val="nil"/>
              <w:left w:val="nil"/>
              <w:bottom w:val="single" w:sz="8" w:space="0" w:color="auto"/>
              <w:right w:val="nil"/>
            </w:tcBorders>
            <w:tcMar>
              <w:top w:w="0" w:type="dxa"/>
              <w:left w:w="57" w:type="dxa"/>
              <w:bottom w:w="0" w:type="dxa"/>
              <w:right w:w="57" w:type="dxa"/>
            </w:tcMar>
            <w:vAlign w:val="center"/>
          </w:tcPr>
          <w:p w:rsidR="00B742B2" w:rsidRPr="00405F4F" w:rsidRDefault="00B742B2">
            <w:pPr>
              <w:jc w:val="both"/>
              <w:rPr>
                <w:bCs w:val="0"/>
                <w:szCs w:val="24"/>
                <w:lang w:eastAsia="lv-LV"/>
              </w:rPr>
            </w:pPr>
          </w:p>
        </w:tc>
      </w:tr>
      <w:tr w:rsidR="00B742B2" w:rsidRPr="00405F4F" w:rsidTr="00B742B2">
        <w:trPr>
          <w:jc w:val="center"/>
        </w:trPr>
        <w:tc>
          <w:tcPr>
            <w:tcW w:w="1855" w:type="dxa"/>
            <w:gridSpan w:val="4"/>
            <w:tcMar>
              <w:top w:w="0" w:type="dxa"/>
              <w:left w:w="57" w:type="dxa"/>
              <w:bottom w:w="0" w:type="dxa"/>
              <w:right w:w="57" w:type="dxa"/>
            </w:tcMar>
            <w:vAlign w:val="center"/>
          </w:tcPr>
          <w:p w:rsidR="00B742B2" w:rsidRPr="00405F4F" w:rsidRDefault="00B742B2">
            <w:pPr>
              <w:jc w:val="both"/>
              <w:rPr>
                <w:bCs w:val="0"/>
                <w:sz w:val="16"/>
                <w:lang w:eastAsia="lv-LV"/>
              </w:rPr>
            </w:pPr>
          </w:p>
        </w:tc>
        <w:tc>
          <w:tcPr>
            <w:tcW w:w="7524" w:type="dxa"/>
            <w:gridSpan w:val="3"/>
            <w:tcBorders>
              <w:top w:val="single" w:sz="8" w:space="0" w:color="auto"/>
              <w:left w:val="nil"/>
              <w:bottom w:val="nil"/>
              <w:right w:val="nil"/>
            </w:tcBorders>
            <w:tcMar>
              <w:top w:w="0" w:type="dxa"/>
              <w:left w:w="57" w:type="dxa"/>
              <w:bottom w:w="0" w:type="dxa"/>
              <w:right w:w="57" w:type="dxa"/>
            </w:tcMar>
            <w:vAlign w:val="center"/>
          </w:tcPr>
          <w:p w:rsidR="00B742B2" w:rsidRPr="00405F4F" w:rsidRDefault="00B742B2">
            <w:pPr>
              <w:jc w:val="both"/>
              <w:rPr>
                <w:bCs w:val="0"/>
                <w:sz w:val="16"/>
                <w:lang w:eastAsia="lv-LV"/>
              </w:rPr>
            </w:pPr>
          </w:p>
        </w:tc>
      </w:tr>
      <w:tr w:rsidR="00B742B2" w:rsidRPr="00405F4F" w:rsidTr="00B742B2">
        <w:trPr>
          <w:jc w:val="center"/>
        </w:trPr>
        <w:tc>
          <w:tcPr>
            <w:tcW w:w="1855" w:type="dxa"/>
            <w:gridSpan w:val="4"/>
            <w:tcMar>
              <w:top w:w="0" w:type="dxa"/>
              <w:left w:w="57" w:type="dxa"/>
              <w:bottom w:w="0" w:type="dxa"/>
              <w:right w:w="57" w:type="dxa"/>
            </w:tcMar>
            <w:vAlign w:val="center"/>
            <w:hideMark/>
          </w:tcPr>
          <w:p w:rsidR="00B742B2" w:rsidRPr="00405F4F" w:rsidRDefault="00B742B2">
            <w:pPr>
              <w:jc w:val="both"/>
              <w:rPr>
                <w:bCs w:val="0"/>
                <w:szCs w:val="24"/>
                <w:lang w:eastAsia="lv-LV"/>
              </w:rPr>
            </w:pPr>
            <w:r w:rsidRPr="00405F4F">
              <w:rPr>
                <w:bCs w:val="0"/>
                <w:szCs w:val="24"/>
                <w:lang w:eastAsia="lv-LV"/>
              </w:rPr>
              <w:t>Biroja adrese:</w:t>
            </w:r>
          </w:p>
        </w:tc>
        <w:tc>
          <w:tcPr>
            <w:tcW w:w="7524" w:type="dxa"/>
            <w:gridSpan w:val="3"/>
            <w:tcBorders>
              <w:top w:val="nil"/>
              <w:left w:val="nil"/>
              <w:bottom w:val="single" w:sz="8" w:space="0" w:color="auto"/>
              <w:right w:val="nil"/>
            </w:tcBorders>
            <w:tcMar>
              <w:top w:w="0" w:type="dxa"/>
              <w:left w:w="57" w:type="dxa"/>
              <w:bottom w:w="0" w:type="dxa"/>
              <w:right w:w="57" w:type="dxa"/>
            </w:tcMar>
            <w:vAlign w:val="center"/>
          </w:tcPr>
          <w:p w:rsidR="00B742B2" w:rsidRPr="00405F4F" w:rsidRDefault="00B742B2">
            <w:pPr>
              <w:jc w:val="both"/>
              <w:rPr>
                <w:bCs w:val="0"/>
                <w:szCs w:val="24"/>
                <w:lang w:eastAsia="lv-LV"/>
              </w:rPr>
            </w:pPr>
          </w:p>
        </w:tc>
      </w:tr>
      <w:tr w:rsidR="00B742B2" w:rsidRPr="00405F4F" w:rsidTr="00B742B2">
        <w:trPr>
          <w:jc w:val="center"/>
        </w:trPr>
        <w:tc>
          <w:tcPr>
            <w:tcW w:w="1855" w:type="dxa"/>
            <w:gridSpan w:val="4"/>
            <w:tcMar>
              <w:top w:w="0" w:type="dxa"/>
              <w:left w:w="57" w:type="dxa"/>
              <w:bottom w:w="0" w:type="dxa"/>
              <w:right w:w="57" w:type="dxa"/>
            </w:tcMar>
            <w:vAlign w:val="center"/>
          </w:tcPr>
          <w:p w:rsidR="00B742B2" w:rsidRPr="00405F4F" w:rsidRDefault="00B742B2">
            <w:pPr>
              <w:jc w:val="both"/>
              <w:rPr>
                <w:bCs w:val="0"/>
                <w:sz w:val="16"/>
                <w:lang w:eastAsia="lv-LV"/>
              </w:rPr>
            </w:pPr>
          </w:p>
        </w:tc>
        <w:tc>
          <w:tcPr>
            <w:tcW w:w="7524" w:type="dxa"/>
            <w:gridSpan w:val="3"/>
            <w:tcBorders>
              <w:top w:val="single" w:sz="8" w:space="0" w:color="auto"/>
              <w:left w:val="nil"/>
              <w:bottom w:val="nil"/>
              <w:right w:val="nil"/>
            </w:tcBorders>
            <w:tcMar>
              <w:top w:w="0" w:type="dxa"/>
              <w:left w:w="57" w:type="dxa"/>
              <w:bottom w:w="0" w:type="dxa"/>
              <w:right w:w="57" w:type="dxa"/>
            </w:tcMar>
            <w:vAlign w:val="center"/>
          </w:tcPr>
          <w:p w:rsidR="00B742B2" w:rsidRPr="00405F4F" w:rsidRDefault="00B742B2">
            <w:pPr>
              <w:jc w:val="both"/>
              <w:rPr>
                <w:bCs w:val="0"/>
                <w:sz w:val="16"/>
                <w:lang w:eastAsia="lv-LV"/>
              </w:rPr>
            </w:pPr>
          </w:p>
        </w:tc>
      </w:tr>
      <w:tr w:rsidR="00B742B2" w:rsidRPr="00405F4F" w:rsidTr="00B742B2">
        <w:trPr>
          <w:jc w:val="center"/>
        </w:trPr>
        <w:tc>
          <w:tcPr>
            <w:tcW w:w="1855" w:type="dxa"/>
            <w:gridSpan w:val="4"/>
            <w:tcMar>
              <w:top w:w="0" w:type="dxa"/>
              <w:left w:w="57" w:type="dxa"/>
              <w:bottom w:w="0" w:type="dxa"/>
              <w:right w:w="57" w:type="dxa"/>
            </w:tcMar>
            <w:vAlign w:val="center"/>
            <w:hideMark/>
          </w:tcPr>
          <w:p w:rsidR="00B742B2" w:rsidRPr="00405F4F" w:rsidRDefault="00B742B2">
            <w:pPr>
              <w:jc w:val="both"/>
              <w:rPr>
                <w:bCs w:val="0"/>
                <w:szCs w:val="24"/>
                <w:lang w:eastAsia="lv-LV"/>
              </w:rPr>
            </w:pPr>
            <w:r w:rsidRPr="00405F4F">
              <w:rPr>
                <w:bCs w:val="0"/>
                <w:szCs w:val="24"/>
                <w:lang w:eastAsia="lv-LV"/>
              </w:rPr>
              <w:t>Biroja telefons:</w:t>
            </w:r>
          </w:p>
        </w:tc>
        <w:tc>
          <w:tcPr>
            <w:tcW w:w="7524" w:type="dxa"/>
            <w:gridSpan w:val="3"/>
            <w:tcBorders>
              <w:top w:val="nil"/>
              <w:left w:val="nil"/>
              <w:bottom w:val="single" w:sz="8" w:space="0" w:color="auto"/>
              <w:right w:val="nil"/>
            </w:tcBorders>
            <w:tcMar>
              <w:top w:w="0" w:type="dxa"/>
              <w:left w:w="57" w:type="dxa"/>
              <w:bottom w:w="0" w:type="dxa"/>
              <w:right w:w="57" w:type="dxa"/>
            </w:tcMar>
            <w:vAlign w:val="center"/>
          </w:tcPr>
          <w:p w:rsidR="00B742B2" w:rsidRPr="00405F4F" w:rsidRDefault="00B742B2">
            <w:pPr>
              <w:jc w:val="both"/>
              <w:rPr>
                <w:bCs w:val="0"/>
                <w:szCs w:val="24"/>
                <w:lang w:eastAsia="lv-LV"/>
              </w:rPr>
            </w:pPr>
          </w:p>
        </w:tc>
      </w:tr>
      <w:tr w:rsidR="00B742B2" w:rsidRPr="00405F4F" w:rsidTr="00B742B2">
        <w:trPr>
          <w:jc w:val="center"/>
        </w:trPr>
        <w:tc>
          <w:tcPr>
            <w:tcW w:w="1855" w:type="dxa"/>
            <w:gridSpan w:val="4"/>
            <w:tcMar>
              <w:top w:w="0" w:type="dxa"/>
              <w:left w:w="57" w:type="dxa"/>
              <w:bottom w:w="0" w:type="dxa"/>
              <w:right w:w="57" w:type="dxa"/>
            </w:tcMar>
            <w:vAlign w:val="center"/>
          </w:tcPr>
          <w:p w:rsidR="00B742B2" w:rsidRPr="00405F4F" w:rsidRDefault="00B742B2">
            <w:pPr>
              <w:jc w:val="both"/>
              <w:rPr>
                <w:bCs w:val="0"/>
                <w:sz w:val="16"/>
                <w:lang w:eastAsia="lv-LV"/>
              </w:rPr>
            </w:pPr>
          </w:p>
        </w:tc>
        <w:tc>
          <w:tcPr>
            <w:tcW w:w="7524" w:type="dxa"/>
            <w:gridSpan w:val="3"/>
            <w:tcBorders>
              <w:top w:val="single" w:sz="8" w:space="0" w:color="auto"/>
              <w:left w:val="nil"/>
              <w:bottom w:val="nil"/>
              <w:right w:val="nil"/>
            </w:tcBorders>
            <w:tcMar>
              <w:top w:w="0" w:type="dxa"/>
              <w:left w:w="57" w:type="dxa"/>
              <w:bottom w:w="0" w:type="dxa"/>
              <w:right w:w="57" w:type="dxa"/>
            </w:tcMar>
            <w:vAlign w:val="center"/>
          </w:tcPr>
          <w:p w:rsidR="00B742B2" w:rsidRPr="00405F4F" w:rsidRDefault="00B742B2">
            <w:pPr>
              <w:jc w:val="both"/>
              <w:rPr>
                <w:bCs w:val="0"/>
                <w:sz w:val="16"/>
                <w:lang w:eastAsia="lv-LV"/>
              </w:rPr>
            </w:pPr>
          </w:p>
        </w:tc>
      </w:tr>
      <w:tr w:rsidR="00B742B2" w:rsidRPr="00405F4F" w:rsidTr="00B742B2">
        <w:trPr>
          <w:jc w:val="center"/>
        </w:trPr>
        <w:tc>
          <w:tcPr>
            <w:tcW w:w="1855" w:type="dxa"/>
            <w:gridSpan w:val="4"/>
            <w:tcMar>
              <w:top w:w="0" w:type="dxa"/>
              <w:left w:w="57" w:type="dxa"/>
              <w:bottom w:w="0" w:type="dxa"/>
              <w:right w:w="57" w:type="dxa"/>
            </w:tcMar>
            <w:vAlign w:val="center"/>
            <w:hideMark/>
          </w:tcPr>
          <w:p w:rsidR="00B742B2" w:rsidRPr="00405F4F" w:rsidRDefault="00B742B2">
            <w:pPr>
              <w:jc w:val="both"/>
              <w:rPr>
                <w:bCs w:val="0"/>
                <w:szCs w:val="24"/>
                <w:lang w:eastAsia="lv-LV"/>
              </w:rPr>
            </w:pPr>
            <w:r w:rsidRPr="00405F4F">
              <w:rPr>
                <w:bCs w:val="0"/>
                <w:szCs w:val="24"/>
                <w:lang w:eastAsia="lv-LV"/>
              </w:rPr>
              <w:t>Biroja fakss:</w:t>
            </w:r>
          </w:p>
        </w:tc>
        <w:tc>
          <w:tcPr>
            <w:tcW w:w="7524" w:type="dxa"/>
            <w:gridSpan w:val="3"/>
            <w:tcBorders>
              <w:top w:val="nil"/>
              <w:left w:val="nil"/>
              <w:bottom w:val="single" w:sz="8" w:space="0" w:color="auto"/>
              <w:right w:val="nil"/>
            </w:tcBorders>
            <w:tcMar>
              <w:top w:w="0" w:type="dxa"/>
              <w:left w:w="57" w:type="dxa"/>
              <w:bottom w:w="0" w:type="dxa"/>
              <w:right w:w="57" w:type="dxa"/>
            </w:tcMar>
            <w:vAlign w:val="center"/>
          </w:tcPr>
          <w:p w:rsidR="00B742B2" w:rsidRPr="00405F4F" w:rsidRDefault="00B742B2">
            <w:pPr>
              <w:jc w:val="both"/>
              <w:rPr>
                <w:bCs w:val="0"/>
                <w:szCs w:val="24"/>
                <w:lang w:eastAsia="lv-LV"/>
              </w:rPr>
            </w:pPr>
          </w:p>
        </w:tc>
      </w:tr>
      <w:tr w:rsidR="00B742B2" w:rsidRPr="00405F4F" w:rsidTr="00B742B2">
        <w:trPr>
          <w:jc w:val="center"/>
        </w:trPr>
        <w:tc>
          <w:tcPr>
            <w:tcW w:w="1855" w:type="dxa"/>
            <w:gridSpan w:val="4"/>
            <w:tcMar>
              <w:top w:w="0" w:type="dxa"/>
              <w:left w:w="57" w:type="dxa"/>
              <w:bottom w:w="0" w:type="dxa"/>
              <w:right w:w="57" w:type="dxa"/>
            </w:tcMar>
            <w:vAlign w:val="center"/>
          </w:tcPr>
          <w:p w:rsidR="00B742B2" w:rsidRPr="00405F4F" w:rsidRDefault="00B742B2">
            <w:pPr>
              <w:jc w:val="both"/>
              <w:rPr>
                <w:bCs w:val="0"/>
                <w:sz w:val="16"/>
                <w:szCs w:val="16"/>
                <w:lang w:eastAsia="lv-LV"/>
              </w:rPr>
            </w:pPr>
          </w:p>
        </w:tc>
        <w:tc>
          <w:tcPr>
            <w:tcW w:w="7524" w:type="dxa"/>
            <w:gridSpan w:val="3"/>
            <w:tcBorders>
              <w:top w:val="single" w:sz="8" w:space="0" w:color="auto"/>
              <w:left w:val="nil"/>
              <w:bottom w:val="nil"/>
              <w:right w:val="nil"/>
            </w:tcBorders>
            <w:tcMar>
              <w:top w:w="0" w:type="dxa"/>
              <w:left w:w="57" w:type="dxa"/>
              <w:bottom w:w="0" w:type="dxa"/>
              <w:right w:w="57" w:type="dxa"/>
            </w:tcMar>
            <w:vAlign w:val="center"/>
            <w:hideMark/>
          </w:tcPr>
          <w:p w:rsidR="00B742B2" w:rsidRPr="00405F4F" w:rsidRDefault="00B742B2">
            <w:pPr>
              <w:jc w:val="center"/>
              <w:rPr>
                <w:bCs w:val="0"/>
                <w:sz w:val="16"/>
                <w:szCs w:val="16"/>
                <w:lang w:eastAsia="lv-LV"/>
              </w:rPr>
            </w:pPr>
            <w:r w:rsidRPr="00405F4F">
              <w:rPr>
                <w:bCs w:val="0"/>
                <w:i/>
                <w:sz w:val="16"/>
                <w:lang w:eastAsia="lv-LV"/>
              </w:rPr>
              <w:t>(norāda, ja tāds ir)</w:t>
            </w:r>
          </w:p>
        </w:tc>
      </w:tr>
      <w:tr w:rsidR="00B742B2" w:rsidRPr="00405F4F" w:rsidTr="00B742B2">
        <w:trPr>
          <w:jc w:val="center"/>
        </w:trPr>
        <w:tc>
          <w:tcPr>
            <w:tcW w:w="1855" w:type="dxa"/>
            <w:gridSpan w:val="4"/>
            <w:tcMar>
              <w:top w:w="0" w:type="dxa"/>
              <w:left w:w="57" w:type="dxa"/>
              <w:bottom w:w="0" w:type="dxa"/>
              <w:right w:w="57" w:type="dxa"/>
            </w:tcMar>
            <w:vAlign w:val="center"/>
            <w:hideMark/>
          </w:tcPr>
          <w:p w:rsidR="00B742B2" w:rsidRPr="00405F4F" w:rsidRDefault="00B742B2">
            <w:pPr>
              <w:jc w:val="both"/>
              <w:rPr>
                <w:bCs w:val="0"/>
                <w:szCs w:val="24"/>
                <w:lang w:eastAsia="lv-LV"/>
              </w:rPr>
            </w:pPr>
            <w:r w:rsidRPr="00405F4F">
              <w:rPr>
                <w:bCs w:val="0"/>
                <w:szCs w:val="24"/>
                <w:lang w:eastAsia="lv-LV"/>
              </w:rPr>
              <w:t>Biroja e-pasts:</w:t>
            </w:r>
          </w:p>
        </w:tc>
        <w:tc>
          <w:tcPr>
            <w:tcW w:w="7524" w:type="dxa"/>
            <w:gridSpan w:val="3"/>
            <w:tcBorders>
              <w:top w:val="nil"/>
              <w:left w:val="nil"/>
              <w:bottom w:val="single" w:sz="8" w:space="0" w:color="auto"/>
              <w:right w:val="nil"/>
            </w:tcBorders>
            <w:tcMar>
              <w:top w:w="0" w:type="dxa"/>
              <w:left w:w="57" w:type="dxa"/>
              <w:bottom w:w="0" w:type="dxa"/>
              <w:right w:w="57" w:type="dxa"/>
            </w:tcMar>
            <w:vAlign w:val="center"/>
          </w:tcPr>
          <w:p w:rsidR="00B742B2" w:rsidRPr="00405F4F" w:rsidRDefault="00B742B2">
            <w:pPr>
              <w:jc w:val="both"/>
              <w:rPr>
                <w:bCs w:val="0"/>
                <w:szCs w:val="24"/>
                <w:lang w:eastAsia="lv-LV"/>
              </w:rPr>
            </w:pPr>
          </w:p>
        </w:tc>
      </w:tr>
      <w:tr w:rsidR="00B742B2" w:rsidRPr="00405F4F" w:rsidTr="00B742B2">
        <w:trPr>
          <w:jc w:val="center"/>
        </w:trPr>
        <w:tc>
          <w:tcPr>
            <w:tcW w:w="1855" w:type="dxa"/>
            <w:gridSpan w:val="4"/>
            <w:tcMar>
              <w:top w:w="0" w:type="dxa"/>
              <w:left w:w="57" w:type="dxa"/>
              <w:bottom w:w="0" w:type="dxa"/>
              <w:right w:w="57" w:type="dxa"/>
            </w:tcMar>
            <w:vAlign w:val="center"/>
          </w:tcPr>
          <w:p w:rsidR="00B742B2" w:rsidRPr="00405F4F" w:rsidRDefault="00B742B2">
            <w:pPr>
              <w:jc w:val="both"/>
              <w:rPr>
                <w:bCs w:val="0"/>
                <w:sz w:val="16"/>
                <w:szCs w:val="16"/>
                <w:lang w:eastAsia="lv-LV"/>
              </w:rPr>
            </w:pPr>
          </w:p>
        </w:tc>
        <w:tc>
          <w:tcPr>
            <w:tcW w:w="7524" w:type="dxa"/>
            <w:gridSpan w:val="3"/>
            <w:tcMar>
              <w:top w:w="0" w:type="dxa"/>
              <w:left w:w="57" w:type="dxa"/>
              <w:bottom w:w="0" w:type="dxa"/>
              <w:right w:w="57" w:type="dxa"/>
            </w:tcMar>
            <w:vAlign w:val="center"/>
          </w:tcPr>
          <w:p w:rsidR="00B742B2" w:rsidRPr="00405F4F" w:rsidRDefault="00B742B2">
            <w:pPr>
              <w:jc w:val="both"/>
              <w:rPr>
                <w:bCs w:val="0"/>
                <w:sz w:val="16"/>
                <w:szCs w:val="16"/>
                <w:lang w:eastAsia="lv-LV"/>
              </w:rPr>
            </w:pPr>
          </w:p>
        </w:tc>
      </w:tr>
      <w:tr w:rsidR="00B742B2" w:rsidRPr="00405F4F" w:rsidTr="00B742B2">
        <w:trPr>
          <w:jc w:val="center"/>
        </w:trPr>
        <w:tc>
          <w:tcPr>
            <w:tcW w:w="1187" w:type="dxa"/>
            <w:tcMar>
              <w:top w:w="0" w:type="dxa"/>
              <w:left w:w="57" w:type="dxa"/>
              <w:bottom w:w="0" w:type="dxa"/>
              <w:right w:w="57" w:type="dxa"/>
            </w:tcMar>
            <w:vAlign w:val="center"/>
            <w:hideMark/>
          </w:tcPr>
          <w:p w:rsidR="00B742B2" w:rsidRPr="00405F4F" w:rsidRDefault="00B742B2">
            <w:pPr>
              <w:jc w:val="both"/>
              <w:rPr>
                <w:bCs w:val="0"/>
                <w:szCs w:val="24"/>
                <w:lang w:eastAsia="lv-LV"/>
              </w:rPr>
            </w:pPr>
            <w:r w:rsidRPr="00405F4F">
              <w:rPr>
                <w:bCs w:val="0"/>
                <w:szCs w:val="24"/>
                <w:lang w:eastAsia="lv-LV"/>
              </w:rPr>
              <w:t>Banka:</w:t>
            </w:r>
          </w:p>
        </w:tc>
        <w:tc>
          <w:tcPr>
            <w:tcW w:w="8192" w:type="dxa"/>
            <w:gridSpan w:val="6"/>
            <w:tcBorders>
              <w:top w:val="nil"/>
              <w:left w:val="nil"/>
              <w:bottom w:val="single" w:sz="8" w:space="0" w:color="auto"/>
              <w:right w:val="nil"/>
            </w:tcBorders>
            <w:tcMar>
              <w:top w:w="0" w:type="dxa"/>
              <w:left w:w="57" w:type="dxa"/>
              <w:bottom w:w="0" w:type="dxa"/>
              <w:right w:w="57" w:type="dxa"/>
            </w:tcMar>
            <w:vAlign w:val="center"/>
          </w:tcPr>
          <w:p w:rsidR="00B742B2" w:rsidRPr="00405F4F" w:rsidRDefault="00B742B2">
            <w:pPr>
              <w:jc w:val="both"/>
              <w:rPr>
                <w:bCs w:val="0"/>
                <w:szCs w:val="24"/>
                <w:lang w:eastAsia="lv-LV"/>
              </w:rPr>
            </w:pPr>
          </w:p>
        </w:tc>
      </w:tr>
      <w:tr w:rsidR="00B742B2" w:rsidRPr="00405F4F" w:rsidTr="00B742B2">
        <w:trPr>
          <w:jc w:val="center"/>
        </w:trPr>
        <w:tc>
          <w:tcPr>
            <w:tcW w:w="1187" w:type="dxa"/>
            <w:tcMar>
              <w:top w:w="0" w:type="dxa"/>
              <w:left w:w="57" w:type="dxa"/>
              <w:bottom w:w="0" w:type="dxa"/>
              <w:right w:w="57" w:type="dxa"/>
            </w:tcMar>
            <w:vAlign w:val="center"/>
          </w:tcPr>
          <w:p w:rsidR="00B742B2" w:rsidRPr="00405F4F" w:rsidRDefault="00B742B2">
            <w:pPr>
              <w:jc w:val="both"/>
              <w:rPr>
                <w:bCs w:val="0"/>
                <w:sz w:val="16"/>
                <w:lang w:eastAsia="lv-LV"/>
              </w:rPr>
            </w:pPr>
          </w:p>
        </w:tc>
        <w:tc>
          <w:tcPr>
            <w:tcW w:w="8192" w:type="dxa"/>
            <w:gridSpan w:val="6"/>
            <w:tcBorders>
              <w:top w:val="single" w:sz="8" w:space="0" w:color="auto"/>
              <w:left w:val="nil"/>
              <w:bottom w:val="nil"/>
              <w:right w:val="nil"/>
            </w:tcBorders>
            <w:tcMar>
              <w:top w:w="0" w:type="dxa"/>
              <w:left w:w="57" w:type="dxa"/>
              <w:bottom w:w="0" w:type="dxa"/>
              <w:right w:w="57" w:type="dxa"/>
            </w:tcMar>
            <w:vAlign w:val="center"/>
          </w:tcPr>
          <w:p w:rsidR="00B742B2" w:rsidRPr="00405F4F" w:rsidRDefault="00B742B2">
            <w:pPr>
              <w:jc w:val="both"/>
              <w:rPr>
                <w:bCs w:val="0"/>
                <w:sz w:val="16"/>
                <w:lang w:eastAsia="lv-LV"/>
              </w:rPr>
            </w:pPr>
          </w:p>
        </w:tc>
      </w:tr>
      <w:tr w:rsidR="00B742B2" w:rsidRPr="00405F4F" w:rsidTr="00B742B2">
        <w:trPr>
          <w:jc w:val="center"/>
        </w:trPr>
        <w:tc>
          <w:tcPr>
            <w:tcW w:w="1187" w:type="dxa"/>
            <w:tcMar>
              <w:top w:w="0" w:type="dxa"/>
              <w:left w:w="57" w:type="dxa"/>
              <w:bottom w:w="0" w:type="dxa"/>
              <w:right w:w="57" w:type="dxa"/>
            </w:tcMar>
            <w:vAlign w:val="center"/>
            <w:hideMark/>
          </w:tcPr>
          <w:p w:rsidR="00B742B2" w:rsidRPr="00405F4F" w:rsidRDefault="00B742B2">
            <w:pPr>
              <w:jc w:val="both"/>
              <w:rPr>
                <w:bCs w:val="0"/>
                <w:szCs w:val="24"/>
                <w:lang w:eastAsia="lv-LV"/>
              </w:rPr>
            </w:pPr>
            <w:r w:rsidRPr="00405F4F">
              <w:rPr>
                <w:bCs w:val="0"/>
                <w:szCs w:val="24"/>
                <w:lang w:eastAsia="lv-LV"/>
              </w:rPr>
              <w:t>Kods:</w:t>
            </w:r>
          </w:p>
        </w:tc>
        <w:tc>
          <w:tcPr>
            <w:tcW w:w="8192" w:type="dxa"/>
            <w:gridSpan w:val="6"/>
            <w:tcBorders>
              <w:top w:val="nil"/>
              <w:left w:val="nil"/>
              <w:bottom w:val="single" w:sz="8" w:space="0" w:color="auto"/>
              <w:right w:val="nil"/>
            </w:tcBorders>
            <w:tcMar>
              <w:top w:w="0" w:type="dxa"/>
              <w:left w:w="57" w:type="dxa"/>
              <w:bottom w:w="0" w:type="dxa"/>
              <w:right w:w="57" w:type="dxa"/>
            </w:tcMar>
            <w:vAlign w:val="center"/>
          </w:tcPr>
          <w:p w:rsidR="00B742B2" w:rsidRPr="00405F4F" w:rsidRDefault="00B742B2">
            <w:pPr>
              <w:jc w:val="both"/>
              <w:rPr>
                <w:bCs w:val="0"/>
                <w:szCs w:val="24"/>
                <w:lang w:eastAsia="lv-LV"/>
              </w:rPr>
            </w:pPr>
          </w:p>
        </w:tc>
      </w:tr>
      <w:tr w:rsidR="00B742B2" w:rsidRPr="00405F4F" w:rsidTr="00B742B2">
        <w:trPr>
          <w:jc w:val="center"/>
        </w:trPr>
        <w:tc>
          <w:tcPr>
            <w:tcW w:w="1187" w:type="dxa"/>
            <w:tcMar>
              <w:top w:w="0" w:type="dxa"/>
              <w:left w:w="57" w:type="dxa"/>
              <w:bottom w:w="0" w:type="dxa"/>
              <w:right w:w="57" w:type="dxa"/>
            </w:tcMar>
            <w:vAlign w:val="center"/>
          </w:tcPr>
          <w:p w:rsidR="00B742B2" w:rsidRPr="00405F4F" w:rsidRDefault="00B742B2">
            <w:pPr>
              <w:jc w:val="both"/>
              <w:rPr>
                <w:bCs w:val="0"/>
                <w:sz w:val="16"/>
                <w:lang w:eastAsia="lv-LV"/>
              </w:rPr>
            </w:pPr>
          </w:p>
        </w:tc>
        <w:tc>
          <w:tcPr>
            <w:tcW w:w="8192" w:type="dxa"/>
            <w:gridSpan w:val="6"/>
            <w:tcBorders>
              <w:top w:val="single" w:sz="8" w:space="0" w:color="auto"/>
              <w:left w:val="nil"/>
              <w:bottom w:val="nil"/>
              <w:right w:val="nil"/>
            </w:tcBorders>
            <w:tcMar>
              <w:top w:w="0" w:type="dxa"/>
              <w:left w:w="57" w:type="dxa"/>
              <w:bottom w:w="0" w:type="dxa"/>
              <w:right w:w="57" w:type="dxa"/>
            </w:tcMar>
            <w:vAlign w:val="center"/>
          </w:tcPr>
          <w:p w:rsidR="00B742B2" w:rsidRPr="00405F4F" w:rsidRDefault="00B742B2">
            <w:pPr>
              <w:jc w:val="both"/>
              <w:rPr>
                <w:bCs w:val="0"/>
                <w:sz w:val="16"/>
                <w:lang w:eastAsia="lv-LV"/>
              </w:rPr>
            </w:pPr>
          </w:p>
        </w:tc>
      </w:tr>
      <w:tr w:rsidR="00B742B2" w:rsidRPr="00405F4F" w:rsidTr="00B742B2">
        <w:trPr>
          <w:jc w:val="center"/>
        </w:trPr>
        <w:tc>
          <w:tcPr>
            <w:tcW w:w="1187" w:type="dxa"/>
            <w:tcMar>
              <w:top w:w="0" w:type="dxa"/>
              <w:left w:w="57" w:type="dxa"/>
              <w:bottom w:w="0" w:type="dxa"/>
              <w:right w:w="57" w:type="dxa"/>
            </w:tcMar>
            <w:vAlign w:val="center"/>
            <w:hideMark/>
          </w:tcPr>
          <w:p w:rsidR="00B742B2" w:rsidRPr="00405F4F" w:rsidRDefault="00B742B2">
            <w:pPr>
              <w:jc w:val="both"/>
              <w:rPr>
                <w:bCs w:val="0"/>
                <w:szCs w:val="24"/>
                <w:lang w:eastAsia="lv-LV"/>
              </w:rPr>
            </w:pPr>
            <w:r w:rsidRPr="00405F4F">
              <w:rPr>
                <w:bCs w:val="0"/>
                <w:szCs w:val="24"/>
                <w:lang w:eastAsia="lv-LV"/>
              </w:rPr>
              <w:t>Konts:</w:t>
            </w:r>
          </w:p>
        </w:tc>
        <w:tc>
          <w:tcPr>
            <w:tcW w:w="8192" w:type="dxa"/>
            <w:gridSpan w:val="6"/>
            <w:tcBorders>
              <w:top w:val="nil"/>
              <w:left w:val="nil"/>
              <w:bottom w:val="single" w:sz="8" w:space="0" w:color="auto"/>
              <w:right w:val="nil"/>
            </w:tcBorders>
            <w:tcMar>
              <w:top w:w="0" w:type="dxa"/>
              <w:left w:w="57" w:type="dxa"/>
              <w:bottom w:w="0" w:type="dxa"/>
              <w:right w:w="57" w:type="dxa"/>
            </w:tcMar>
            <w:vAlign w:val="center"/>
          </w:tcPr>
          <w:p w:rsidR="00B742B2" w:rsidRPr="00405F4F" w:rsidRDefault="00B742B2">
            <w:pPr>
              <w:jc w:val="both"/>
              <w:rPr>
                <w:bCs w:val="0"/>
                <w:szCs w:val="24"/>
                <w:lang w:eastAsia="lv-LV"/>
              </w:rPr>
            </w:pPr>
          </w:p>
        </w:tc>
      </w:tr>
      <w:tr w:rsidR="00B742B2" w:rsidRPr="00405F4F" w:rsidTr="00B742B2">
        <w:trPr>
          <w:jc w:val="center"/>
        </w:trPr>
        <w:tc>
          <w:tcPr>
            <w:tcW w:w="1187" w:type="dxa"/>
            <w:tcMar>
              <w:top w:w="0" w:type="dxa"/>
              <w:left w:w="57" w:type="dxa"/>
              <w:bottom w:w="0" w:type="dxa"/>
              <w:right w:w="57" w:type="dxa"/>
            </w:tcMar>
            <w:vAlign w:val="center"/>
          </w:tcPr>
          <w:p w:rsidR="00B742B2" w:rsidRPr="00405F4F" w:rsidRDefault="00B742B2">
            <w:pPr>
              <w:jc w:val="both"/>
              <w:rPr>
                <w:bCs w:val="0"/>
                <w:sz w:val="16"/>
                <w:szCs w:val="24"/>
                <w:lang w:eastAsia="lv-LV"/>
              </w:rPr>
            </w:pPr>
          </w:p>
        </w:tc>
        <w:tc>
          <w:tcPr>
            <w:tcW w:w="8192" w:type="dxa"/>
            <w:gridSpan w:val="6"/>
            <w:tcBorders>
              <w:top w:val="single" w:sz="8" w:space="0" w:color="auto"/>
              <w:left w:val="nil"/>
              <w:bottom w:val="nil"/>
              <w:right w:val="nil"/>
            </w:tcBorders>
            <w:tcMar>
              <w:top w:w="0" w:type="dxa"/>
              <w:left w:w="57" w:type="dxa"/>
              <w:bottom w:w="0" w:type="dxa"/>
              <w:right w:w="57" w:type="dxa"/>
            </w:tcMar>
            <w:vAlign w:val="center"/>
          </w:tcPr>
          <w:p w:rsidR="00B742B2" w:rsidRPr="00405F4F" w:rsidRDefault="00B742B2">
            <w:pPr>
              <w:jc w:val="both"/>
              <w:rPr>
                <w:bCs w:val="0"/>
                <w:sz w:val="16"/>
                <w:szCs w:val="24"/>
                <w:lang w:eastAsia="lv-LV"/>
              </w:rPr>
            </w:pPr>
          </w:p>
        </w:tc>
      </w:tr>
      <w:tr w:rsidR="00B742B2" w:rsidRPr="00405F4F" w:rsidTr="00B742B2">
        <w:trPr>
          <w:jc w:val="center"/>
        </w:trPr>
        <w:tc>
          <w:tcPr>
            <w:tcW w:w="1728" w:type="dxa"/>
            <w:gridSpan w:val="3"/>
            <w:tcMar>
              <w:top w:w="0" w:type="dxa"/>
              <w:left w:w="57" w:type="dxa"/>
              <w:bottom w:w="0" w:type="dxa"/>
              <w:right w:w="57" w:type="dxa"/>
            </w:tcMar>
            <w:vAlign w:val="center"/>
            <w:hideMark/>
          </w:tcPr>
          <w:p w:rsidR="00B742B2" w:rsidRPr="00405F4F" w:rsidRDefault="00B742B2">
            <w:pPr>
              <w:jc w:val="both"/>
              <w:rPr>
                <w:bCs w:val="0"/>
                <w:szCs w:val="24"/>
                <w:lang w:eastAsia="lv-LV"/>
              </w:rPr>
            </w:pPr>
            <w:r w:rsidRPr="00405F4F">
              <w:rPr>
                <w:bCs w:val="0"/>
                <w:szCs w:val="24"/>
                <w:lang w:eastAsia="lv-LV"/>
              </w:rPr>
              <w:t>Kontaktpersona:</w:t>
            </w:r>
          </w:p>
        </w:tc>
        <w:tc>
          <w:tcPr>
            <w:tcW w:w="7651" w:type="dxa"/>
            <w:gridSpan w:val="4"/>
            <w:tcBorders>
              <w:top w:val="nil"/>
              <w:left w:val="nil"/>
              <w:bottom w:val="single" w:sz="8" w:space="0" w:color="auto"/>
              <w:right w:val="nil"/>
            </w:tcBorders>
            <w:tcMar>
              <w:top w:w="0" w:type="dxa"/>
              <w:left w:w="57" w:type="dxa"/>
              <w:bottom w:w="0" w:type="dxa"/>
              <w:right w:w="57" w:type="dxa"/>
            </w:tcMar>
            <w:vAlign w:val="center"/>
          </w:tcPr>
          <w:p w:rsidR="00B742B2" w:rsidRPr="00405F4F" w:rsidRDefault="00B742B2">
            <w:pPr>
              <w:jc w:val="both"/>
              <w:rPr>
                <w:bCs w:val="0"/>
                <w:szCs w:val="24"/>
                <w:lang w:eastAsia="lv-LV"/>
              </w:rPr>
            </w:pPr>
          </w:p>
        </w:tc>
      </w:tr>
      <w:tr w:rsidR="00B742B2" w:rsidRPr="00405F4F" w:rsidTr="00B742B2">
        <w:trPr>
          <w:jc w:val="center"/>
        </w:trPr>
        <w:tc>
          <w:tcPr>
            <w:tcW w:w="1728" w:type="dxa"/>
            <w:gridSpan w:val="3"/>
            <w:tcMar>
              <w:top w:w="0" w:type="dxa"/>
              <w:left w:w="57" w:type="dxa"/>
              <w:bottom w:w="0" w:type="dxa"/>
              <w:right w:w="57" w:type="dxa"/>
            </w:tcMar>
            <w:vAlign w:val="center"/>
          </w:tcPr>
          <w:p w:rsidR="00B742B2" w:rsidRPr="00405F4F" w:rsidRDefault="00B742B2">
            <w:pPr>
              <w:jc w:val="both"/>
              <w:rPr>
                <w:bCs w:val="0"/>
                <w:sz w:val="16"/>
                <w:lang w:eastAsia="lv-LV"/>
              </w:rPr>
            </w:pPr>
          </w:p>
        </w:tc>
        <w:tc>
          <w:tcPr>
            <w:tcW w:w="7651" w:type="dxa"/>
            <w:gridSpan w:val="4"/>
            <w:tcBorders>
              <w:top w:val="single" w:sz="8" w:space="0" w:color="auto"/>
              <w:left w:val="nil"/>
              <w:bottom w:val="nil"/>
              <w:right w:val="nil"/>
            </w:tcBorders>
            <w:tcMar>
              <w:top w:w="0" w:type="dxa"/>
              <w:left w:w="57" w:type="dxa"/>
              <w:bottom w:w="0" w:type="dxa"/>
              <w:right w:w="57" w:type="dxa"/>
            </w:tcMar>
            <w:vAlign w:val="center"/>
            <w:hideMark/>
          </w:tcPr>
          <w:p w:rsidR="00B742B2" w:rsidRPr="00405F4F" w:rsidRDefault="00B742B2">
            <w:pPr>
              <w:jc w:val="center"/>
              <w:rPr>
                <w:bCs w:val="0"/>
                <w:i/>
                <w:sz w:val="16"/>
                <w:lang w:eastAsia="lv-LV"/>
              </w:rPr>
            </w:pPr>
            <w:r w:rsidRPr="00405F4F">
              <w:rPr>
                <w:bCs w:val="0"/>
                <w:i/>
                <w:sz w:val="16"/>
                <w:lang w:eastAsia="lv-LV"/>
              </w:rPr>
              <w:t>(vārds, uzvārds, amats)</w:t>
            </w:r>
          </w:p>
        </w:tc>
      </w:tr>
      <w:tr w:rsidR="00B742B2" w:rsidRPr="00405F4F" w:rsidTr="00B742B2">
        <w:trPr>
          <w:jc w:val="center"/>
        </w:trPr>
        <w:tc>
          <w:tcPr>
            <w:tcW w:w="2706" w:type="dxa"/>
            <w:gridSpan w:val="5"/>
            <w:tcMar>
              <w:top w:w="0" w:type="dxa"/>
              <w:left w:w="57" w:type="dxa"/>
              <w:bottom w:w="0" w:type="dxa"/>
              <w:right w:w="57" w:type="dxa"/>
            </w:tcMar>
            <w:vAlign w:val="center"/>
            <w:hideMark/>
          </w:tcPr>
          <w:p w:rsidR="00B742B2" w:rsidRPr="00405F4F" w:rsidRDefault="00B742B2">
            <w:pPr>
              <w:jc w:val="both"/>
              <w:rPr>
                <w:bCs w:val="0"/>
                <w:szCs w:val="24"/>
                <w:lang w:eastAsia="lv-LV"/>
              </w:rPr>
            </w:pPr>
            <w:r w:rsidRPr="00405F4F">
              <w:rPr>
                <w:bCs w:val="0"/>
                <w:szCs w:val="24"/>
                <w:lang w:eastAsia="lv-LV"/>
              </w:rPr>
              <w:t>Kontaktpersonas telefons:</w:t>
            </w:r>
          </w:p>
        </w:tc>
        <w:tc>
          <w:tcPr>
            <w:tcW w:w="6673" w:type="dxa"/>
            <w:gridSpan w:val="2"/>
            <w:tcBorders>
              <w:top w:val="nil"/>
              <w:left w:val="nil"/>
              <w:bottom w:val="single" w:sz="8" w:space="0" w:color="auto"/>
              <w:right w:val="nil"/>
            </w:tcBorders>
            <w:tcMar>
              <w:top w:w="0" w:type="dxa"/>
              <w:left w:w="57" w:type="dxa"/>
              <w:bottom w:w="0" w:type="dxa"/>
              <w:right w:w="57" w:type="dxa"/>
            </w:tcMar>
            <w:vAlign w:val="center"/>
          </w:tcPr>
          <w:p w:rsidR="00B742B2" w:rsidRPr="00405F4F" w:rsidRDefault="00B742B2">
            <w:pPr>
              <w:jc w:val="both"/>
              <w:rPr>
                <w:bCs w:val="0"/>
                <w:szCs w:val="24"/>
                <w:lang w:eastAsia="lv-LV"/>
              </w:rPr>
            </w:pPr>
          </w:p>
        </w:tc>
      </w:tr>
      <w:tr w:rsidR="00B742B2" w:rsidRPr="00405F4F" w:rsidTr="00B742B2">
        <w:trPr>
          <w:jc w:val="center"/>
        </w:trPr>
        <w:tc>
          <w:tcPr>
            <w:tcW w:w="2706" w:type="dxa"/>
            <w:gridSpan w:val="5"/>
            <w:tcMar>
              <w:top w:w="0" w:type="dxa"/>
              <w:left w:w="57" w:type="dxa"/>
              <w:bottom w:w="0" w:type="dxa"/>
              <w:right w:w="57" w:type="dxa"/>
            </w:tcMar>
            <w:vAlign w:val="center"/>
          </w:tcPr>
          <w:p w:rsidR="00B742B2" w:rsidRPr="00405F4F" w:rsidRDefault="00B742B2">
            <w:pPr>
              <w:jc w:val="both"/>
              <w:rPr>
                <w:bCs w:val="0"/>
                <w:sz w:val="16"/>
                <w:lang w:eastAsia="lv-LV"/>
              </w:rPr>
            </w:pPr>
          </w:p>
        </w:tc>
        <w:tc>
          <w:tcPr>
            <w:tcW w:w="6673" w:type="dxa"/>
            <w:gridSpan w:val="2"/>
            <w:tcMar>
              <w:top w:w="0" w:type="dxa"/>
              <w:left w:w="57" w:type="dxa"/>
              <w:bottom w:w="0" w:type="dxa"/>
              <w:right w:w="57" w:type="dxa"/>
            </w:tcMar>
            <w:vAlign w:val="center"/>
          </w:tcPr>
          <w:p w:rsidR="00B742B2" w:rsidRPr="00405F4F" w:rsidRDefault="00B742B2">
            <w:pPr>
              <w:jc w:val="both"/>
              <w:rPr>
                <w:bCs w:val="0"/>
                <w:sz w:val="16"/>
                <w:lang w:eastAsia="lv-LV"/>
              </w:rPr>
            </w:pPr>
          </w:p>
        </w:tc>
      </w:tr>
      <w:tr w:rsidR="00B742B2" w:rsidRPr="00405F4F" w:rsidTr="00B742B2">
        <w:trPr>
          <w:jc w:val="center"/>
        </w:trPr>
        <w:tc>
          <w:tcPr>
            <w:tcW w:w="2706" w:type="dxa"/>
            <w:gridSpan w:val="5"/>
            <w:tcMar>
              <w:top w:w="0" w:type="dxa"/>
              <w:left w:w="57" w:type="dxa"/>
              <w:bottom w:w="0" w:type="dxa"/>
              <w:right w:w="57" w:type="dxa"/>
            </w:tcMar>
            <w:vAlign w:val="center"/>
            <w:hideMark/>
          </w:tcPr>
          <w:p w:rsidR="00B742B2" w:rsidRPr="00405F4F" w:rsidRDefault="00B742B2">
            <w:pPr>
              <w:jc w:val="both"/>
              <w:rPr>
                <w:bCs w:val="0"/>
                <w:szCs w:val="24"/>
                <w:lang w:eastAsia="lv-LV"/>
              </w:rPr>
            </w:pPr>
            <w:r w:rsidRPr="00405F4F">
              <w:rPr>
                <w:bCs w:val="0"/>
                <w:szCs w:val="24"/>
                <w:lang w:eastAsia="lv-LV"/>
              </w:rPr>
              <w:t>Kontaktpersonas fakss:</w:t>
            </w:r>
          </w:p>
        </w:tc>
        <w:tc>
          <w:tcPr>
            <w:tcW w:w="6673" w:type="dxa"/>
            <w:gridSpan w:val="2"/>
            <w:tcBorders>
              <w:top w:val="nil"/>
              <w:left w:val="nil"/>
              <w:bottom w:val="single" w:sz="8" w:space="0" w:color="auto"/>
              <w:right w:val="nil"/>
            </w:tcBorders>
            <w:tcMar>
              <w:top w:w="0" w:type="dxa"/>
              <w:left w:w="57" w:type="dxa"/>
              <w:bottom w:w="0" w:type="dxa"/>
              <w:right w:w="57" w:type="dxa"/>
            </w:tcMar>
            <w:vAlign w:val="center"/>
          </w:tcPr>
          <w:p w:rsidR="00B742B2" w:rsidRPr="00405F4F" w:rsidRDefault="00B742B2">
            <w:pPr>
              <w:jc w:val="both"/>
              <w:rPr>
                <w:bCs w:val="0"/>
                <w:szCs w:val="24"/>
                <w:lang w:eastAsia="lv-LV"/>
              </w:rPr>
            </w:pPr>
          </w:p>
        </w:tc>
      </w:tr>
      <w:tr w:rsidR="00B742B2" w:rsidRPr="00405F4F" w:rsidTr="00B742B2">
        <w:trPr>
          <w:jc w:val="center"/>
        </w:trPr>
        <w:tc>
          <w:tcPr>
            <w:tcW w:w="2706" w:type="dxa"/>
            <w:gridSpan w:val="5"/>
            <w:tcMar>
              <w:top w:w="0" w:type="dxa"/>
              <w:left w:w="57" w:type="dxa"/>
              <w:bottom w:w="0" w:type="dxa"/>
              <w:right w:w="57" w:type="dxa"/>
            </w:tcMar>
            <w:vAlign w:val="center"/>
          </w:tcPr>
          <w:p w:rsidR="00B742B2" w:rsidRPr="00405F4F" w:rsidRDefault="00B742B2">
            <w:pPr>
              <w:jc w:val="both"/>
              <w:rPr>
                <w:bCs w:val="0"/>
                <w:sz w:val="16"/>
                <w:szCs w:val="24"/>
                <w:lang w:eastAsia="lv-LV"/>
              </w:rPr>
            </w:pPr>
          </w:p>
        </w:tc>
        <w:tc>
          <w:tcPr>
            <w:tcW w:w="6673" w:type="dxa"/>
            <w:gridSpan w:val="2"/>
            <w:tcMar>
              <w:top w:w="0" w:type="dxa"/>
              <w:left w:w="57" w:type="dxa"/>
              <w:bottom w:w="0" w:type="dxa"/>
              <w:right w:w="57" w:type="dxa"/>
            </w:tcMar>
            <w:vAlign w:val="center"/>
            <w:hideMark/>
          </w:tcPr>
          <w:p w:rsidR="00B742B2" w:rsidRPr="00405F4F" w:rsidRDefault="00B742B2">
            <w:pPr>
              <w:jc w:val="center"/>
              <w:rPr>
                <w:bCs w:val="0"/>
                <w:sz w:val="16"/>
                <w:szCs w:val="24"/>
                <w:lang w:eastAsia="lv-LV"/>
              </w:rPr>
            </w:pPr>
            <w:r w:rsidRPr="00405F4F">
              <w:rPr>
                <w:bCs w:val="0"/>
                <w:i/>
                <w:sz w:val="16"/>
                <w:lang w:eastAsia="lv-LV"/>
              </w:rPr>
              <w:t>(norāda, ja tāds ir)</w:t>
            </w:r>
          </w:p>
        </w:tc>
      </w:tr>
      <w:tr w:rsidR="00B742B2" w:rsidRPr="00405F4F" w:rsidTr="00B742B2">
        <w:trPr>
          <w:jc w:val="center"/>
        </w:trPr>
        <w:tc>
          <w:tcPr>
            <w:tcW w:w="2706" w:type="dxa"/>
            <w:gridSpan w:val="5"/>
            <w:tcMar>
              <w:top w:w="0" w:type="dxa"/>
              <w:left w:w="57" w:type="dxa"/>
              <w:bottom w:w="0" w:type="dxa"/>
              <w:right w:w="57" w:type="dxa"/>
            </w:tcMar>
            <w:vAlign w:val="center"/>
            <w:hideMark/>
          </w:tcPr>
          <w:p w:rsidR="00B742B2" w:rsidRPr="00405F4F" w:rsidRDefault="00B742B2">
            <w:pPr>
              <w:jc w:val="both"/>
              <w:rPr>
                <w:bCs w:val="0"/>
                <w:sz w:val="16"/>
                <w:szCs w:val="24"/>
                <w:lang w:eastAsia="lv-LV"/>
              </w:rPr>
            </w:pPr>
            <w:r w:rsidRPr="00405F4F">
              <w:rPr>
                <w:bCs w:val="0"/>
                <w:szCs w:val="24"/>
                <w:lang w:eastAsia="lv-LV"/>
              </w:rPr>
              <w:t>Kontaktpersonas e-pasts:</w:t>
            </w:r>
          </w:p>
        </w:tc>
        <w:tc>
          <w:tcPr>
            <w:tcW w:w="6673" w:type="dxa"/>
            <w:gridSpan w:val="2"/>
            <w:tcBorders>
              <w:top w:val="nil"/>
              <w:left w:val="nil"/>
              <w:bottom w:val="single" w:sz="4" w:space="0" w:color="auto"/>
              <w:right w:val="nil"/>
            </w:tcBorders>
            <w:tcMar>
              <w:top w:w="0" w:type="dxa"/>
              <w:left w:w="57" w:type="dxa"/>
              <w:bottom w:w="0" w:type="dxa"/>
              <w:right w:w="57" w:type="dxa"/>
            </w:tcMar>
            <w:vAlign w:val="center"/>
          </w:tcPr>
          <w:p w:rsidR="00B742B2" w:rsidRPr="00405F4F" w:rsidRDefault="00B742B2">
            <w:pPr>
              <w:jc w:val="both"/>
              <w:rPr>
                <w:bCs w:val="0"/>
                <w:sz w:val="16"/>
                <w:szCs w:val="24"/>
                <w:lang w:eastAsia="lv-LV"/>
              </w:rPr>
            </w:pPr>
          </w:p>
        </w:tc>
      </w:tr>
      <w:tr w:rsidR="00B742B2" w:rsidRPr="00405F4F" w:rsidTr="00B742B2">
        <w:trPr>
          <w:jc w:val="center"/>
        </w:trPr>
        <w:tc>
          <w:tcPr>
            <w:tcW w:w="2706" w:type="dxa"/>
            <w:gridSpan w:val="5"/>
            <w:tcMar>
              <w:top w:w="0" w:type="dxa"/>
              <w:left w:w="57" w:type="dxa"/>
              <w:bottom w:w="0" w:type="dxa"/>
              <w:right w:w="57" w:type="dxa"/>
            </w:tcMar>
            <w:vAlign w:val="center"/>
          </w:tcPr>
          <w:p w:rsidR="00B742B2" w:rsidRPr="00405F4F" w:rsidRDefault="00B742B2">
            <w:pPr>
              <w:jc w:val="both"/>
              <w:rPr>
                <w:bCs w:val="0"/>
                <w:sz w:val="16"/>
                <w:szCs w:val="24"/>
                <w:lang w:eastAsia="lv-LV"/>
              </w:rPr>
            </w:pPr>
          </w:p>
        </w:tc>
        <w:tc>
          <w:tcPr>
            <w:tcW w:w="6673" w:type="dxa"/>
            <w:gridSpan w:val="2"/>
            <w:tcBorders>
              <w:top w:val="single" w:sz="4" w:space="0" w:color="auto"/>
              <w:left w:val="nil"/>
              <w:bottom w:val="nil"/>
              <w:right w:val="nil"/>
            </w:tcBorders>
            <w:tcMar>
              <w:top w:w="0" w:type="dxa"/>
              <w:left w:w="57" w:type="dxa"/>
              <w:bottom w:w="0" w:type="dxa"/>
              <w:right w:w="57" w:type="dxa"/>
            </w:tcMar>
            <w:vAlign w:val="center"/>
          </w:tcPr>
          <w:p w:rsidR="00B742B2" w:rsidRPr="00405F4F" w:rsidRDefault="00B742B2">
            <w:pPr>
              <w:jc w:val="both"/>
              <w:rPr>
                <w:bCs w:val="0"/>
                <w:sz w:val="16"/>
                <w:szCs w:val="24"/>
                <w:lang w:eastAsia="lv-LV"/>
              </w:rPr>
            </w:pPr>
          </w:p>
        </w:tc>
      </w:tr>
    </w:tbl>
    <w:p w:rsidR="00B742B2" w:rsidRPr="00405F4F" w:rsidRDefault="00B742B2" w:rsidP="00B742B2">
      <w:pPr>
        <w:ind w:firstLine="720"/>
        <w:jc w:val="both"/>
        <w:rPr>
          <w:bCs w:val="0"/>
          <w:sz w:val="16"/>
          <w:szCs w:val="16"/>
          <w:lang w:eastAsia="lv-LV"/>
        </w:rPr>
      </w:pPr>
    </w:p>
    <w:p w:rsidR="00B742B2" w:rsidRPr="00405F4F" w:rsidRDefault="00B742B2" w:rsidP="00B742B2">
      <w:pPr>
        <w:ind w:firstLine="720"/>
        <w:jc w:val="both"/>
        <w:rPr>
          <w:bCs w:val="0"/>
          <w:szCs w:val="24"/>
          <w:lang w:eastAsia="lv-LV"/>
        </w:rPr>
      </w:pPr>
      <w:r w:rsidRPr="00405F4F">
        <w:rPr>
          <w:bCs w:val="0"/>
          <w:szCs w:val="24"/>
          <w:lang w:eastAsia="lv-LV"/>
        </w:rPr>
        <w:t>Iesniedzot šo pieteikumu, apliecinām, ka pretendenta pārstāvēt tiesīgā persona ir iepazinusies</w:t>
      </w:r>
      <w:r w:rsidRPr="00405F4F">
        <w:rPr>
          <w:b/>
          <w:bCs w:val="0"/>
          <w:szCs w:val="24"/>
          <w:lang w:eastAsia="lv-LV"/>
        </w:rPr>
        <w:t xml:space="preserve"> </w:t>
      </w:r>
      <w:r w:rsidRPr="00405F4F">
        <w:rPr>
          <w:bCs w:val="0"/>
          <w:szCs w:val="24"/>
          <w:lang w:eastAsia="lv-LV"/>
        </w:rPr>
        <w:t>ar iepirkuma dokumentāciju, pretendents ir spējīgs nodrošināt šī iepirkuma izpildi atbilstoši pasūtītāja izvirzītajām prasībām un saskaņā ar iesniegto piedāvājumu.</w:t>
      </w:r>
    </w:p>
    <w:p w:rsidR="00B742B2" w:rsidRPr="00405F4F" w:rsidRDefault="00B742B2" w:rsidP="00B742B2">
      <w:pPr>
        <w:ind w:firstLine="720"/>
        <w:jc w:val="both"/>
        <w:rPr>
          <w:bCs w:val="0"/>
          <w:sz w:val="20"/>
          <w:lang w:eastAsia="lv-LV"/>
        </w:rPr>
      </w:pPr>
    </w:p>
    <w:p w:rsidR="00B742B2" w:rsidRPr="00405F4F" w:rsidRDefault="00B742B2" w:rsidP="00B742B2">
      <w:pPr>
        <w:ind w:firstLine="720"/>
        <w:jc w:val="both"/>
        <w:rPr>
          <w:bCs w:val="0"/>
          <w:szCs w:val="24"/>
          <w:u w:val="single"/>
          <w:lang w:eastAsia="lv-LV"/>
        </w:rPr>
      </w:pPr>
      <w:r w:rsidRPr="00405F4F">
        <w:rPr>
          <w:bCs w:val="0"/>
          <w:szCs w:val="24"/>
          <w:u w:val="single"/>
          <w:lang w:eastAsia="lv-LV"/>
        </w:rPr>
        <w:t>Ar pilnvarotas personas parakstu apliecinām, ka:</w:t>
      </w:r>
    </w:p>
    <w:p w:rsidR="00B742B2" w:rsidRPr="00405F4F" w:rsidRDefault="00B742B2" w:rsidP="00B742B2">
      <w:pPr>
        <w:ind w:firstLine="720"/>
        <w:jc w:val="both"/>
        <w:rPr>
          <w:bCs w:val="0"/>
          <w:szCs w:val="24"/>
          <w:lang w:eastAsia="lv-LV"/>
        </w:rPr>
      </w:pPr>
      <w:r w:rsidRPr="00405F4F">
        <w:rPr>
          <w:bCs w:val="0"/>
          <w:szCs w:val="24"/>
          <w:lang w:eastAsia="lv-LV"/>
        </w:rPr>
        <w:t>1) nepastāv Publisko iepirkumu likuma 9. panta astotajā daļā minētie pretendentu izslēgšanas nosacījumi,</w:t>
      </w:r>
    </w:p>
    <w:p w:rsidR="00B742B2" w:rsidRPr="00405F4F" w:rsidRDefault="00B742B2" w:rsidP="00B742B2">
      <w:pPr>
        <w:ind w:firstLine="720"/>
        <w:jc w:val="both"/>
        <w:rPr>
          <w:bCs w:val="0"/>
          <w:szCs w:val="24"/>
          <w:lang w:eastAsia="lv-LV"/>
        </w:rPr>
      </w:pPr>
      <w:r w:rsidRPr="00405F4F">
        <w:rPr>
          <w:bCs w:val="0"/>
          <w:szCs w:val="24"/>
          <w:lang w:eastAsia="lv-LV"/>
        </w:rPr>
        <w:t>2) pretendents iesniedzot pieprasīto informāciju, sniedzis un norādījis patiesas ziņas,</w:t>
      </w:r>
    </w:p>
    <w:p w:rsidR="00B742B2" w:rsidRPr="00405F4F" w:rsidRDefault="00B742B2" w:rsidP="00B742B2">
      <w:pPr>
        <w:ind w:firstLine="720"/>
        <w:jc w:val="both"/>
        <w:rPr>
          <w:bCs w:val="0"/>
          <w:szCs w:val="24"/>
          <w:lang w:eastAsia="lv-LV"/>
        </w:rPr>
      </w:pPr>
      <w:r w:rsidRPr="00405F4F">
        <w:rPr>
          <w:bCs w:val="0"/>
          <w:szCs w:val="24"/>
          <w:lang w:eastAsia="lv-LV"/>
        </w:rPr>
        <w:t>3) visas iesniegto dokumentu kopijas atbilst oriģinālam,</w:t>
      </w:r>
    </w:p>
    <w:p w:rsidR="00B742B2" w:rsidRPr="00405F4F" w:rsidRDefault="00B742B2" w:rsidP="00B742B2">
      <w:pPr>
        <w:ind w:firstLine="720"/>
        <w:jc w:val="both"/>
        <w:rPr>
          <w:bCs w:val="0"/>
          <w:szCs w:val="24"/>
          <w:lang w:eastAsia="lv-LV"/>
        </w:rPr>
      </w:pPr>
      <w:r w:rsidRPr="00405F4F">
        <w:rPr>
          <w:bCs w:val="0"/>
          <w:szCs w:val="24"/>
          <w:lang w:eastAsia="lv-LV"/>
        </w:rPr>
        <w:t>4) pretendents ir informēts un piekrīt visām pasūtītāja izvirzītajām prasībām, kas norādītas iepirkuma dokumentācijā,</w:t>
      </w:r>
    </w:p>
    <w:p w:rsidR="00B742B2" w:rsidRPr="00405F4F" w:rsidRDefault="00B742B2" w:rsidP="00B742B2">
      <w:pPr>
        <w:ind w:firstLine="720"/>
        <w:jc w:val="both"/>
        <w:rPr>
          <w:bCs w:val="0"/>
          <w:szCs w:val="24"/>
          <w:lang w:eastAsia="lv-LV"/>
        </w:rPr>
      </w:pPr>
      <w:r w:rsidRPr="00405F4F">
        <w:rPr>
          <w:bCs w:val="0"/>
          <w:szCs w:val="24"/>
          <w:lang w:eastAsia="lv-LV"/>
        </w:rPr>
        <w:t>5) pretendents nekādā veidā nav ieinteresēts nevienā citā piedāvājumā, kas iesniegts šajā iepirkumā,</w:t>
      </w:r>
    </w:p>
    <w:p w:rsidR="00B742B2" w:rsidRPr="00405F4F" w:rsidRDefault="00B742B2" w:rsidP="00B742B2">
      <w:pPr>
        <w:ind w:firstLine="720"/>
        <w:jc w:val="both"/>
        <w:rPr>
          <w:bCs w:val="0"/>
          <w:szCs w:val="24"/>
          <w:lang w:eastAsia="lv-LV"/>
        </w:rPr>
      </w:pPr>
      <w:r w:rsidRPr="00405F4F">
        <w:rPr>
          <w:bCs w:val="0"/>
          <w:szCs w:val="24"/>
          <w:lang w:eastAsia="lv-LV"/>
        </w:rPr>
        <w:lastRenderedPageBreak/>
        <w:t xml:space="preserve">6) pretendents </w:t>
      </w:r>
      <w:r w:rsidRPr="00405F4F">
        <w:rPr>
          <w:bCs w:val="0"/>
          <w:color w:val="000000"/>
          <w:szCs w:val="24"/>
          <w:lang w:eastAsia="lv-LV"/>
        </w:rPr>
        <w:t>apņemas iesniegt visus nepieciešamos dokumentus un informāciju iepirkuma komisijas noteiktajos termiņos,</w:t>
      </w:r>
    </w:p>
    <w:p w:rsidR="00B742B2" w:rsidRPr="00405F4F" w:rsidRDefault="00B742B2" w:rsidP="00B742B2">
      <w:pPr>
        <w:ind w:firstLine="720"/>
        <w:jc w:val="both"/>
        <w:rPr>
          <w:bCs w:val="0"/>
          <w:szCs w:val="24"/>
          <w:lang w:eastAsia="lv-LV"/>
        </w:rPr>
      </w:pPr>
      <w:r w:rsidRPr="00405F4F">
        <w:rPr>
          <w:bCs w:val="0"/>
          <w:szCs w:val="24"/>
          <w:lang w:eastAsia="lv-LV"/>
        </w:rPr>
        <w:t xml:space="preserve">7) nav tādu apstākļu, kuri liegtu pretendentam slēgt iepirkuma līgumu un pildīt šī iepirkuma nosacījumus un prasības, </w:t>
      </w:r>
    </w:p>
    <w:p w:rsidR="00B742B2" w:rsidRPr="00405F4F" w:rsidRDefault="00B742B2" w:rsidP="00B742B2">
      <w:pPr>
        <w:ind w:firstLine="720"/>
        <w:jc w:val="both"/>
        <w:rPr>
          <w:bCs w:val="0"/>
          <w:szCs w:val="24"/>
          <w:lang w:eastAsia="lv-LV"/>
        </w:rPr>
      </w:pPr>
      <w:r w:rsidRPr="00405F4F">
        <w:rPr>
          <w:bCs w:val="0"/>
          <w:szCs w:val="24"/>
          <w:lang w:eastAsia="lv-LV"/>
        </w:rPr>
        <w:t>8) pretendents piekrīt slēgt iepirkuma līgumu pēc pasūtītāja sagatavotā līguma projekta nosacījumiem, izņemot nosacījumus, kuru izmaiņa vai iekļaušana līguma neietekmēs citu pretendentu tiesības uz vienlīdzīgu attieksmi,</w:t>
      </w:r>
    </w:p>
    <w:p w:rsidR="00B742B2" w:rsidRPr="00405F4F" w:rsidRDefault="00B742B2" w:rsidP="00B742B2">
      <w:pPr>
        <w:ind w:firstLine="720"/>
        <w:jc w:val="both"/>
        <w:rPr>
          <w:bCs w:val="0"/>
          <w:szCs w:val="24"/>
          <w:lang w:eastAsia="lv-LV"/>
        </w:rPr>
      </w:pPr>
      <w:r w:rsidRPr="00405F4F">
        <w:rPr>
          <w:bCs w:val="0"/>
          <w:szCs w:val="24"/>
          <w:lang w:eastAsia="lv-LV"/>
        </w:rPr>
        <w:t xml:space="preserve">9) pretendents uzņemas atbildību par nepatiesas informācijas sniegšanu un termiņu neievērošanu no savas puses (t.sk. pretendenta pilnvaroto personu puses). </w:t>
      </w:r>
    </w:p>
    <w:p w:rsidR="00B742B2" w:rsidRPr="00405F4F" w:rsidRDefault="00B742B2" w:rsidP="00B742B2">
      <w:pPr>
        <w:jc w:val="both"/>
        <w:rPr>
          <w:bCs w:val="0"/>
          <w:sz w:val="20"/>
          <w:highlight w:val="yellow"/>
          <w:lang w:eastAsia="lv-LV"/>
        </w:rPr>
      </w:pPr>
    </w:p>
    <w:tbl>
      <w:tblPr>
        <w:tblW w:w="9330" w:type="dxa"/>
        <w:jc w:val="center"/>
        <w:tblLook w:val="01E0" w:firstRow="1" w:lastRow="1" w:firstColumn="1" w:lastColumn="1" w:noHBand="0" w:noVBand="0"/>
      </w:tblPr>
      <w:tblGrid>
        <w:gridCol w:w="9330"/>
      </w:tblGrid>
      <w:tr w:rsidR="00B742B2" w:rsidRPr="00405F4F" w:rsidTr="00B742B2">
        <w:trPr>
          <w:jc w:val="center"/>
        </w:trPr>
        <w:tc>
          <w:tcPr>
            <w:tcW w:w="9330" w:type="dxa"/>
            <w:tcMar>
              <w:top w:w="0" w:type="dxa"/>
              <w:left w:w="108" w:type="dxa"/>
              <w:bottom w:w="0" w:type="dxa"/>
              <w:right w:w="28" w:type="dxa"/>
            </w:tcMar>
            <w:vAlign w:val="center"/>
            <w:hideMark/>
          </w:tcPr>
          <w:p w:rsidR="00B742B2" w:rsidRPr="00405F4F" w:rsidRDefault="00B742B2">
            <w:pPr>
              <w:jc w:val="both"/>
              <w:rPr>
                <w:smallCaps/>
                <w:lang w:eastAsia="lv-LV"/>
              </w:rPr>
            </w:pPr>
            <w:r w:rsidRPr="00405F4F">
              <w:rPr>
                <w:b/>
                <w:iCs/>
                <w:smallCaps/>
                <w:lang w:eastAsia="lv-LV"/>
              </w:rPr>
              <w:t>Mūsu piedāvājuma cena sastāda:</w:t>
            </w:r>
          </w:p>
        </w:tc>
      </w:tr>
      <w:tr w:rsidR="00B742B2" w:rsidRPr="00405F4F" w:rsidTr="00B742B2">
        <w:trPr>
          <w:jc w:val="center"/>
        </w:trPr>
        <w:tc>
          <w:tcPr>
            <w:tcW w:w="9330" w:type="dxa"/>
            <w:tcBorders>
              <w:top w:val="nil"/>
              <w:left w:val="nil"/>
              <w:bottom w:val="single" w:sz="4" w:space="0" w:color="auto"/>
              <w:right w:val="nil"/>
            </w:tcBorders>
            <w:vAlign w:val="center"/>
          </w:tcPr>
          <w:p w:rsidR="00B742B2" w:rsidRPr="00405F4F" w:rsidRDefault="00B742B2">
            <w:pPr>
              <w:jc w:val="both"/>
              <w:rPr>
                <w:smallCaps/>
                <w:lang w:eastAsia="lv-LV"/>
              </w:rPr>
            </w:pPr>
          </w:p>
        </w:tc>
      </w:tr>
      <w:tr w:rsidR="00B742B2" w:rsidRPr="00405F4F" w:rsidTr="00B742B2">
        <w:trPr>
          <w:trHeight w:val="70"/>
          <w:jc w:val="center"/>
        </w:trPr>
        <w:tc>
          <w:tcPr>
            <w:tcW w:w="9330" w:type="dxa"/>
            <w:tcBorders>
              <w:top w:val="single" w:sz="4" w:space="0" w:color="auto"/>
              <w:left w:val="nil"/>
              <w:bottom w:val="nil"/>
              <w:right w:val="nil"/>
            </w:tcBorders>
            <w:vAlign w:val="center"/>
            <w:hideMark/>
          </w:tcPr>
          <w:p w:rsidR="00B742B2" w:rsidRPr="00405F4F" w:rsidRDefault="00B742B2">
            <w:pPr>
              <w:ind w:firstLine="420"/>
              <w:jc w:val="center"/>
              <w:rPr>
                <w:smallCaps/>
                <w:sz w:val="16"/>
                <w:szCs w:val="16"/>
                <w:lang w:eastAsia="lv-LV"/>
              </w:rPr>
            </w:pPr>
            <w:r w:rsidRPr="00405F4F">
              <w:rPr>
                <w:bCs w:val="0"/>
                <w:i/>
                <w:sz w:val="16"/>
                <w:szCs w:val="16"/>
                <w:lang w:eastAsia="lv-LV"/>
              </w:rPr>
              <w:t>(norādīt summu cipariem un vārdiem)</w:t>
            </w:r>
          </w:p>
        </w:tc>
      </w:tr>
    </w:tbl>
    <w:p w:rsidR="00B742B2" w:rsidRPr="00405F4F" w:rsidRDefault="00B742B2" w:rsidP="00B742B2">
      <w:pPr>
        <w:jc w:val="both"/>
        <w:rPr>
          <w:bCs w:val="0"/>
          <w:sz w:val="20"/>
          <w:lang w:eastAsia="lv-LV"/>
        </w:rPr>
      </w:pPr>
    </w:p>
    <w:tbl>
      <w:tblPr>
        <w:tblW w:w="9315" w:type="dxa"/>
        <w:jc w:val="center"/>
        <w:tblLayout w:type="fixed"/>
        <w:tblLook w:val="04A0" w:firstRow="1" w:lastRow="0" w:firstColumn="1" w:lastColumn="0" w:noHBand="0" w:noVBand="1"/>
      </w:tblPr>
      <w:tblGrid>
        <w:gridCol w:w="1860"/>
        <w:gridCol w:w="540"/>
        <w:gridCol w:w="716"/>
        <w:gridCol w:w="363"/>
        <w:gridCol w:w="912"/>
        <w:gridCol w:w="567"/>
        <w:gridCol w:w="283"/>
        <w:gridCol w:w="1836"/>
        <w:gridCol w:w="997"/>
        <w:gridCol w:w="284"/>
        <w:gridCol w:w="957"/>
      </w:tblGrid>
      <w:tr w:rsidR="00B742B2" w:rsidRPr="00405F4F" w:rsidTr="00B742B2">
        <w:trPr>
          <w:jc w:val="center"/>
        </w:trPr>
        <w:tc>
          <w:tcPr>
            <w:tcW w:w="3119" w:type="dxa"/>
            <w:gridSpan w:val="3"/>
            <w:tcMar>
              <w:top w:w="0" w:type="dxa"/>
              <w:left w:w="108" w:type="dxa"/>
              <w:bottom w:w="0" w:type="dxa"/>
              <w:right w:w="28" w:type="dxa"/>
            </w:tcMar>
            <w:vAlign w:val="center"/>
            <w:hideMark/>
          </w:tcPr>
          <w:p w:rsidR="00B742B2" w:rsidRPr="00405F4F" w:rsidRDefault="00B742B2">
            <w:pPr>
              <w:jc w:val="both"/>
              <w:rPr>
                <w:bCs w:val="0"/>
                <w:spacing w:val="-6"/>
                <w:szCs w:val="24"/>
                <w:lang w:eastAsia="lv-LV"/>
              </w:rPr>
            </w:pPr>
            <w:r w:rsidRPr="00405F4F">
              <w:rPr>
                <w:bCs w:val="0"/>
                <w:spacing w:val="-6"/>
                <w:szCs w:val="24"/>
                <w:lang w:eastAsia="lv-LV"/>
              </w:rPr>
              <w:t>Iespējamā līguma parakstītājs:</w:t>
            </w:r>
          </w:p>
        </w:tc>
        <w:tc>
          <w:tcPr>
            <w:tcW w:w="6203" w:type="dxa"/>
            <w:gridSpan w:val="8"/>
            <w:tcBorders>
              <w:top w:val="nil"/>
              <w:left w:val="nil"/>
              <w:bottom w:val="single" w:sz="8" w:space="0" w:color="auto"/>
              <w:right w:val="nil"/>
            </w:tcBorders>
          </w:tcPr>
          <w:p w:rsidR="00B742B2" w:rsidRPr="00405F4F" w:rsidRDefault="00B742B2">
            <w:pPr>
              <w:jc w:val="both"/>
              <w:rPr>
                <w:bCs w:val="0"/>
                <w:szCs w:val="24"/>
                <w:lang w:eastAsia="lv-LV"/>
              </w:rPr>
            </w:pPr>
          </w:p>
        </w:tc>
      </w:tr>
      <w:tr w:rsidR="00B742B2" w:rsidRPr="00405F4F" w:rsidTr="00B742B2">
        <w:trPr>
          <w:jc w:val="center"/>
        </w:trPr>
        <w:tc>
          <w:tcPr>
            <w:tcW w:w="3119" w:type="dxa"/>
            <w:gridSpan w:val="3"/>
          </w:tcPr>
          <w:p w:rsidR="00B742B2" w:rsidRPr="00405F4F" w:rsidRDefault="00B742B2">
            <w:pPr>
              <w:jc w:val="both"/>
              <w:rPr>
                <w:bCs w:val="0"/>
                <w:i/>
                <w:iCs/>
                <w:sz w:val="16"/>
                <w:szCs w:val="24"/>
                <w:lang w:eastAsia="lv-LV"/>
              </w:rPr>
            </w:pPr>
          </w:p>
        </w:tc>
        <w:tc>
          <w:tcPr>
            <w:tcW w:w="6203" w:type="dxa"/>
            <w:gridSpan w:val="8"/>
            <w:tcBorders>
              <w:top w:val="single" w:sz="8" w:space="0" w:color="auto"/>
              <w:left w:val="nil"/>
              <w:bottom w:val="nil"/>
              <w:right w:val="nil"/>
            </w:tcBorders>
            <w:hideMark/>
          </w:tcPr>
          <w:p w:rsidR="00B742B2" w:rsidRPr="00405F4F" w:rsidRDefault="00B742B2">
            <w:pPr>
              <w:jc w:val="center"/>
              <w:rPr>
                <w:bCs w:val="0"/>
                <w:i/>
                <w:iCs/>
                <w:sz w:val="16"/>
                <w:szCs w:val="24"/>
                <w:lang w:eastAsia="lv-LV"/>
              </w:rPr>
            </w:pPr>
            <w:r w:rsidRPr="00405F4F">
              <w:rPr>
                <w:bCs w:val="0"/>
                <w:i/>
                <w:iCs/>
                <w:spacing w:val="-6"/>
                <w:sz w:val="16"/>
                <w:szCs w:val="24"/>
                <w:lang w:eastAsia="lv-LV"/>
              </w:rPr>
              <w:t>(iespējamā līguma parakstītāja</w:t>
            </w:r>
            <w:r w:rsidRPr="00405F4F">
              <w:rPr>
                <w:bCs w:val="0"/>
                <w:i/>
                <w:iCs/>
                <w:sz w:val="16"/>
                <w:szCs w:val="24"/>
                <w:lang w:eastAsia="lv-LV"/>
              </w:rPr>
              <w:t xml:space="preserve"> </w:t>
            </w:r>
            <w:r w:rsidRPr="00405F4F">
              <w:rPr>
                <w:bCs w:val="0"/>
                <w:i/>
                <w:iCs/>
                <w:spacing w:val="-6"/>
                <w:sz w:val="16"/>
                <w:szCs w:val="24"/>
                <w:lang w:eastAsia="lv-LV"/>
              </w:rPr>
              <w:t>vārds, uzvārds un amats)</w:t>
            </w:r>
          </w:p>
        </w:tc>
      </w:tr>
      <w:tr w:rsidR="00B742B2" w:rsidRPr="00405F4F" w:rsidTr="00B742B2">
        <w:trPr>
          <w:jc w:val="center"/>
        </w:trPr>
        <w:tc>
          <w:tcPr>
            <w:tcW w:w="9322" w:type="dxa"/>
            <w:gridSpan w:val="11"/>
            <w:tcBorders>
              <w:top w:val="nil"/>
              <w:left w:val="nil"/>
              <w:bottom w:val="single" w:sz="8" w:space="0" w:color="auto"/>
              <w:right w:val="nil"/>
            </w:tcBorders>
          </w:tcPr>
          <w:p w:rsidR="00B742B2" w:rsidRPr="00405F4F" w:rsidRDefault="00B742B2">
            <w:pPr>
              <w:jc w:val="both"/>
              <w:rPr>
                <w:bCs w:val="0"/>
                <w:szCs w:val="24"/>
                <w:lang w:eastAsia="lv-LV"/>
              </w:rPr>
            </w:pPr>
          </w:p>
        </w:tc>
      </w:tr>
      <w:tr w:rsidR="00B742B2" w:rsidRPr="00405F4F" w:rsidTr="00B742B2">
        <w:trPr>
          <w:jc w:val="center"/>
        </w:trPr>
        <w:tc>
          <w:tcPr>
            <w:tcW w:w="9322" w:type="dxa"/>
            <w:gridSpan w:val="11"/>
          </w:tcPr>
          <w:p w:rsidR="00B742B2" w:rsidRPr="00405F4F" w:rsidRDefault="00B742B2">
            <w:pPr>
              <w:jc w:val="center"/>
              <w:rPr>
                <w:bCs w:val="0"/>
                <w:i/>
                <w:iCs/>
                <w:sz w:val="16"/>
                <w:szCs w:val="16"/>
                <w:lang w:eastAsia="lv-LV"/>
              </w:rPr>
            </w:pPr>
          </w:p>
        </w:tc>
      </w:tr>
      <w:tr w:rsidR="00B742B2" w:rsidRPr="00405F4F" w:rsidTr="00B742B2">
        <w:trPr>
          <w:jc w:val="center"/>
        </w:trPr>
        <w:tc>
          <w:tcPr>
            <w:tcW w:w="4395" w:type="dxa"/>
            <w:gridSpan w:val="5"/>
            <w:hideMark/>
          </w:tcPr>
          <w:p w:rsidR="00B742B2" w:rsidRPr="00405F4F" w:rsidRDefault="00B742B2">
            <w:pPr>
              <w:jc w:val="both"/>
              <w:rPr>
                <w:bCs w:val="0"/>
                <w:szCs w:val="24"/>
                <w:lang w:eastAsia="lv-LV"/>
              </w:rPr>
            </w:pPr>
            <w:r w:rsidRPr="00405F4F">
              <w:rPr>
                <w:bCs w:val="0"/>
                <w:szCs w:val="24"/>
                <w:lang w:eastAsia="lv-LV"/>
              </w:rPr>
              <w:t>Piedāvājuma dokumentu pakete sastāv no</w:t>
            </w:r>
          </w:p>
        </w:tc>
        <w:tc>
          <w:tcPr>
            <w:tcW w:w="567" w:type="dxa"/>
            <w:tcBorders>
              <w:top w:val="nil"/>
              <w:left w:val="nil"/>
              <w:bottom w:val="single" w:sz="8" w:space="0" w:color="auto"/>
              <w:right w:val="nil"/>
            </w:tcBorders>
          </w:tcPr>
          <w:p w:rsidR="00B742B2" w:rsidRPr="00405F4F" w:rsidRDefault="00B742B2">
            <w:pPr>
              <w:jc w:val="both"/>
              <w:rPr>
                <w:bCs w:val="0"/>
                <w:szCs w:val="24"/>
                <w:lang w:eastAsia="lv-LV"/>
              </w:rPr>
            </w:pPr>
          </w:p>
        </w:tc>
        <w:tc>
          <w:tcPr>
            <w:tcW w:w="283" w:type="dxa"/>
            <w:hideMark/>
          </w:tcPr>
          <w:p w:rsidR="00B742B2" w:rsidRPr="00405F4F" w:rsidRDefault="00B742B2">
            <w:pPr>
              <w:jc w:val="both"/>
              <w:rPr>
                <w:bCs w:val="0"/>
                <w:szCs w:val="24"/>
                <w:lang w:eastAsia="lv-LV"/>
              </w:rPr>
            </w:pPr>
            <w:r w:rsidRPr="00405F4F">
              <w:rPr>
                <w:bCs w:val="0"/>
                <w:szCs w:val="24"/>
                <w:lang w:eastAsia="lv-LV"/>
              </w:rPr>
              <w:t>(</w:t>
            </w:r>
          </w:p>
        </w:tc>
        <w:tc>
          <w:tcPr>
            <w:tcW w:w="2835" w:type="dxa"/>
            <w:gridSpan w:val="2"/>
            <w:tcBorders>
              <w:top w:val="nil"/>
              <w:left w:val="nil"/>
              <w:bottom w:val="single" w:sz="8" w:space="0" w:color="auto"/>
              <w:right w:val="nil"/>
            </w:tcBorders>
          </w:tcPr>
          <w:p w:rsidR="00B742B2" w:rsidRPr="00405F4F" w:rsidRDefault="00B742B2">
            <w:pPr>
              <w:jc w:val="both"/>
              <w:rPr>
                <w:bCs w:val="0"/>
                <w:szCs w:val="24"/>
                <w:lang w:eastAsia="lv-LV"/>
              </w:rPr>
            </w:pPr>
          </w:p>
        </w:tc>
        <w:tc>
          <w:tcPr>
            <w:tcW w:w="284" w:type="dxa"/>
            <w:hideMark/>
          </w:tcPr>
          <w:p w:rsidR="00B742B2" w:rsidRPr="00405F4F" w:rsidRDefault="00B742B2">
            <w:pPr>
              <w:jc w:val="both"/>
              <w:rPr>
                <w:bCs w:val="0"/>
                <w:szCs w:val="24"/>
                <w:lang w:eastAsia="lv-LV"/>
              </w:rPr>
            </w:pPr>
            <w:r w:rsidRPr="00405F4F">
              <w:rPr>
                <w:bCs w:val="0"/>
                <w:szCs w:val="24"/>
                <w:lang w:eastAsia="lv-LV"/>
              </w:rPr>
              <w:t>)</w:t>
            </w:r>
          </w:p>
        </w:tc>
        <w:tc>
          <w:tcPr>
            <w:tcW w:w="958" w:type="dxa"/>
            <w:hideMark/>
          </w:tcPr>
          <w:p w:rsidR="00B742B2" w:rsidRPr="00405F4F" w:rsidRDefault="00B742B2">
            <w:pPr>
              <w:jc w:val="both"/>
              <w:rPr>
                <w:bCs w:val="0"/>
                <w:szCs w:val="24"/>
                <w:lang w:eastAsia="lv-LV"/>
              </w:rPr>
            </w:pPr>
            <w:r w:rsidRPr="00405F4F">
              <w:rPr>
                <w:bCs w:val="0"/>
                <w:szCs w:val="24"/>
                <w:lang w:eastAsia="lv-LV"/>
              </w:rPr>
              <w:t>lapām.</w:t>
            </w:r>
          </w:p>
        </w:tc>
      </w:tr>
      <w:tr w:rsidR="00B742B2" w:rsidRPr="00405F4F" w:rsidTr="00B742B2">
        <w:trPr>
          <w:jc w:val="center"/>
        </w:trPr>
        <w:tc>
          <w:tcPr>
            <w:tcW w:w="2402" w:type="dxa"/>
            <w:gridSpan w:val="2"/>
          </w:tcPr>
          <w:p w:rsidR="00B742B2" w:rsidRPr="00405F4F" w:rsidRDefault="00B742B2">
            <w:pPr>
              <w:jc w:val="both"/>
              <w:rPr>
                <w:bCs w:val="0"/>
                <w:sz w:val="16"/>
                <w:szCs w:val="24"/>
                <w:lang w:eastAsia="lv-LV"/>
              </w:rPr>
            </w:pPr>
          </w:p>
        </w:tc>
        <w:tc>
          <w:tcPr>
            <w:tcW w:w="2843" w:type="dxa"/>
            <w:gridSpan w:val="5"/>
          </w:tcPr>
          <w:p w:rsidR="00B742B2" w:rsidRPr="00405F4F" w:rsidRDefault="00B742B2">
            <w:pPr>
              <w:jc w:val="both"/>
              <w:rPr>
                <w:bCs w:val="0"/>
                <w:sz w:val="16"/>
                <w:szCs w:val="24"/>
                <w:lang w:eastAsia="lv-LV"/>
              </w:rPr>
            </w:pPr>
          </w:p>
        </w:tc>
        <w:tc>
          <w:tcPr>
            <w:tcW w:w="2835" w:type="dxa"/>
            <w:gridSpan w:val="2"/>
            <w:hideMark/>
          </w:tcPr>
          <w:p w:rsidR="00B742B2" w:rsidRPr="00405F4F" w:rsidRDefault="00B742B2">
            <w:pPr>
              <w:jc w:val="center"/>
              <w:rPr>
                <w:bCs w:val="0"/>
                <w:i/>
                <w:sz w:val="16"/>
                <w:szCs w:val="24"/>
                <w:lang w:eastAsia="lv-LV"/>
              </w:rPr>
            </w:pPr>
            <w:r w:rsidRPr="00405F4F">
              <w:rPr>
                <w:bCs w:val="0"/>
                <w:i/>
                <w:sz w:val="16"/>
                <w:szCs w:val="24"/>
                <w:lang w:eastAsia="lv-LV"/>
              </w:rPr>
              <w:t>(vārdiem)</w:t>
            </w:r>
          </w:p>
        </w:tc>
        <w:tc>
          <w:tcPr>
            <w:tcW w:w="1242" w:type="dxa"/>
            <w:gridSpan w:val="2"/>
          </w:tcPr>
          <w:p w:rsidR="00B742B2" w:rsidRPr="00405F4F" w:rsidRDefault="00B742B2">
            <w:pPr>
              <w:jc w:val="both"/>
              <w:rPr>
                <w:bCs w:val="0"/>
                <w:sz w:val="16"/>
                <w:szCs w:val="24"/>
                <w:lang w:eastAsia="lv-LV"/>
              </w:rPr>
            </w:pPr>
          </w:p>
        </w:tc>
      </w:tr>
      <w:tr w:rsidR="00B742B2" w:rsidRPr="00405F4F" w:rsidTr="00B742B2">
        <w:trPr>
          <w:trHeight w:val="413"/>
          <w:jc w:val="center"/>
        </w:trPr>
        <w:tc>
          <w:tcPr>
            <w:tcW w:w="9322" w:type="dxa"/>
            <w:gridSpan w:val="11"/>
          </w:tcPr>
          <w:p w:rsidR="00B742B2" w:rsidRPr="00405F4F" w:rsidRDefault="00B742B2">
            <w:pPr>
              <w:jc w:val="both"/>
              <w:rPr>
                <w:bCs w:val="0"/>
                <w:szCs w:val="24"/>
                <w:lang w:eastAsia="lv-LV"/>
              </w:rPr>
            </w:pPr>
          </w:p>
        </w:tc>
      </w:tr>
      <w:tr w:rsidR="00B742B2" w:rsidRPr="00405F4F" w:rsidTr="00B742B2">
        <w:trPr>
          <w:gridAfter w:val="3"/>
          <w:wAfter w:w="2240" w:type="dxa"/>
          <w:jc w:val="center"/>
        </w:trPr>
        <w:tc>
          <w:tcPr>
            <w:tcW w:w="3482" w:type="dxa"/>
            <w:gridSpan w:val="4"/>
            <w:hideMark/>
          </w:tcPr>
          <w:p w:rsidR="00B742B2" w:rsidRPr="00405F4F" w:rsidRDefault="00B742B2">
            <w:pPr>
              <w:jc w:val="both"/>
              <w:rPr>
                <w:bCs w:val="0"/>
                <w:szCs w:val="24"/>
                <w:lang w:eastAsia="lv-LV"/>
              </w:rPr>
            </w:pPr>
            <w:r w:rsidRPr="00405F4F">
              <w:rPr>
                <w:bCs w:val="0"/>
                <w:szCs w:val="24"/>
                <w:lang w:eastAsia="lv-LV"/>
              </w:rPr>
              <w:t>Pilnvarotās personas paraksts:</w:t>
            </w:r>
          </w:p>
        </w:tc>
        <w:tc>
          <w:tcPr>
            <w:tcW w:w="3600" w:type="dxa"/>
            <w:gridSpan w:val="4"/>
            <w:tcBorders>
              <w:top w:val="nil"/>
              <w:left w:val="nil"/>
              <w:bottom w:val="single" w:sz="8" w:space="0" w:color="auto"/>
              <w:right w:val="nil"/>
            </w:tcBorders>
          </w:tcPr>
          <w:p w:rsidR="00B742B2" w:rsidRPr="00405F4F" w:rsidRDefault="00B742B2">
            <w:pPr>
              <w:jc w:val="both"/>
              <w:rPr>
                <w:bCs w:val="0"/>
                <w:szCs w:val="24"/>
                <w:lang w:eastAsia="lv-LV"/>
              </w:rPr>
            </w:pPr>
          </w:p>
        </w:tc>
      </w:tr>
      <w:tr w:rsidR="00B742B2" w:rsidRPr="00405F4F" w:rsidTr="00B742B2">
        <w:trPr>
          <w:jc w:val="center"/>
        </w:trPr>
        <w:tc>
          <w:tcPr>
            <w:tcW w:w="1862" w:type="dxa"/>
          </w:tcPr>
          <w:p w:rsidR="00B742B2" w:rsidRPr="00405F4F" w:rsidRDefault="00B742B2">
            <w:pPr>
              <w:jc w:val="both"/>
              <w:rPr>
                <w:bCs w:val="0"/>
                <w:sz w:val="16"/>
                <w:szCs w:val="24"/>
                <w:lang w:eastAsia="lv-LV"/>
              </w:rPr>
            </w:pPr>
          </w:p>
        </w:tc>
        <w:tc>
          <w:tcPr>
            <w:tcW w:w="7460" w:type="dxa"/>
            <w:gridSpan w:val="10"/>
          </w:tcPr>
          <w:p w:rsidR="00B742B2" w:rsidRPr="00405F4F" w:rsidRDefault="00B742B2">
            <w:pPr>
              <w:jc w:val="both"/>
              <w:rPr>
                <w:bCs w:val="0"/>
                <w:sz w:val="16"/>
                <w:szCs w:val="24"/>
                <w:lang w:eastAsia="lv-LV"/>
              </w:rPr>
            </w:pPr>
          </w:p>
        </w:tc>
      </w:tr>
      <w:tr w:rsidR="00B742B2" w:rsidRPr="00405F4F" w:rsidTr="00B742B2">
        <w:trPr>
          <w:jc w:val="center"/>
        </w:trPr>
        <w:tc>
          <w:tcPr>
            <w:tcW w:w="1862" w:type="dxa"/>
            <w:hideMark/>
          </w:tcPr>
          <w:p w:rsidR="00B742B2" w:rsidRPr="00405F4F" w:rsidRDefault="00B742B2">
            <w:pPr>
              <w:jc w:val="both"/>
              <w:rPr>
                <w:bCs w:val="0"/>
                <w:szCs w:val="24"/>
                <w:lang w:eastAsia="lv-LV"/>
              </w:rPr>
            </w:pPr>
            <w:r w:rsidRPr="00405F4F">
              <w:rPr>
                <w:bCs w:val="0"/>
                <w:szCs w:val="24"/>
                <w:lang w:eastAsia="lv-LV"/>
              </w:rPr>
              <w:t>Vārds, uzvārds:</w:t>
            </w:r>
          </w:p>
        </w:tc>
        <w:tc>
          <w:tcPr>
            <w:tcW w:w="7460" w:type="dxa"/>
            <w:gridSpan w:val="10"/>
            <w:tcBorders>
              <w:top w:val="nil"/>
              <w:left w:val="nil"/>
              <w:bottom w:val="single" w:sz="8" w:space="0" w:color="auto"/>
              <w:right w:val="nil"/>
            </w:tcBorders>
          </w:tcPr>
          <w:p w:rsidR="00B742B2" w:rsidRPr="00405F4F" w:rsidRDefault="00B742B2">
            <w:pPr>
              <w:jc w:val="both"/>
              <w:rPr>
                <w:bCs w:val="0"/>
                <w:szCs w:val="24"/>
                <w:lang w:eastAsia="lv-LV"/>
              </w:rPr>
            </w:pPr>
          </w:p>
        </w:tc>
      </w:tr>
      <w:tr w:rsidR="00B742B2" w:rsidRPr="00405F4F" w:rsidTr="00B742B2">
        <w:trPr>
          <w:jc w:val="center"/>
        </w:trPr>
        <w:tc>
          <w:tcPr>
            <w:tcW w:w="1862" w:type="dxa"/>
          </w:tcPr>
          <w:p w:rsidR="00B742B2" w:rsidRPr="00405F4F" w:rsidRDefault="00B742B2">
            <w:pPr>
              <w:jc w:val="both"/>
              <w:rPr>
                <w:bCs w:val="0"/>
                <w:sz w:val="16"/>
                <w:szCs w:val="24"/>
                <w:lang w:eastAsia="lv-LV"/>
              </w:rPr>
            </w:pPr>
          </w:p>
        </w:tc>
        <w:tc>
          <w:tcPr>
            <w:tcW w:w="7460" w:type="dxa"/>
            <w:gridSpan w:val="10"/>
            <w:tcBorders>
              <w:top w:val="single" w:sz="8" w:space="0" w:color="auto"/>
              <w:left w:val="nil"/>
              <w:bottom w:val="nil"/>
              <w:right w:val="nil"/>
            </w:tcBorders>
          </w:tcPr>
          <w:p w:rsidR="00B742B2" w:rsidRPr="00405F4F" w:rsidRDefault="00B742B2">
            <w:pPr>
              <w:jc w:val="both"/>
              <w:rPr>
                <w:bCs w:val="0"/>
                <w:sz w:val="16"/>
                <w:szCs w:val="24"/>
                <w:lang w:eastAsia="lv-LV"/>
              </w:rPr>
            </w:pPr>
          </w:p>
        </w:tc>
      </w:tr>
      <w:tr w:rsidR="00B742B2" w:rsidRPr="00405F4F" w:rsidTr="00B742B2">
        <w:trPr>
          <w:jc w:val="center"/>
        </w:trPr>
        <w:tc>
          <w:tcPr>
            <w:tcW w:w="1862" w:type="dxa"/>
            <w:hideMark/>
          </w:tcPr>
          <w:p w:rsidR="00B742B2" w:rsidRPr="00405F4F" w:rsidRDefault="00B742B2">
            <w:pPr>
              <w:jc w:val="both"/>
              <w:rPr>
                <w:bCs w:val="0"/>
                <w:szCs w:val="24"/>
                <w:lang w:eastAsia="lv-LV"/>
              </w:rPr>
            </w:pPr>
            <w:r w:rsidRPr="00405F4F">
              <w:rPr>
                <w:bCs w:val="0"/>
                <w:szCs w:val="24"/>
                <w:lang w:eastAsia="lv-LV"/>
              </w:rPr>
              <w:t>Amats:</w:t>
            </w:r>
          </w:p>
        </w:tc>
        <w:tc>
          <w:tcPr>
            <w:tcW w:w="7460" w:type="dxa"/>
            <w:gridSpan w:val="10"/>
            <w:tcBorders>
              <w:top w:val="nil"/>
              <w:left w:val="nil"/>
              <w:bottom w:val="single" w:sz="8" w:space="0" w:color="auto"/>
              <w:right w:val="nil"/>
            </w:tcBorders>
          </w:tcPr>
          <w:p w:rsidR="00B742B2" w:rsidRPr="00405F4F" w:rsidRDefault="00B742B2">
            <w:pPr>
              <w:jc w:val="both"/>
              <w:rPr>
                <w:bCs w:val="0"/>
                <w:szCs w:val="24"/>
                <w:lang w:eastAsia="lv-LV"/>
              </w:rPr>
            </w:pPr>
          </w:p>
        </w:tc>
      </w:tr>
    </w:tbl>
    <w:p w:rsidR="00B742B2" w:rsidRPr="00405F4F" w:rsidRDefault="00B742B2" w:rsidP="00B742B2">
      <w:pPr>
        <w:jc w:val="both"/>
        <w:rPr>
          <w:bCs w:val="0"/>
          <w:szCs w:val="24"/>
          <w:lang w:eastAsia="lv-LV"/>
        </w:rPr>
      </w:pPr>
    </w:p>
    <w:p w:rsidR="00B742B2" w:rsidRPr="00405F4F" w:rsidRDefault="00B742B2" w:rsidP="00B742B2">
      <w:pPr>
        <w:spacing w:line="360" w:lineRule="auto"/>
        <w:jc w:val="both"/>
        <w:rPr>
          <w:bCs w:val="0"/>
          <w:szCs w:val="24"/>
          <w:lang w:eastAsia="lv-LV"/>
        </w:rPr>
      </w:pPr>
      <w:r w:rsidRPr="00405F4F">
        <w:rPr>
          <w:bCs w:val="0"/>
          <w:szCs w:val="24"/>
          <w:lang w:eastAsia="lv-LV"/>
        </w:rPr>
        <w:t>Pieteikums sastādīts un parakstīts 201</w:t>
      </w:r>
      <w:r w:rsidR="00A43479" w:rsidRPr="00405F4F">
        <w:rPr>
          <w:bCs w:val="0"/>
          <w:szCs w:val="24"/>
          <w:lang w:eastAsia="lv-LV"/>
        </w:rPr>
        <w:t>8</w:t>
      </w:r>
      <w:r w:rsidRPr="00405F4F">
        <w:rPr>
          <w:bCs w:val="0"/>
          <w:szCs w:val="24"/>
          <w:lang w:eastAsia="lv-LV"/>
        </w:rPr>
        <w:t xml:space="preserve">. gada ____. ________________ </w:t>
      </w:r>
    </w:p>
    <w:p w:rsidR="00B742B2" w:rsidRDefault="00B742B2" w:rsidP="00B742B2">
      <w:pPr>
        <w:spacing w:line="360" w:lineRule="auto"/>
        <w:rPr>
          <w:bCs w:val="0"/>
          <w:szCs w:val="24"/>
          <w:lang w:eastAsia="lv-LV"/>
        </w:rPr>
      </w:pPr>
    </w:p>
    <w:p w:rsidR="004F790E" w:rsidRDefault="004F790E" w:rsidP="00B742B2">
      <w:pPr>
        <w:spacing w:line="360" w:lineRule="auto"/>
        <w:rPr>
          <w:bCs w:val="0"/>
          <w:szCs w:val="24"/>
          <w:lang w:eastAsia="lv-LV"/>
        </w:rPr>
      </w:pPr>
    </w:p>
    <w:p w:rsidR="004F790E" w:rsidRDefault="004F790E" w:rsidP="00B742B2">
      <w:pPr>
        <w:spacing w:line="360" w:lineRule="auto"/>
        <w:rPr>
          <w:bCs w:val="0"/>
          <w:szCs w:val="24"/>
          <w:lang w:eastAsia="lv-LV"/>
        </w:rPr>
      </w:pPr>
    </w:p>
    <w:p w:rsidR="004F790E" w:rsidRDefault="004F790E" w:rsidP="00B742B2">
      <w:pPr>
        <w:spacing w:line="360" w:lineRule="auto"/>
        <w:rPr>
          <w:bCs w:val="0"/>
          <w:szCs w:val="24"/>
          <w:lang w:eastAsia="lv-LV"/>
        </w:rPr>
      </w:pPr>
    </w:p>
    <w:p w:rsidR="004F790E" w:rsidRDefault="004F790E" w:rsidP="00B742B2">
      <w:pPr>
        <w:spacing w:line="360" w:lineRule="auto"/>
        <w:rPr>
          <w:bCs w:val="0"/>
          <w:szCs w:val="24"/>
          <w:lang w:eastAsia="lv-LV"/>
        </w:rPr>
      </w:pPr>
    </w:p>
    <w:p w:rsidR="004F790E" w:rsidRDefault="004F790E" w:rsidP="00B742B2">
      <w:pPr>
        <w:spacing w:line="360" w:lineRule="auto"/>
        <w:rPr>
          <w:bCs w:val="0"/>
          <w:szCs w:val="24"/>
          <w:lang w:eastAsia="lv-LV"/>
        </w:rPr>
      </w:pPr>
    </w:p>
    <w:p w:rsidR="004F790E" w:rsidRPr="00405F4F" w:rsidRDefault="004F790E" w:rsidP="00B742B2">
      <w:pPr>
        <w:spacing w:line="360" w:lineRule="auto"/>
        <w:rPr>
          <w:bCs w:val="0"/>
          <w:szCs w:val="24"/>
          <w:lang w:eastAsia="lv-LV"/>
        </w:rPr>
        <w:sectPr w:rsidR="004F790E" w:rsidRPr="00405F4F" w:rsidSect="00566A22">
          <w:footerReference w:type="even" r:id="rId14"/>
          <w:footerReference w:type="default" r:id="rId15"/>
          <w:pgSz w:w="11906" w:h="16838"/>
          <w:pgMar w:top="1134" w:right="707" w:bottom="1134" w:left="1701" w:header="709" w:footer="709" w:gutter="0"/>
          <w:paperSrc w:first="7" w:other="7"/>
          <w:cols w:space="720"/>
        </w:sectPr>
      </w:pPr>
    </w:p>
    <w:p w:rsidR="00B742B2" w:rsidRPr="00405F4F" w:rsidRDefault="00B742B2" w:rsidP="00B742B2">
      <w:pPr>
        <w:ind w:left="11766"/>
        <w:rPr>
          <w:b/>
          <w:bCs w:val="0"/>
          <w:i/>
          <w:sz w:val="20"/>
          <w:lang w:eastAsia="lv-LV"/>
        </w:rPr>
      </w:pPr>
      <w:r w:rsidRPr="00405F4F">
        <w:rPr>
          <w:b/>
          <w:bCs w:val="0"/>
          <w:i/>
          <w:sz w:val="20"/>
          <w:lang w:eastAsia="lv-LV"/>
        </w:rPr>
        <w:lastRenderedPageBreak/>
        <w:t>2.pielikums</w:t>
      </w:r>
    </w:p>
    <w:p w:rsidR="00B742B2" w:rsidRPr="00405F4F" w:rsidRDefault="00B742B2" w:rsidP="00B742B2">
      <w:pPr>
        <w:ind w:left="11766"/>
        <w:rPr>
          <w:rFonts w:ascii="Times New Roman Bold" w:hAnsi="Times New Roman Bold"/>
          <w:i/>
          <w:caps/>
          <w:sz w:val="20"/>
          <w:lang w:eastAsia="lv-LV"/>
        </w:rPr>
      </w:pPr>
      <w:r w:rsidRPr="00405F4F">
        <w:rPr>
          <w:bCs w:val="0"/>
          <w:i/>
          <w:sz w:val="20"/>
          <w:lang w:eastAsia="lv-LV"/>
        </w:rPr>
        <w:t>Iepirkuma nolikumam ar identifikācijas Nr. JIC 201</w:t>
      </w:r>
      <w:r w:rsidR="009F59BE" w:rsidRPr="00405F4F">
        <w:rPr>
          <w:bCs w:val="0"/>
          <w:i/>
          <w:sz w:val="20"/>
          <w:lang w:eastAsia="lv-LV"/>
        </w:rPr>
        <w:t>8</w:t>
      </w:r>
      <w:r w:rsidRPr="00405F4F">
        <w:rPr>
          <w:bCs w:val="0"/>
          <w:i/>
          <w:sz w:val="20"/>
          <w:lang w:eastAsia="lv-LV"/>
        </w:rPr>
        <w:t>/00</w:t>
      </w:r>
      <w:r w:rsidR="000F3B52">
        <w:rPr>
          <w:bCs w:val="0"/>
          <w:i/>
          <w:sz w:val="20"/>
          <w:lang w:eastAsia="lv-LV"/>
        </w:rPr>
        <w:t>8</w:t>
      </w:r>
    </w:p>
    <w:p w:rsidR="00B742B2" w:rsidRPr="00405F4F" w:rsidRDefault="00B742B2" w:rsidP="00B742B2">
      <w:pPr>
        <w:rPr>
          <w:bCs w:val="0"/>
          <w:szCs w:val="24"/>
        </w:rPr>
      </w:pPr>
    </w:p>
    <w:p w:rsidR="00B742B2" w:rsidRPr="00405F4F" w:rsidRDefault="00B742B2" w:rsidP="00B742B2">
      <w:pPr>
        <w:keepNext/>
        <w:tabs>
          <w:tab w:val="left" w:pos="360"/>
          <w:tab w:val="left" w:pos="8145"/>
          <w:tab w:val="right" w:pos="8640"/>
        </w:tabs>
        <w:jc w:val="center"/>
        <w:outlineLvl w:val="4"/>
        <w:rPr>
          <w:rFonts w:ascii="Times New Roman Bold" w:hAnsi="Times New Roman Bold"/>
          <w:b/>
          <w:bCs w:val="0"/>
          <w:i/>
          <w:caps/>
          <w:szCs w:val="24"/>
        </w:rPr>
      </w:pPr>
      <w:r w:rsidRPr="00405F4F">
        <w:rPr>
          <w:rFonts w:ascii="Times New Roman Bold" w:hAnsi="Times New Roman Bold"/>
          <w:b/>
          <w:bCs w:val="0"/>
          <w:i/>
          <w:caps/>
          <w:szCs w:val="24"/>
        </w:rPr>
        <w:t>Tehniskais un finanšu piedāvājums</w:t>
      </w:r>
    </w:p>
    <w:p w:rsidR="00B742B2" w:rsidRPr="00405F4F" w:rsidRDefault="00B742B2" w:rsidP="00B742B2">
      <w:pPr>
        <w:jc w:val="center"/>
        <w:rPr>
          <w:i/>
          <w:iCs/>
          <w:szCs w:val="24"/>
          <w:lang w:eastAsia="lv-LV"/>
        </w:rPr>
      </w:pPr>
      <w:r w:rsidRPr="00405F4F">
        <w:rPr>
          <w:i/>
          <w:iCs/>
          <w:szCs w:val="24"/>
          <w:lang w:eastAsia="lv-LV"/>
        </w:rPr>
        <w:t>(pretendentam jāaizpilda tukšās vietas šajā veidlapā)</w:t>
      </w:r>
    </w:p>
    <w:tbl>
      <w:tblPr>
        <w:tblW w:w="0" w:type="auto"/>
        <w:jc w:val="center"/>
        <w:tblLook w:val="01E0" w:firstRow="1" w:lastRow="1" w:firstColumn="1" w:lastColumn="1" w:noHBand="0" w:noVBand="0"/>
      </w:tblPr>
      <w:tblGrid>
        <w:gridCol w:w="11122"/>
      </w:tblGrid>
      <w:tr w:rsidR="00B742B2" w:rsidRPr="00405F4F" w:rsidTr="00B742B2">
        <w:trPr>
          <w:jc w:val="center"/>
        </w:trPr>
        <w:tc>
          <w:tcPr>
            <w:tcW w:w="11122" w:type="dxa"/>
            <w:tcBorders>
              <w:top w:val="nil"/>
              <w:left w:val="nil"/>
              <w:bottom w:val="single" w:sz="4" w:space="0" w:color="auto"/>
              <w:right w:val="nil"/>
            </w:tcBorders>
            <w:tcMar>
              <w:top w:w="28" w:type="dxa"/>
              <w:left w:w="108" w:type="dxa"/>
              <w:bottom w:w="28" w:type="dxa"/>
              <w:right w:w="108" w:type="dxa"/>
            </w:tcMar>
            <w:hideMark/>
          </w:tcPr>
          <w:p w:rsidR="00B742B2" w:rsidRPr="00405F4F" w:rsidRDefault="000F3B52">
            <w:pPr>
              <w:jc w:val="center"/>
              <w:rPr>
                <w:rFonts w:ascii="Times New Roman Bold" w:hAnsi="Times New Roman Bold"/>
                <w:b/>
                <w:bCs w:val="0"/>
                <w:i/>
                <w:szCs w:val="24"/>
                <w:lang w:eastAsia="lv-LV"/>
              </w:rPr>
            </w:pPr>
            <w:r>
              <w:rPr>
                <w:rFonts w:ascii="Times New Roman Bold" w:hAnsi="Times New Roman Bold"/>
                <w:b/>
                <w:bCs w:val="0"/>
                <w:i/>
                <w:szCs w:val="24"/>
                <w:lang w:eastAsia="lv-LV"/>
              </w:rPr>
              <w:t>Novada nodaļu uzšuves</w:t>
            </w:r>
          </w:p>
        </w:tc>
      </w:tr>
      <w:tr w:rsidR="00B742B2" w:rsidRPr="00405F4F" w:rsidTr="00B742B2">
        <w:trPr>
          <w:jc w:val="center"/>
        </w:trPr>
        <w:tc>
          <w:tcPr>
            <w:tcW w:w="11122" w:type="dxa"/>
            <w:tcBorders>
              <w:top w:val="single" w:sz="4" w:space="0" w:color="auto"/>
              <w:left w:val="nil"/>
              <w:bottom w:val="nil"/>
              <w:right w:val="nil"/>
            </w:tcBorders>
            <w:tcMar>
              <w:top w:w="28" w:type="dxa"/>
              <w:left w:w="108" w:type="dxa"/>
              <w:bottom w:w="28" w:type="dxa"/>
              <w:right w:w="108" w:type="dxa"/>
            </w:tcMar>
            <w:hideMark/>
          </w:tcPr>
          <w:p w:rsidR="00B742B2" w:rsidRPr="00405F4F" w:rsidRDefault="00B742B2">
            <w:pPr>
              <w:jc w:val="center"/>
              <w:rPr>
                <w:bCs w:val="0"/>
                <w:sz w:val="16"/>
                <w:szCs w:val="16"/>
                <w:lang w:eastAsia="lv-LV"/>
              </w:rPr>
            </w:pPr>
            <w:r w:rsidRPr="00405F4F">
              <w:rPr>
                <w:bCs w:val="0"/>
                <w:i/>
                <w:sz w:val="16"/>
                <w:szCs w:val="16"/>
                <w:lang w:eastAsia="lv-LV"/>
              </w:rPr>
              <w:t>(iepirkuma nosaukums)</w:t>
            </w:r>
          </w:p>
        </w:tc>
      </w:tr>
      <w:tr w:rsidR="00B742B2" w:rsidRPr="00405F4F" w:rsidTr="00B742B2">
        <w:trPr>
          <w:jc w:val="center"/>
        </w:trPr>
        <w:tc>
          <w:tcPr>
            <w:tcW w:w="11122" w:type="dxa"/>
            <w:tcBorders>
              <w:top w:val="nil"/>
              <w:left w:val="nil"/>
              <w:bottom w:val="single" w:sz="4" w:space="0" w:color="auto"/>
              <w:right w:val="nil"/>
            </w:tcBorders>
            <w:tcMar>
              <w:top w:w="28" w:type="dxa"/>
              <w:left w:w="108" w:type="dxa"/>
              <w:bottom w:w="28" w:type="dxa"/>
              <w:right w:w="108" w:type="dxa"/>
            </w:tcMar>
            <w:hideMark/>
          </w:tcPr>
          <w:p w:rsidR="00B742B2" w:rsidRPr="00405F4F" w:rsidRDefault="00B742B2" w:rsidP="000F3B52">
            <w:pPr>
              <w:jc w:val="center"/>
              <w:rPr>
                <w:b/>
                <w:bCs w:val="0"/>
                <w:szCs w:val="24"/>
                <w:lang w:eastAsia="lv-LV"/>
              </w:rPr>
            </w:pPr>
            <w:r w:rsidRPr="00405F4F">
              <w:rPr>
                <w:b/>
                <w:bCs w:val="0"/>
                <w:i/>
                <w:szCs w:val="24"/>
                <w:lang w:eastAsia="lv-LV"/>
              </w:rPr>
              <w:t>JIC 201</w:t>
            </w:r>
            <w:r w:rsidR="009F59BE" w:rsidRPr="00405F4F">
              <w:rPr>
                <w:b/>
                <w:bCs w:val="0"/>
                <w:i/>
                <w:szCs w:val="24"/>
                <w:lang w:eastAsia="lv-LV"/>
              </w:rPr>
              <w:t>8</w:t>
            </w:r>
            <w:r w:rsidRPr="00405F4F">
              <w:rPr>
                <w:b/>
                <w:bCs w:val="0"/>
                <w:i/>
                <w:szCs w:val="24"/>
                <w:lang w:eastAsia="lv-LV"/>
              </w:rPr>
              <w:t>/00</w:t>
            </w:r>
            <w:r w:rsidR="000F3B52">
              <w:rPr>
                <w:b/>
                <w:bCs w:val="0"/>
                <w:i/>
                <w:szCs w:val="24"/>
                <w:lang w:eastAsia="lv-LV"/>
              </w:rPr>
              <w:t>8</w:t>
            </w:r>
          </w:p>
        </w:tc>
      </w:tr>
      <w:tr w:rsidR="00B742B2" w:rsidRPr="00405F4F" w:rsidTr="00B742B2">
        <w:trPr>
          <w:jc w:val="center"/>
        </w:trPr>
        <w:tc>
          <w:tcPr>
            <w:tcW w:w="11122" w:type="dxa"/>
            <w:tcBorders>
              <w:top w:val="single" w:sz="4" w:space="0" w:color="auto"/>
              <w:left w:val="nil"/>
              <w:bottom w:val="nil"/>
              <w:right w:val="nil"/>
            </w:tcBorders>
            <w:tcMar>
              <w:top w:w="28" w:type="dxa"/>
              <w:left w:w="108" w:type="dxa"/>
              <w:bottom w:w="28" w:type="dxa"/>
              <w:right w:w="108" w:type="dxa"/>
            </w:tcMar>
            <w:hideMark/>
          </w:tcPr>
          <w:p w:rsidR="00B742B2" w:rsidRPr="00405F4F" w:rsidRDefault="00B742B2">
            <w:pPr>
              <w:jc w:val="center"/>
              <w:rPr>
                <w:bCs w:val="0"/>
                <w:sz w:val="16"/>
                <w:szCs w:val="16"/>
                <w:lang w:eastAsia="lv-LV"/>
              </w:rPr>
            </w:pPr>
            <w:r w:rsidRPr="00405F4F">
              <w:rPr>
                <w:bCs w:val="0"/>
                <w:i/>
                <w:sz w:val="16"/>
                <w:szCs w:val="16"/>
                <w:lang w:eastAsia="lv-LV"/>
              </w:rPr>
              <w:t>(iepirkuma identifikācijas numurs)</w:t>
            </w:r>
          </w:p>
        </w:tc>
      </w:tr>
      <w:tr w:rsidR="00B742B2" w:rsidRPr="00405F4F" w:rsidTr="00B742B2">
        <w:trPr>
          <w:jc w:val="center"/>
        </w:trPr>
        <w:tc>
          <w:tcPr>
            <w:tcW w:w="11122" w:type="dxa"/>
            <w:tcBorders>
              <w:top w:val="nil"/>
              <w:left w:val="nil"/>
              <w:bottom w:val="single" w:sz="4" w:space="0" w:color="auto"/>
              <w:right w:val="nil"/>
            </w:tcBorders>
            <w:tcMar>
              <w:top w:w="28" w:type="dxa"/>
              <w:left w:w="108" w:type="dxa"/>
              <w:bottom w:w="28" w:type="dxa"/>
              <w:right w:w="108" w:type="dxa"/>
            </w:tcMar>
          </w:tcPr>
          <w:p w:rsidR="00B742B2" w:rsidRPr="00405F4F" w:rsidRDefault="00B742B2">
            <w:pPr>
              <w:jc w:val="center"/>
              <w:rPr>
                <w:bCs w:val="0"/>
                <w:i/>
                <w:szCs w:val="24"/>
                <w:lang w:eastAsia="lv-LV"/>
              </w:rPr>
            </w:pPr>
          </w:p>
        </w:tc>
      </w:tr>
      <w:tr w:rsidR="00B742B2" w:rsidRPr="00405F4F" w:rsidTr="00B742B2">
        <w:trPr>
          <w:jc w:val="center"/>
        </w:trPr>
        <w:tc>
          <w:tcPr>
            <w:tcW w:w="11122" w:type="dxa"/>
            <w:tcBorders>
              <w:top w:val="single" w:sz="4" w:space="0" w:color="auto"/>
              <w:left w:val="nil"/>
              <w:bottom w:val="nil"/>
              <w:right w:val="nil"/>
            </w:tcBorders>
            <w:tcMar>
              <w:top w:w="28" w:type="dxa"/>
              <w:left w:w="108" w:type="dxa"/>
              <w:bottom w:w="28" w:type="dxa"/>
              <w:right w:w="108" w:type="dxa"/>
            </w:tcMar>
            <w:hideMark/>
          </w:tcPr>
          <w:p w:rsidR="00B742B2" w:rsidRPr="00405F4F" w:rsidRDefault="00B742B2">
            <w:pPr>
              <w:jc w:val="center"/>
              <w:rPr>
                <w:bCs w:val="0"/>
                <w:i/>
                <w:sz w:val="16"/>
                <w:szCs w:val="16"/>
                <w:lang w:eastAsia="lv-LV"/>
              </w:rPr>
            </w:pPr>
            <w:r w:rsidRPr="00405F4F">
              <w:rPr>
                <w:bCs w:val="0"/>
                <w:i/>
                <w:sz w:val="16"/>
                <w:szCs w:val="16"/>
                <w:lang w:eastAsia="lv-LV"/>
              </w:rPr>
              <w:t>(pretendenta nosaukums)</w:t>
            </w:r>
          </w:p>
        </w:tc>
      </w:tr>
      <w:tr w:rsidR="00B742B2" w:rsidRPr="00405F4F" w:rsidTr="00B742B2">
        <w:trPr>
          <w:jc w:val="center"/>
        </w:trPr>
        <w:tc>
          <w:tcPr>
            <w:tcW w:w="11122" w:type="dxa"/>
            <w:tcBorders>
              <w:top w:val="nil"/>
              <w:left w:val="nil"/>
              <w:bottom w:val="single" w:sz="4" w:space="0" w:color="auto"/>
              <w:right w:val="nil"/>
            </w:tcBorders>
            <w:tcMar>
              <w:top w:w="28" w:type="dxa"/>
              <w:left w:w="108" w:type="dxa"/>
              <w:bottom w:w="28" w:type="dxa"/>
              <w:right w:w="108" w:type="dxa"/>
            </w:tcMar>
          </w:tcPr>
          <w:p w:rsidR="00B742B2" w:rsidRPr="00405F4F" w:rsidRDefault="00B742B2">
            <w:pPr>
              <w:jc w:val="center"/>
              <w:rPr>
                <w:bCs w:val="0"/>
                <w:i/>
                <w:szCs w:val="24"/>
                <w:lang w:eastAsia="lv-LV"/>
              </w:rPr>
            </w:pPr>
          </w:p>
        </w:tc>
      </w:tr>
      <w:tr w:rsidR="00B742B2" w:rsidRPr="00405F4F" w:rsidTr="00B742B2">
        <w:trPr>
          <w:jc w:val="center"/>
        </w:trPr>
        <w:tc>
          <w:tcPr>
            <w:tcW w:w="11122" w:type="dxa"/>
            <w:tcBorders>
              <w:top w:val="single" w:sz="4" w:space="0" w:color="auto"/>
              <w:left w:val="nil"/>
              <w:bottom w:val="nil"/>
              <w:right w:val="nil"/>
            </w:tcBorders>
            <w:tcMar>
              <w:top w:w="28" w:type="dxa"/>
              <w:left w:w="108" w:type="dxa"/>
              <w:bottom w:w="28" w:type="dxa"/>
              <w:right w:w="108" w:type="dxa"/>
            </w:tcMar>
            <w:hideMark/>
          </w:tcPr>
          <w:p w:rsidR="00B742B2" w:rsidRPr="00405F4F" w:rsidRDefault="00B742B2">
            <w:pPr>
              <w:jc w:val="center"/>
              <w:rPr>
                <w:bCs w:val="0"/>
                <w:i/>
                <w:sz w:val="16"/>
                <w:szCs w:val="16"/>
                <w:lang w:eastAsia="lv-LV"/>
              </w:rPr>
            </w:pPr>
            <w:r w:rsidRPr="00405F4F">
              <w:rPr>
                <w:bCs w:val="0"/>
                <w:i/>
                <w:sz w:val="16"/>
                <w:szCs w:val="16"/>
                <w:lang w:eastAsia="lv-LV"/>
              </w:rPr>
              <w:t>(pretendenta reģistrācijas numurs)</w:t>
            </w:r>
          </w:p>
        </w:tc>
      </w:tr>
    </w:tbl>
    <w:p w:rsidR="00B742B2" w:rsidRPr="00405F4F" w:rsidRDefault="00B742B2" w:rsidP="00B742B2">
      <w:pPr>
        <w:jc w:val="center"/>
        <w:rPr>
          <w:b/>
          <w:bCs w:val="0"/>
          <w:i/>
          <w:szCs w:val="24"/>
          <w:lang w:eastAsia="lv-LV"/>
        </w:rPr>
      </w:pPr>
      <w:r w:rsidRPr="00405F4F">
        <w:rPr>
          <w:b/>
          <w:bCs w:val="0"/>
          <w:i/>
          <w:szCs w:val="24"/>
          <w:lang w:eastAsia="lv-LV"/>
        </w:rPr>
        <w:t>Tehniskais piedāvājums</w:t>
      </w:r>
    </w:p>
    <w:p w:rsidR="00B742B2" w:rsidRPr="00405F4F" w:rsidRDefault="00B742B2" w:rsidP="00B742B2">
      <w:pPr>
        <w:jc w:val="center"/>
        <w:rPr>
          <w:bCs w:val="0"/>
          <w:i/>
          <w:spacing w:val="-2"/>
          <w:szCs w:val="24"/>
          <w:lang w:eastAsia="lv-LV"/>
        </w:rPr>
      </w:pPr>
      <w:r w:rsidRPr="00405F4F">
        <w:rPr>
          <w:bCs w:val="0"/>
          <w:i/>
          <w:spacing w:val="-2"/>
          <w:szCs w:val="24"/>
          <w:lang w:eastAsia="lv-LV"/>
        </w:rPr>
        <w:t xml:space="preserve">(jāsatur informācija, kas dod iespēju pilnvērtīgi, bez </w:t>
      </w:r>
      <w:r w:rsidRPr="00405F4F">
        <w:rPr>
          <w:bCs w:val="0"/>
          <w:i/>
          <w:szCs w:val="24"/>
          <w:lang w:eastAsia="lv-LV"/>
        </w:rPr>
        <w:t xml:space="preserve">papildu informācijas pieprasīšanas, </w:t>
      </w:r>
      <w:r w:rsidRPr="00405F4F">
        <w:rPr>
          <w:bCs w:val="0"/>
          <w:i/>
          <w:spacing w:val="-2"/>
          <w:szCs w:val="24"/>
          <w:lang w:eastAsia="lv-LV"/>
        </w:rPr>
        <w:t>izvērtēt piedāvājumu)</w:t>
      </w:r>
    </w:p>
    <w:p w:rsidR="00B742B2" w:rsidRDefault="00B742B2" w:rsidP="00B742B2">
      <w:pPr>
        <w:jc w:val="center"/>
        <w:rPr>
          <w:bCs w:val="0"/>
          <w:szCs w:val="24"/>
          <w:lang w:eastAsia="lv-LV"/>
        </w:rPr>
      </w:pPr>
    </w:p>
    <w:p w:rsidR="00B418CD" w:rsidRPr="00405F4F" w:rsidRDefault="00B418CD" w:rsidP="00B742B2">
      <w:pPr>
        <w:jc w:val="center"/>
        <w:rPr>
          <w:bCs w:val="0"/>
          <w:szCs w:val="24"/>
          <w:lang w:eastAsia="lv-LV"/>
        </w:rPr>
      </w:pPr>
    </w:p>
    <w:tbl>
      <w:tblPr>
        <w:tblW w:w="14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2404"/>
        <w:gridCol w:w="6804"/>
        <w:gridCol w:w="4258"/>
      </w:tblGrid>
      <w:tr w:rsidR="00B742B2" w:rsidRPr="00405F4F" w:rsidTr="00566A22">
        <w:trPr>
          <w:trHeight w:val="1514"/>
          <w:tblHeader/>
          <w:jc w:val="center"/>
        </w:trPr>
        <w:tc>
          <w:tcPr>
            <w:tcW w:w="1135" w:type="dxa"/>
            <w:tcBorders>
              <w:top w:val="single" w:sz="4" w:space="0" w:color="auto"/>
              <w:left w:val="single" w:sz="4" w:space="0" w:color="auto"/>
              <w:bottom w:val="single" w:sz="4" w:space="0" w:color="auto"/>
              <w:right w:val="single" w:sz="4" w:space="0" w:color="auto"/>
            </w:tcBorders>
            <w:shd w:val="clear" w:color="auto" w:fill="auto"/>
            <w:tcMar>
              <w:top w:w="43" w:type="dxa"/>
              <w:left w:w="57" w:type="dxa"/>
              <w:bottom w:w="43" w:type="dxa"/>
              <w:right w:w="57" w:type="dxa"/>
            </w:tcMar>
            <w:vAlign w:val="center"/>
            <w:hideMark/>
          </w:tcPr>
          <w:p w:rsidR="00B742B2" w:rsidRPr="00405F4F" w:rsidRDefault="00B742B2">
            <w:pPr>
              <w:suppressAutoHyphens/>
              <w:autoSpaceDE w:val="0"/>
              <w:snapToGrid w:val="0"/>
              <w:jc w:val="center"/>
              <w:rPr>
                <w:b/>
                <w:bCs w:val="0"/>
                <w:i/>
                <w:sz w:val="20"/>
                <w:lang w:eastAsia="lv-LV"/>
              </w:rPr>
            </w:pPr>
            <w:r w:rsidRPr="00405F4F">
              <w:rPr>
                <w:b/>
                <w:bCs w:val="0"/>
                <w:i/>
                <w:sz w:val="20"/>
                <w:lang w:eastAsia="lv-LV"/>
              </w:rPr>
              <w:t>Nr. p.k.</w:t>
            </w:r>
          </w:p>
        </w:tc>
        <w:tc>
          <w:tcPr>
            <w:tcW w:w="2404" w:type="dxa"/>
            <w:tcBorders>
              <w:top w:val="single" w:sz="4" w:space="0" w:color="auto"/>
              <w:left w:val="single" w:sz="4" w:space="0" w:color="auto"/>
              <w:bottom w:val="single" w:sz="4" w:space="0" w:color="auto"/>
              <w:right w:val="single" w:sz="4" w:space="0" w:color="auto"/>
            </w:tcBorders>
            <w:shd w:val="clear" w:color="auto" w:fill="auto"/>
            <w:tcMar>
              <w:top w:w="43" w:type="dxa"/>
              <w:left w:w="57" w:type="dxa"/>
              <w:bottom w:w="43" w:type="dxa"/>
              <w:right w:w="57" w:type="dxa"/>
            </w:tcMar>
            <w:vAlign w:val="center"/>
            <w:hideMark/>
          </w:tcPr>
          <w:p w:rsidR="00B742B2" w:rsidRPr="00405F4F" w:rsidRDefault="00B742B2">
            <w:pPr>
              <w:suppressAutoHyphens/>
              <w:autoSpaceDE w:val="0"/>
              <w:snapToGrid w:val="0"/>
              <w:jc w:val="center"/>
              <w:rPr>
                <w:bCs w:val="0"/>
                <w:i/>
                <w:sz w:val="20"/>
                <w:lang w:eastAsia="lv-LV"/>
              </w:rPr>
            </w:pPr>
            <w:r w:rsidRPr="00405F4F">
              <w:rPr>
                <w:b/>
                <w:bCs w:val="0"/>
                <w:i/>
                <w:sz w:val="20"/>
                <w:lang w:eastAsia="lv-LV"/>
              </w:rPr>
              <w:t>Pasūtītāja prasības nosaukums</w:t>
            </w:r>
          </w:p>
        </w:tc>
        <w:tc>
          <w:tcPr>
            <w:tcW w:w="6804" w:type="dxa"/>
            <w:tcBorders>
              <w:top w:val="single" w:sz="4" w:space="0" w:color="auto"/>
              <w:left w:val="single" w:sz="4" w:space="0" w:color="auto"/>
              <w:bottom w:val="single" w:sz="4" w:space="0" w:color="auto"/>
              <w:right w:val="single" w:sz="4" w:space="0" w:color="auto"/>
            </w:tcBorders>
            <w:shd w:val="clear" w:color="auto" w:fill="auto"/>
            <w:tcMar>
              <w:top w:w="43" w:type="dxa"/>
              <w:left w:w="108" w:type="dxa"/>
              <w:bottom w:w="43" w:type="dxa"/>
              <w:right w:w="108" w:type="dxa"/>
            </w:tcMar>
            <w:vAlign w:val="center"/>
            <w:hideMark/>
          </w:tcPr>
          <w:p w:rsidR="00B742B2" w:rsidRPr="00405F4F" w:rsidRDefault="00B742B2">
            <w:pPr>
              <w:jc w:val="center"/>
              <w:rPr>
                <w:bCs w:val="0"/>
                <w:sz w:val="20"/>
                <w:lang w:eastAsia="lv-LV"/>
              </w:rPr>
            </w:pPr>
            <w:r w:rsidRPr="00405F4F">
              <w:rPr>
                <w:b/>
                <w:bCs w:val="0"/>
                <w:i/>
                <w:sz w:val="20"/>
                <w:lang w:eastAsia="lv-LV"/>
              </w:rPr>
              <w:t>Pasūtītāja prasības saskaņā ar tehnisko specifikāciju</w:t>
            </w:r>
          </w:p>
        </w:tc>
        <w:tc>
          <w:tcPr>
            <w:tcW w:w="4258" w:type="dxa"/>
            <w:tcBorders>
              <w:top w:val="single" w:sz="4" w:space="0" w:color="auto"/>
              <w:left w:val="single" w:sz="4" w:space="0" w:color="auto"/>
              <w:bottom w:val="single" w:sz="4" w:space="0" w:color="auto"/>
              <w:right w:val="single" w:sz="4" w:space="0" w:color="auto"/>
            </w:tcBorders>
            <w:shd w:val="clear" w:color="auto" w:fill="auto"/>
            <w:tcMar>
              <w:top w:w="43" w:type="dxa"/>
              <w:left w:w="108" w:type="dxa"/>
              <w:bottom w:w="43" w:type="dxa"/>
              <w:right w:w="108" w:type="dxa"/>
            </w:tcMar>
            <w:vAlign w:val="center"/>
            <w:hideMark/>
          </w:tcPr>
          <w:p w:rsidR="00B742B2" w:rsidRPr="00405F4F" w:rsidRDefault="00B742B2">
            <w:pPr>
              <w:jc w:val="center"/>
              <w:rPr>
                <w:b/>
                <w:bCs w:val="0"/>
                <w:i/>
                <w:sz w:val="20"/>
                <w:lang w:eastAsia="lv-LV"/>
              </w:rPr>
            </w:pPr>
            <w:r w:rsidRPr="00405F4F">
              <w:rPr>
                <w:b/>
                <w:bCs w:val="0"/>
                <w:i/>
                <w:sz w:val="20"/>
                <w:lang w:eastAsia="lv-LV"/>
              </w:rPr>
              <w:t>PRETENDENTA PIEDĀVĀJUMS</w:t>
            </w:r>
          </w:p>
          <w:p w:rsidR="00B742B2" w:rsidRPr="00405F4F" w:rsidRDefault="00B742B2">
            <w:pPr>
              <w:jc w:val="center"/>
              <w:rPr>
                <w:b/>
                <w:bCs w:val="0"/>
                <w:i/>
                <w:sz w:val="20"/>
                <w:lang w:eastAsia="lv-LV"/>
              </w:rPr>
            </w:pPr>
            <w:r w:rsidRPr="00405F4F">
              <w:rPr>
                <w:bCs w:val="0"/>
                <w:i/>
                <w:sz w:val="20"/>
                <w:lang w:eastAsia="lv-LV"/>
              </w:rPr>
              <w:t xml:space="preserve">(ja pretendenta piedāvājums ir </w:t>
            </w:r>
            <w:r w:rsidRPr="00405F4F">
              <w:rPr>
                <w:bCs w:val="0"/>
                <w:i/>
                <w:sz w:val="20"/>
                <w:u w:val="single"/>
                <w:lang w:eastAsia="lv-LV"/>
              </w:rPr>
              <w:t>precīzi</w:t>
            </w:r>
            <w:r w:rsidRPr="00405F4F">
              <w:rPr>
                <w:bCs w:val="0"/>
                <w:i/>
                <w:sz w:val="20"/>
                <w:lang w:eastAsia="lv-LV"/>
              </w:rPr>
              <w:t xml:space="preserve"> atbilstošs tehniskajā specifikācijā norādītajai prasībai, tad tukšajā ailē (pretī prasībai) norāda vārdus: „ATBILSTOŠI TEHNISKĀS SPECIFIKĀCIJAS PRASĪBĀM”)</w:t>
            </w:r>
          </w:p>
        </w:tc>
      </w:tr>
      <w:tr w:rsidR="00B418CD" w:rsidRPr="00405F4F" w:rsidTr="00566A22">
        <w:trPr>
          <w:trHeight w:val="20"/>
          <w:jc w:val="center"/>
        </w:trPr>
        <w:tc>
          <w:tcPr>
            <w:tcW w:w="1135" w:type="dxa"/>
            <w:tcBorders>
              <w:top w:val="nil"/>
              <w:left w:val="single" w:sz="8" w:space="0" w:color="auto"/>
              <w:bottom w:val="single" w:sz="8" w:space="0" w:color="auto"/>
              <w:right w:val="single" w:sz="8" w:space="0" w:color="auto"/>
            </w:tcBorders>
            <w:shd w:val="clear" w:color="auto" w:fill="auto"/>
            <w:tcMar>
              <w:top w:w="43" w:type="dxa"/>
              <w:left w:w="57" w:type="dxa"/>
              <w:bottom w:w="43" w:type="dxa"/>
              <w:right w:w="57" w:type="dxa"/>
            </w:tcMar>
            <w:vAlign w:val="center"/>
          </w:tcPr>
          <w:p w:rsidR="00B418CD" w:rsidRPr="003419A0" w:rsidRDefault="00B418CD" w:rsidP="00B418CD">
            <w:pPr>
              <w:numPr>
                <w:ilvl w:val="0"/>
                <w:numId w:val="27"/>
              </w:numPr>
              <w:spacing w:line="276" w:lineRule="auto"/>
              <w:jc w:val="center"/>
              <w:rPr>
                <w:szCs w:val="24"/>
              </w:rPr>
            </w:pPr>
          </w:p>
        </w:tc>
        <w:tc>
          <w:tcPr>
            <w:tcW w:w="2404" w:type="dxa"/>
            <w:shd w:val="clear" w:color="auto" w:fill="auto"/>
            <w:tcMar>
              <w:top w:w="43" w:type="dxa"/>
              <w:left w:w="57" w:type="dxa"/>
              <w:bottom w:w="43" w:type="dxa"/>
              <w:right w:w="57" w:type="dxa"/>
            </w:tcMar>
            <w:vAlign w:val="center"/>
          </w:tcPr>
          <w:p w:rsidR="00B418CD" w:rsidRPr="00BF595A" w:rsidRDefault="00B418CD" w:rsidP="00B418CD">
            <w:r w:rsidRPr="00BF595A">
              <w:t>Pielietojums</w:t>
            </w:r>
          </w:p>
        </w:tc>
        <w:tc>
          <w:tcPr>
            <w:tcW w:w="6804" w:type="dxa"/>
            <w:shd w:val="clear" w:color="auto" w:fill="auto"/>
            <w:tcMar>
              <w:top w:w="43" w:type="dxa"/>
              <w:left w:w="108" w:type="dxa"/>
              <w:bottom w:w="43" w:type="dxa"/>
              <w:right w:w="108" w:type="dxa"/>
            </w:tcMar>
            <w:vAlign w:val="center"/>
          </w:tcPr>
          <w:p w:rsidR="00B418CD" w:rsidRPr="00523237" w:rsidRDefault="00B418CD" w:rsidP="00B418CD">
            <w:pPr>
              <w:jc w:val="both"/>
            </w:pPr>
            <w:r w:rsidRPr="004E65C7">
              <w:t>Uzšuve paredzēta lietošanai pie jaunsargu lauka formas tērpa.</w:t>
            </w:r>
          </w:p>
          <w:p w:rsidR="00B418CD" w:rsidRPr="00523237" w:rsidRDefault="00B418CD" w:rsidP="00B418CD">
            <w:pPr>
              <w:tabs>
                <w:tab w:val="num" w:pos="1230"/>
              </w:tabs>
              <w:rPr>
                <w:highlight w:val="yellow"/>
              </w:rPr>
            </w:pPr>
          </w:p>
        </w:tc>
        <w:tc>
          <w:tcPr>
            <w:tcW w:w="4258" w:type="dxa"/>
            <w:tcBorders>
              <w:top w:val="single" w:sz="4" w:space="0" w:color="auto"/>
              <w:left w:val="single" w:sz="4" w:space="0" w:color="auto"/>
              <w:bottom w:val="single" w:sz="4" w:space="0" w:color="auto"/>
              <w:right w:val="single" w:sz="4" w:space="0" w:color="auto"/>
            </w:tcBorders>
            <w:shd w:val="clear" w:color="auto" w:fill="auto"/>
            <w:tcMar>
              <w:top w:w="43" w:type="dxa"/>
              <w:left w:w="108" w:type="dxa"/>
              <w:bottom w:w="43" w:type="dxa"/>
              <w:right w:w="108" w:type="dxa"/>
            </w:tcMar>
          </w:tcPr>
          <w:p w:rsidR="00B418CD" w:rsidRPr="00405F4F" w:rsidRDefault="00B418CD" w:rsidP="00B418CD">
            <w:pPr>
              <w:jc w:val="both"/>
              <w:rPr>
                <w:bCs w:val="0"/>
                <w:sz w:val="22"/>
                <w:szCs w:val="22"/>
                <w:lang w:eastAsia="lv-LV"/>
              </w:rPr>
            </w:pPr>
          </w:p>
        </w:tc>
      </w:tr>
      <w:tr w:rsidR="00B418CD" w:rsidRPr="00405F4F" w:rsidTr="00566A22">
        <w:trPr>
          <w:trHeight w:val="719"/>
          <w:jc w:val="center"/>
        </w:trPr>
        <w:tc>
          <w:tcPr>
            <w:tcW w:w="1135" w:type="dxa"/>
            <w:tcBorders>
              <w:top w:val="nil"/>
              <w:left w:val="single" w:sz="8" w:space="0" w:color="auto"/>
              <w:bottom w:val="single" w:sz="8" w:space="0" w:color="auto"/>
              <w:right w:val="single" w:sz="8" w:space="0" w:color="auto"/>
            </w:tcBorders>
            <w:shd w:val="clear" w:color="auto" w:fill="auto"/>
            <w:tcMar>
              <w:top w:w="43" w:type="dxa"/>
              <w:left w:w="57" w:type="dxa"/>
              <w:bottom w:w="43" w:type="dxa"/>
              <w:right w:w="57" w:type="dxa"/>
            </w:tcMar>
            <w:vAlign w:val="center"/>
          </w:tcPr>
          <w:p w:rsidR="00B418CD" w:rsidRPr="003419A0" w:rsidRDefault="00B418CD" w:rsidP="00B418CD">
            <w:pPr>
              <w:numPr>
                <w:ilvl w:val="0"/>
                <w:numId w:val="27"/>
              </w:numPr>
              <w:spacing w:line="276" w:lineRule="auto"/>
              <w:jc w:val="center"/>
              <w:rPr>
                <w:szCs w:val="24"/>
              </w:rPr>
            </w:pPr>
          </w:p>
        </w:tc>
        <w:tc>
          <w:tcPr>
            <w:tcW w:w="2404" w:type="dxa"/>
            <w:tcBorders>
              <w:bottom w:val="single" w:sz="4" w:space="0" w:color="auto"/>
            </w:tcBorders>
            <w:shd w:val="clear" w:color="auto" w:fill="auto"/>
            <w:tcMar>
              <w:top w:w="43" w:type="dxa"/>
              <w:left w:w="57" w:type="dxa"/>
              <w:bottom w:w="43" w:type="dxa"/>
              <w:right w:w="57" w:type="dxa"/>
            </w:tcMar>
            <w:vAlign w:val="center"/>
          </w:tcPr>
          <w:p w:rsidR="00B418CD" w:rsidRPr="009319D6" w:rsidRDefault="00B418CD" w:rsidP="00B418CD">
            <w:r w:rsidRPr="00BE6CD9">
              <w:rPr>
                <w:szCs w:val="24"/>
              </w:rPr>
              <w:t>Raksturojums</w:t>
            </w:r>
          </w:p>
        </w:tc>
        <w:tc>
          <w:tcPr>
            <w:tcW w:w="6804" w:type="dxa"/>
            <w:shd w:val="clear" w:color="auto" w:fill="auto"/>
            <w:tcMar>
              <w:top w:w="43" w:type="dxa"/>
              <w:left w:w="108" w:type="dxa"/>
              <w:bottom w:w="43" w:type="dxa"/>
              <w:right w:w="108" w:type="dxa"/>
            </w:tcMar>
            <w:vAlign w:val="center"/>
          </w:tcPr>
          <w:p w:rsidR="00B418CD" w:rsidRPr="00523237" w:rsidRDefault="00B418CD" w:rsidP="004E65C7">
            <w:pPr>
              <w:jc w:val="both"/>
              <w:rPr>
                <w:strike/>
              </w:rPr>
            </w:pPr>
            <w:r w:rsidRPr="00523237">
              <w:t xml:space="preserve">Novadu uzšuves izgatavotas no dublēta </w:t>
            </w:r>
            <w:proofErr w:type="spellStart"/>
            <w:r w:rsidRPr="00523237">
              <w:t>jauktšķiedru</w:t>
            </w:r>
            <w:proofErr w:type="spellEnd"/>
            <w:r w:rsidRPr="00523237">
              <w:t xml:space="preserve"> auduma, piecās dažādās krāsās. Katras uzšuves augšējā malā uzraksts JAUNSARDZE. Lejas malā pusloka formā uzraksts NOVADA NODAĻA un attiecīgais novada nodaļas numurs no 1. līdz 5. Uzraksti izšūts ar melnas krāsas diegiem. Uzšuves vidus daļā katrai novada nodaļai izšūts atšķirīgs un  krāsains zīmējums/ģerbonis </w:t>
            </w:r>
            <w:r w:rsidRPr="004E65C7">
              <w:t xml:space="preserve">atbilstoši 2. pielikumam. Novadu nodaļu uzšuves formas griezuma ārmalas apstrādātas ar apdares mašīnu (rāmīšu platums 3 – 4 mm) ar melnas krāsas diegiem. </w:t>
            </w:r>
            <w:r w:rsidR="004E65C7" w:rsidRPr="004E65C7">
              <w:t>U</w:t>
            </w:r>
            <w:r w:rsidRPr="004E65C7">
              <w:t>zšuves otrā pus</w:t>
            </w:r>
            <w:r w:rsidR="004E65C7" w:rsidRPr="004E65C7">
              <w:t>ē</w:t>
            </w:r>
            <w:r w:rsidRPr="004E65C7">
              <w:t xml:space="preserve"> piešūta </w:t>
            </w:r>
            <w:proofErr w:type="spellStart"/>
            <w:r w:rsidRPr="004E65C7">
              <w:t>līplenta</w:t>
            </w:r>
            <w:proofErr w:type="spellEnd"/>
            <w:r w:rsidRPr="004E65C7">
              <w:t xml:space="preserve"> </w:t>
            </w:r>
            <w:r w:rsidR="00566A22" w:rsidRPr="004E65C7">
              <w:t>-</w:t>
            </w:r>
            <w:proofErr w:type="spellStart"/>
            <w:r w:rsidRPr="004E65C7">
              <w:t>velcro</w:t>
            </w:r>
            <w:proofErr w:type="spellEnd"/>
            <w:r w:rsidRPr="004E65C7">
              <w:t xml:space="preserve"> aizdares sistēma.</w:t>
            </w:r>
          </w:p>
        </w:tc>
        <w:tc>
          <w:tcPr>
            <w:tcW w:w="4258" w:type="dxa"/>
            <w:tcBorders>
              <w:top w:val="single" w:sz="4" w:space="0" w:color="auto"/>
              <w:left w:val="single" w:sz="4" w:space="0" w:color="auto"/>
              <w:bottom w:val="single" w:sz="4" w:space="0" w:color="auto"/>
              <w:right w:val="single" w:sz="4" w:space="0" w:color="auto"/>
            </w:tcBorders>
            <w:shd w:val="clear" w:color="auto" w:fill="auto"/>
            <w:tcMar>
              <w:top w:w="43" w:type="dxa"/>
              <w:left w:w="108" w:type="dxa"/>
              <w:bottom w:w="43" w:type="dxa"/>
              <w:right w:w="108" w:type="dxa"/>
            </w:tcMar>
          </w:tcPr>
          <w:p w:rsidR="00B418CD" w:rsidRDefault="00B418CD" w:rsidP="00B418CD">
            <w:pPr>
              <w:jc w:val="both"/>
              <w:rPr>
                <w:bCs w:val="0"/>
                <w:sz w:val="22"/>
                <w:szCs w:val="22"/>
                <w:lang w:eastAsia="lv-LV"/>
              </w:rPr>
            </w:pPr>
          </w:p>
          <w:p w:rsidR="00B418CD" w:rsidRPr="00405F4F" w:rsidRDefault="00B418CD" w:rsidP="00B418CD">
            <w:pPr>
              <w:jc w:val="both"/>
              <w:rPr>
                <w:bCs w:val="0"/>
                <w:sz w:val="22"/>
                <w:szCs w:val="22"/>
                <w:lang w:eastAsia="lv-LV"/>
              </w:rPr>
            </w:pPr>
          </w:p>
        </w:tc>
      </w:tr>
      <w:tr w:rsidR="00B418CD" w:rsidRPr="00405F4F" w:rsidTr="00566A22">
        <w:trPr>
          <w:trHeight w:val="20"/>
          <w:jc w:val="center"/>
        </w:trPr>
        <w:tc>
          <w:tcPr>
            <w:tcW w:w="1135" w:type="dxa"/>
            <w:tcBorders>
              <w:top w:val="nil"/>
              <w:left w:val="single" w:sz="8" w:space="0" w:color="auto"/>
              <w:bottom w:val="single" w:sz="8" w:space="0" w:color="auto"/>
              <w:right w:val="single" w:sz="8" w:space="0" w:color="auto"/>
            </w:tcBorders>
            <w:shd w:val="clear" w:color="auto" w:fill="auto"/>
            <w:tcMar>
              <w:top w:w="43" w:type="dxa"/>
              <w:left w:w="57" w:type="dxa"/>
              <w:bottom w:w="43" w:type="dxa"/>
              <w:right w:w="57" w:type="dxa"/>
            </w:tcMar>
            <w:vAlign w:val="center"/>
          </w:tcPr>
          <w:p w:rsidR="00B418CD" w:rsidRPr="00D2689B" w:rsidRDefault="00B418CD" w:rsidP="00B418CD">
            <w:pPr>
              <w:numPr>
                <w:ilvl w:val="0"/>
                <w:numId w:val="27"/>
              </w:numPr>
              <w:spacing w:line="276" w:lineRule="auto"/>
              <w:rPr>
                <w:szCs w:val="24"/>
              </w:rPr>
            </w:pPr>
          </w:p>
        </w:tc>
        <w:tc>
          <w:tcPr>
            <w:tcW w:w="2404" w:type="dxa"/>
            <w:shd w:val="clear" w:color="auto" w:fill="auto"/>
            <w:tcMar>
              <w:top w:w="43" w:type="dxa"/>
              <w:left w:w="57" w:type="dxa"/>
              <w:bottom w:w="43" w:type="dxa"/>
              <w:right w:w="57" w:type="dxa"/>
            </w:tcMar>
            <w:vAlign w:val="center"/>
          </w:tcPr>
          <w:p w:rsidR="00B418CD" w:rsidRPr="00BE6CD9" w:rsidRDefault="00B418CD" w:rsidP="00B418CD">
            <w:pPr>
              <w:rPr>
                <w:szCs w:val="24"/>
              </w:rPr>
            </w:pPr>
            <w:r w:rsidRPr="00BE6CD9">
              <w:rPr>
                <w:szCs w:val="24"/>
              </w:rPr>
              <w:t>Izmēri</w:t>
            </w:r>
          </w:p>
        </w:tc>
        <w:tc>
          <w:tcPr>
            <w:tcW w:w="6804" w:type="dxa"/>
            <w:shd w:val="clear" w:color="auto" w:fill="auto"/>
            <w:tcMar>
              <w:top w:w="43" w:type="dxa"/>
              <w:left w:w="108" w:type="dxa"/>
              <w:bottom w:w="43" w:type="dxa"/>
              <w:right w:w="108" w:type="dxa"/>
            </w:tcMar>
          </w:tcPr>
          <w:p w:rsidR="00B418CD" w:rsidRPr="004E65C7" w:rsidRDefault="00B418CD" w:rsidP="00B418CD">
            <w:pPr>
              <w:jc w:val="both"/>
            </w:pPr>
            <w:r w:rsidRPr="004E65C7">
              <w:t xml:space="preserve">Uzšuves augstums mērot pa uzšuves viduslīniju 9 cm (± 0,1 cm). </w:t>
            </w:r>
          </w:p>
          <w:p w:rsidR="00B418CD" w:rsidRPr="004E65C7" w:rsidRDefault="00B418CD" w:rsidP="00B418CD">
            <w:pPr>
              <w:jc w:val="both"/>
            </w:pPr>
            <w:r w:rsidRPr="004E65C7">
              <w:t xml:space="preserve">Uzšuves platums abās platākajās vietās 8,5 cm (± 0,1 cm). Uzšuves platums šaurākajā uzšuves vietā 7 cm (± 0,1 cm).  Burtu augstums 6 mm, biezums 2 mm. Uzraksts JAUNSARDZE un NOVADA NODAĻA ir centrēti uzšuves vidū atbilstoši 2.pielikumam. </w:t>
            </w:r>
          </w:p>
          <w:p w:rsidR="00B418CD" w:rsidRPr="004E65C7" w:rsidRDefault="00B418CD" w:rsidP="00B418CD">
            <w:pPr>
              <w:jc w:val="both"/>
              <w:rPr>
                <w:strike/>
              </w:rPr>
            </w:pPr>
            <w:r w:rsidRPr="004E65C7">
              <w:rPr>
                <w:bCs w:val="0"/>
              </w:rPr>
              <w:t xml:space="preserve">Novada nodaļu uzšuvju uzrakstiem un krāsainajam zīmējumam/ģerbonim jāatbilst krāsu, formu un zīmējuma attēlam (1. pielikums). </w:t>
            </w:r>
          </w:p>
        </w:tc>
        <w:tc>
          <w:tcPr>
            <w:tcW w:w="4258" w:type="dxa"/>
            <w:tcBorders>
              <w:top w:val="single" w:sz="4" w:space="0" w:color="auto"/>
              <w:left w:val="single" w:sz="4" w:space="0" w:color="auto"/>
              <w:bottom w:val="single" w:sz="4" w:space="0" w:color="auto"/>
              <w:right w:val="single" w:sz="4" w:space="0" w:color="auto"/>
            </w:tcBorders>
            <w:shd w:val="clear" w:color="auto" w:fill="auto"/>
            <w:tcMar>
              <w:top w:w="43" w:type="dxa"/>
              <w:left w:w="108" w:type="dxa"/>
              <w:bottom w:w="43" w:type="dxa"/>
              <w:right w:w="108" w:type="dxa"/>
            </w:tcMar>
          </w:tcPr>
          <w:p w:rsidR="00B418CD" w:rsidRDefault="00B418CD" w:rsidP="00B418CD">
            <w:pPr>
              <w:jc w:val="both"/>
              <w:rPr>
                <w:bCs w:val="0"/>
                <w:sz w:val="22"/>
                <w:szCs w:val="22"/>
                <w:lang w:eastAsia="lv-LV"/>
              </w:rPr>
            </w:pPr>
          </w:p>
        </w:tc>
      </w:tr>
      <w:tr w:rsidR="00B418CD" w:rsidRPr="00405F4F" w:rsidTr="00566A22">
        <w:trPr>
          <w:trHeight w:val="20"/>
          <w:jc w:val="center"/>
        </w:trPr>
        <w:tc>
          <w:tcPr>
            <w:tcW w:w="1135" w:type="dxa"/>
            <w:tcBorders>
              <w:top w:val="nil"/>
              <w:left w:val="single" w:sz="8" w:space="0" w:color="auto"/>
              <w:bottom w:val="single" w:sz="8" w:space="0" w:color="auto"/>
              <w:right w:val="single" w:sz="8" w:space="0" w:color="auto"/>
            </w:tcBorders>
            <w:shd w:val="clear" w:color="auto" w:fill="auto"/>
            <w:tcMar>
              <w:top w:w="43" w:type="dxa"/>
              <w:left w:w="57" w:type="dxa"/>
              <w:bottom w:w="43" w:type="dxa"/>
              <w:right w:w="57" w:type="dxa"/>
            </w:tcMar>
            <w:vAlign w:val="center"/>
          </w:tcPr>
          <w:p w:rsidR="00B418CD" w:rsidRPr="003419A0" w:rsidRDefault="00B418CD" w:rsidP="00B418CD">
            <w:pPr>
              <w:numPr>
                <w:ilvl w:val="0"/>
                <w:numId w:val="27"/>
              </w:numPr>
              <w:spacing w:line="276" w:lineRule="auto"/>
              <w:rPr>
                <w:szCs w:val="24"/>
              </w:rPr>
            </w:pPr>
          </w:p>
        </w:tc>
        <w:tc>
          <w:tcPr>
            <w:tcW w:w="2404" w:type="dxa"/>
            <w:shd w:val="clear" w:color="auto" w:fill="auto"/>
            <w:tcMar>
              <w:top w:w="43" w:type="dxa"/>
              <w:left w:w="57" w:type="dxa"/>
              <w:bottom w:w="43" w:type="dxa"/>
              <w:right w:w="57" w:type="dxa"/>
            </w:tcMar>
            <w:vAlign w:val="center"/>
          </w:tcPr>
          <w:p w:rsidR="00B418CD" w:rsidRPr="00BE6CD9" w:rsidRDefault="00B418CD" w:rsidP="00B418CD">
            <w:pPr>
              <w:rPr>
                <w:bCs w:val="0"/>
                <w:szCs w:val="24"/>
              </w:rPr>
            </w:pPr>
            <w:r w:rsidRPr="00BE6CD9">
              <w:rPr>
                <w:bCs w:val="0"/>
                <w:szCs w:val="24"/>
              </w:rPr>
              <w:t xml:space="preserve">Kvalitātes prasības </w:t>
            </w:r>
          </w:p>
        </w:tc>
        <w:tc>
          <w:tcPr>
            <w:tcW w:w="6804" w:type="dxa"/>
            <w:shd w:val="clear" w:color="auto" w:fill="auto"/>
            <w:tcMar>
              <w:top w:w="43" w:type="dxa"/>
              <w:left w:w="108" w:type="dxa"/>
              <w:bottom w:w="43" w:type="dxa"/>
              <w:right w:w="108" w:type="dxa"/>
            </w:tcMar>
            <w:vAlign w:val="center"/>
          </w:tcPr>
          <w:p w:rsidR="00B418CD" w:rsidRPr="004E65C7" w:rsidRDefault="00B418CD" w:rsidP="00B418CD">
            <w:pPr>
              <w:jc w:val="both"/>
              <w:rPr>
                <w:spacing w:val="-2"/>
              </w:rPr>
            </w:pPr>
            <w:r w:rsidRPr="004E65C7">
              <w:t xml:space="preserve">Uzšuves </w:t>
            </w:r>
            <w:proofErr w:type="spellStart"/>
            <w:r w:rsidRPr="004E65C7">
              <w:rPr>
                <w:spacing w:val="-2"/>
              </w:rPr>
              <w:t>līplenta</w:t>
            </w:r>
            <w:proofErr w:type="spellEnd"/>
            <w:r w:rsidRPr="004E65C7">
              <w:rPr>
                <w:spacing w:val="-2"/>
              </w:rPr>
              <w:t xml:space="preserve"> </w:t>
            </w:r>
            <w:r w:rsidR="004E65C7" w:rsidRPr="004E65C7">
              <w:rPr>
                <w:spacing w:val="-2"/>
              </w:rPr>
              <w:t xml:space="preserve">- </w:t>
            </w:r>
            <w:proofErr w:type="spellStart"/>
            <w:r w:rsidR="004E65C7" w:rsidRPr="004E65C7">
              <w:rPr>
                <w:spacing w:val="-2"/>
              </w:rPr>
              <w:t>velcro</w:t>
            </w:r>
            <w:proofErr w:type="spellEnd"/>
            <w:r w:rsidR="004E65C7" w:rsidRPr="004E65C7">
              <w:rPr>
                <w:spacing w:val="-2"/>
              </w:rPr>
              <w:t xml:space="preserve"> aizdares sistēma </w:t>
            </w:r>
            <w:r w:rsidRPr="004E65C7">
              <w:rPr>
                <w:spacing w:val="-2"/>
              </w:rPr>
              <w:t xml:space="preserve">paredzēta vismaz 10000 uzšuvju noņemšanas un uzlikšanas reizēm: </w:t>
            </w:r>
          </w:p>
          <w:p w:rsidR="00B418CD" w:rsidRPr="004E65C7" w:rsidRDefault="00B418CD" w:rsidP="00B418CD">
            <w:pPr>
              <w:numPr>
                <w:ilvl w:val="0"/>
                <w:numId w:val="37"/>
              </w:numPr>
              <w:jc w:val="both"/>
            </w:pPr>
            <w:r w:rsidRPr="004E65C7">
              <w:t>stiprinājuma slodze vienreiz iztur 10 N/cm</w:t>
            </w:r>
            <w:r w:rsidRPr="004E65C7">
              <w:rPr>
                <w:vertAlign w:val="superscript"/>
              </w:rPr>
              <w:t>2</w:t>
            </w:r>
            <w:r w:rsidRPr="004E65C7">
              <w:t>,</w:t>
            </w:r>
          </w:p>
          <w:p w:rsidR="00B418CD" w:rsidRPr="004E65C7" w:rsidRDefault="00B418CD" w:rsidP="00B418CD">
            <w:pPr>
              <w:numPr>
                <w:ilvl w:val="0"/>
                <w:numId w:val="37"/>
              </w:numPr>
              <w:jc w:val="both"/>
            </w:pPr>
            <w:r w:rsidRPr="004E65C7">
              <w:t xml:space="preserve"> pēc 10000 </w:t>
            </w:r>
            <w:r w:rsidRPr="004E65C7">
              <w:rPr>
                <w:spacing w:val="2"/>
              </w:rPr>
              <w:t>uzšuvju uzlikšanas un noņemšanas reizes iztur 3 N/cm² (minimums).</w:t>
            </w:r>
          </w:p>
          <w:p w:rsidR="00B418CD" w:rsidRPr="004E65C7" w:rsidRDefault="00B418CD" w:rsidP="004E65C7">
            <w:pPr>
              <w:jc w:val="both"/>
            </w:pPr>
            <w:r w:rsidRPr="004E65C7">
              <w:rPr>
                <w:bCs w:val="0"/>
              </w:rPr>
              <w:t xml:space="preserve">Uzšuvju </w:t>
            </w:r>
            <w:proofErr w:type="spellStart"/>
            <w:r w:rsidRPr="004E65C7">
              <w:rPr>
                <w:bCs w:val="0"/>
              </w:rPr>
              <w:t>pamatauduma</w:t>
            </w:r>
            <w:proofErr w:type="spellEnd"/>
            <w:r w:rsidRPr="004E65C7">
              <w:rPr>
                <w:bCs w:val="0"/>
              </w:rPr>
              <w:t xml:space="preserve"> krāsai jābūt noturīgai pret </w:t>
            </w:r>
            <w:r w:rsidR="004E65C7" w:rsidRPr="004E65C7">
              <w:rPr>
                <w:bCs w:val="0"/>
              </w:rPr>
              <w:t xml:space="preserve">mazgāšanu </w:t>
            </w:r>
            <w:r w:rsidRPr="004E65C7">
              <w:rPr>
                <w:bCs w:val="0"/>
              </w:rPr>
              <w:t xml:space="preserve">un UV stariem. </w:t>
            </w:r>
          </w:p>
        </w:tc>
        <w:tc>
          <w:tcPr>
            <w:tcW w:w="4258" w:type="dxa"/>
            <w:tcBorders>
              <w:top w:val="single" w:sz="4" w:space="0" w:color="auto"/>
              <w:left w:val="single" w:sz="4" w:space="0" w:color="auto"/>
              <w:bottom w:val="single" w:sz="4" w:space="0" w:color="auto"/>
              <w:right w:val="single" w:sz="4" w:space="0" w:color="auto"/>
            </w:tcBorders>
            <w:shd w:val="clear" w:color="auto" w:fill="auto"/>
            <w:tcMar>
              <w:top w:w="43" w:type="dxa"/>
              <w:left w:w="108" w:type="dxa"/>
              <w:bottom w:w="43" w:type="dxa"/>
              <w:right w:w="108" w:type="dxa"/>
            </w:tcMar>
          </w:tcPr>
          <w:p w:rsidR="00B418CD" w:rsidRPr="00405F4F" w:rsidRDefault="00B418CD" w:rsidP="00B418CD">
            <w:pPr>
              <w:jc w:val="both"/>
              <w:rPr>
                <w:bCs w:val="0"/>
                <w:sz w:val="22"/>
                <w:szCs w:val="22"/>
                <w:lang w:eastAsia="lv-LV"/>
              </w:rPr>
            </w:pPr>
          </w:p>
        </w:tc>
      </w:tr>
      <w:tr w:rsidR="00B418CD" w:rsidRPr="00405F4F" w:rsidTr="00566A22">
        <w:trPr>
          <w:trHeight w:val="20"/>
          <w:jc w:val="center"/>
        </w:trPr>
        <w:tc>
          <w:tcPr>
            <w:tcW w:w="1135" w:type="dxa"/>
            <w:tcBorders>
              <w:top w:val="nil"/>
              <w:left w:val="single" w:sz="8" w:space="0" w:color="auto"/>
              <w:bottom w:val="single" w:sz="8" w:space="0" w:color="auto"/>
              <w:right w:val="single" w:sz="8" w:space="0" w:color="auto"/>
            </w:tcBorders>
            <w:shd w:val="clear" w:color="auto" w:fill="auto"/>
            <w:tcMar>
              <w:top w:w="43" w:type="dxa"/>
              <w:left w:w="57" w:type="dxa"/>
              <w:bottom w:w="43" w:type="dxa"/>
              <w:right w:w="57" w:type="dxa"/>
            </w:tcMar>
            <w:vAlign w:val="center"/>
          </w:tcPr>
          <w:p w:rsidR="00B418CD" w:rsidRPr="003419A0" w:rsidRDefault="00B418CD" w:rsidP="00B418CD">
            <w:pPr>
              <w:numPr>
                <w:ilvl w:val="0"/>
                <w:numId w:val="27"/>
              </w:numPr>
              <w:spacing w:line="276" w:lineRule="auto"/>
              <w:rPr>
                <w:szCs w:val="24"/>
              </w:rPr>
            </w:pPr>
          </w:p>
        </w:tc>
        <w:tc>
          <w:tcPr>
            <w:tcW w:w="2404" w:type="dxa"/>
            <w:shd w:val="clear" w:color="auto" w:fill="auto"/>
            <w:tcMar>
              <w:top w:w="43" w:type="dxa"/>
              <w:left w:w="57" w:type="dxa"/>
              <w:bottom w:w="43" w:type="dxa"/>
              <w:right w:w="57" w:type="dxa"/>
            </w:tcMar>
            <w:vAlign w:val="center"/>
          </w:tcPr>
          <w:p w:rsidR="00B418CD" w:rsidRPr="00523237" w:rsidRDefault="00B418CD" w:rsidP="00B418CD">
            <w:pPr>
              <w:rPr>
                <w:bCs w:val="0"/>
              </w:rPr>
            </w:pPr>
            <w:proofErr w:type="spellStart"/>
            <w:r w:rsidRPr="00523237">
              <w:rPr>
                <w:bCs w:val="0"/>
              </w:rPr>
              <w:t>Pamatauduma</w:t>
            </w:r>
            <w:proofErr w:type="spellEnd"/>
            <w:r w:rsidRPr="00523237">
              <w:rPr>
                <w:bCs w:val="0"/>
              </w:rPr>
              <w:t xml:space="preserve"> krāsu toņi</w:t>
            </w:r>
            <w:r w:rsidRPr="00523237">
              <w:rPr>
                <w:bCs w:val="0"/>
              </w:rPr>
              <w:tab/>
            </w:r>
          </w:p>
        </w:tc>
        <w:tc>
          <w:tcPr>
            <w:tcW w:w="6804" w:type="dxa"/>
            <w:shd w:val="clear" w:color="auto" w:fill="auto"/>
            <w:tcMar>
              <w:top w:w="43" w:type="dxa"/>
              <w:left w:w="108" w:type="dxa"/>
              <w:bottom w:w="43" w:type="dxa"/>
              <w:right w:w="108" w:type="dxa"/>
            </w:tcMar>
            <w:vAlign w:val="center"/>
          </w:tcPr>
          <w:p w:rsidR="00B418CD" w:rsidRPr="00523237" w:rsidRDefault="00B418CD" w:rsidP="00B418CD">
            <w:pPr>
              <w:jc w:val="both"/>
              <w:rPr>
                <w:bCs w:val="0"/>
              </w:rPr>
            </w:pPr>
          </w:p>
          <w:p w:rsidR="00B418CD" w:rsidRPr="00523237" w:rsidRDefault="00B418CD" w:rsidP="00B418CD">
            <w:pPr>
              <w:jc w:val="both"/>
              <w:rPr>
                <w:bCs w:val="0"/>
              </w:rPr>
            </w:pPr>
            <w:r w:rsidRPr="00523237">
              <w:rPr>
                <w:bCs w:val="0"/>
              </w:rPr>
              <w:t xml:space="preserve">Novada nodaļu uzšuvju </w:t>
            </w:r>
            <w:proofErr w:type="spellStart"/>
            <w:r w:rsidRPr="00523237">
              <w:rPr>
                <w:bCs w:val="0"/>
              </w:rPr>
              <w:t>pamatauduma</w:t>
            </w:r>
            <w:proofErr w:type="spellEnd"/>
            <w:r w:rsidRPr="00523237">
              <w:rPr>
                <w:bCs w:val="0"/>
              </w:rPr>
              <w:t xml:space="preserve"> krāsu toņiem jāatbilst krāsu, formu un zīmējuma attēlam (1. pielikums).</w:t>
            </w:r>
          </w:p>
          <w:p w:rsidR="00B418CD" w:rsidRPr="00523237" w:rsidRDefault="00B418CD" w:rsidP="00B418CD">
            <w:pPr>
              <w:jc w:val="both"/>
            </w:pPr>
            <w:r w:rsidRPr="00523237">
              <w:rPr>
                <w:bCs w:val="0"/>
              </w:rPr>
              <w:t xml:space="preserve"> </w:t>
            </w:r>
          </w:p>
        </w:tc>
        <w:tc>
          <w:tcPr>
            <w:tcW w:w="4258" w:type="dxa"/>
            <w:tcBorders>
              <w:top w:val="single" w:sz="4" w:space="0" w:color="auto"/>
              <w:left w:val="single" w:sz="4" w:space="0" w:color="auto"/>
              <w:bottom w:val="single" w:sz="4" w:space="0" w:color="auto"/>
              <w:right w:val="single" w:sz="4" w:space="0" w:color="auto"/>
            </w:tcBorders>
            <w:shd w:val="clear" w:color="auto" w:fill="auto"/>
            <w:tcMar>
              <w:top w:w="43" w:type="dxa"/>
              <w:left w:w="108" w:type="dxa"/>
              <w:bottom w:w="43" w:type="dxa"/>
              <w:right w:w="108" w:type="dxa"/>
            </w:tcMar>
          </w:tcPr>
          <w:p w:rsidR="00B418CD" w:rsidRPr="00405F4F" w:rsidRDefault="00B418CD" w:rsidP="00B418CD">
            <w:pPr>
              <w:jc w:val="both"/>
              <w:rPr>
                <w:bCs w:val="0"/>
                <w:sz w:val="22"/>
                <w:szCs w:val="22"/>
                <w:lang w:eastAsia="lv-LV"/>
              </w:rPr>
            </w:pPr>
          </w:p>
        </w:tc>
      </w:tr>
      <w:tr w:rsidR="00B418CD" w:rsidRPr="00405F4F" w:rsidTr="00566A22">
        <w:trPr>
          <w:trHeight w:val="20"/>
          <w:jc w:val="center"/>
        </w:trPr>
        <w:tc>
          <w:tcPr>
            <w:tcW w:w="1135" w:type="dxa"/>
            <w:tcBorders>
              <w:top w:val="nil"/>
              <w:left w:val="single" w:sz="8" w:space="0" w:color="auto"/>
              <w:bottom w:val="single" w:sz="8" w:space="0" w:color="auto"/>
              <w:right w:val="single" w:sz="8" w:space="0" w:color="auto"/>
            </w:tcBorders>
            <w:shd w:val="clear" w:color="auto" w:fill="auto"/>
            <w:tcMar>
              <w:top w:w="43" w:type="dxa"/>
              <w:left w:w="57" w:type="dxa"/>
              <w:bottom w:w="43" w:type="dxa"/>
              <w:right w:w="57" w:type="dxa"/>
            </w:tcMar>
            <w:vAlign w:val="center"/>
          </w:tcPr>
          <w:p w:rsidR="00B418CD" w:rsidRPr="003419A0" w:rsidRDefault="00B418CD" w:rsidP="00B418CD">
            <w:pPr>
              <w:numPr>
                <w:ilvl w:val="0"/>
                <w:numId w:val="27"/>
              </w:numPr>
              <w:spacing w:line="276" w:lineRule="auto"/>
              <w:rPr>
                <w:szCs w:val="24"/>
              </w:rPr>
            </w:pPr>
          </w:p>
        </w:tc>
        <w:tc>
          <w:tcPr>
            <w:tcW w:w="2404" w:type="dxa"/>
            <w:shd w:val="clear" w:color="auto" w:fill="auto"/>
            <w:tcMar>
              <w:top w:w="43" w:type="dxa"/>
              <w:left w:w="57" w:type="dxa"/>
              <w:bottom w:w="43" w:type="dxa"/>
              <w:right w:w="57" w:type="dxa"/>
            </w:tcMar>
            <w:vAlign w:val="center"/>
          </w:tcPr>
          <w:p w:rsidR="00B418CD" w:rsidRPr="00BE6CD9" w:rsidRDefault="00B418CD" w:rsidP="00B418CD">
            <w:pPr>
              <w:rPr>
                <w:bCs w:val="0"/>
                <w:szCs w:val="24"/>
              </w:rPr>
            </w:pPr>
            <w:r w:rsidRPr="00BE6CD9">
              <w:rPr>
                <w:bCs w:val="0"/>
                <w:szCs w:val="24"/>
              </w:rPr>
              <w:t>Prasības izšūšanai</w:t>
            </w:r>
          </w:p>
        </w:tc>
        <w:tc>
          <w:tcPr>
            <w:tcW w:w="6804" w:type="dxa"/>
            <w:shd w:val="clear" w:color="auto" w:fill="auto"/>
            <w:tcMar>
              <w:top w:w="43" w:type="dxa"/>
              <w:left w:w="108" w:type="dxa"/>
              <w:bottom w:w="43" w:type="dxa"/>
              <w:right w:w="108" w:type="dxa"/>
            </w:tcMar>
            <w:vAlign w:val="center"/>
          </w:tcPr>
          <w:p w:rsidR="00B418CD" w:rsidRPr="00B418CD" w:rsidRDefault="00B418CD" w:rsidP="00B418CD">
            <w:pPr>
              <w:jc w:val="both"/>
              <w:rPr>
                <w:bCs w:val="0"/>
              </w:rPr>
            </w:pPr>
            <w:r w:rsidRPr="00B418CD">
              <w:rPr>
                <w:bCs w:val="0"/>
              </w:rPr>
              <w:t xml:space="preserve">Izšūšanai izmanto </w:t>
            </w:r>
            <w:proofErr w:type="spellStart"/>
            <w:r w:rsidRPr="00B418CD">
              <w:rPr>
                <w:bCs w:val="0"/>
              </w:rPr>
              <w:t>pamatauduma</w:t>
            </w:r>
            <w:proofErr w:type="spellEnd"/>
            <w:r w:rsidRPr="00B418CD">
              <w:rPr>
                <w:bCs w:val="0"/>
              </w:rPr>
              <w:t xml:space="preserve"> biezumam un šķiedru sastāvam atbilstošus poliestera diegus, kas ir izturīgi pret mazgāšanu un krāsa nenoplok. </w:t>
            </w:r>
          </w:p>
          <w:p w:rsidR="00B418CD" w:rsidRPr="00B418CD" w:rsidRDefault="00B418CD" w:rsidP="00B418CD">
            <w:pPr>
              <w:jc w:val="both"/>
              <w:rPr>
                <w:bCs w:val="0"/>
              </w:rPr>
            </w:pPr>
            <w:r w:rsidRPr="00B418CD">
              <w:rPr>
                <w:bCs w:val="0"/>
              </w:rPr>
              <w:t xml:space="preserve">Izšuvuma dūrieni vienādi, gludi. </w:t>
            </w:r>
          </w:p>
          <w:p w:rsidR="00B418CD" w:rsidRPr="00B418CD" w:rsidRDefault="00B418CD" w:rsidP="00B418CD">
            <w:pPr>
              <w:jc w:val="both"/>
              <w:rPr>
                <w:bCs w:val="0"/>
              </w:rPr>
            </w:pPr>
            <w:r w:rsidRPr="00B418CD">
              <w:rPr>
                <w:bCs w:val="0"/>
              </w:rPr>
              <w:t xml:space="preserve">Diegu gali nostiprināti atbilstoši izšūšanas tehnoloģijai (lai lietošanas laikā izšuvums neizirtu). </w:t>
            </w:r>
          </w:p>
          <w:p w:rsidR="00B418CD" w:rsidRPr="00523237" w:rsidRDefault="00B418CD" w:rsidP="00B418CD">
            <w:pPr>
              <w:jc w:val="both"/>
              <w:rPr>
                <w:bCs w:val="0"/>
              </w:rPr>
            </w:pPr>
            <w:r w:rsidRPr="00B418CD">
              <w:rPr>
                <w:bCs w:val="0"/>
              </w:rPr>
              <w:t xml:space="preserve">Izšuvuma laukums aizpildīts, tā lai nebūtu redzams </w:t>
            </w:r>
            <w:proofErr w:type="spellStart"/>
            <w:r w:rsidRPr="00B418CD">
              <w:rPr>
                <w:bCs w:val="0"/>
              </w:rPr>
              <w:t>pamataudums</w:t>
            </w:r>
            <w:proofErr w:type="spellEnd"/>
            <w:r w:rsidRPr="00B418CD">
              <w:rPr>
                <w:bCs w:val="0"/>
              </w:rPr>
              <w:t>.</w:t>
            </w:r>
          </w:p>
        </w:tc>
        <w:tc>
          <w:tcPr>
            <w:tcW w:w="4258" w:type="dxa"/>
            <w:tcBorders>
              <w:top w:val="single" w:sz="4" w:space="0" w:color="auto"/>
              <w:left w:val="single" w:sz="4" w:space="0" w:color="auto"/>
              <w:bottom w:val="single" w:sz="4" w:space="0" w:color="auto"/>
              <w:right w:val="single" w:sz="4" w:space="0" w:color="auto"/>
            </w:tcBorders>
            <w:shd w:val="clear" w:color="auto" w:fill="auto"/>
            <w:tcMar>
              <w:top w:w="43" w:type="dxa"/>
              <w:left w:w="108" w:type="dxa"/>
              <w:bottom w:w="43" w:type="dxa"/>
              <w:right w:w="108" w:type="dxa"/>
            </w:tcMar>
          </w:tcPr>
          <w:p w:rsidR="00B418CD" w:rsidRPr="00405F4F" w:rsidRDefault="00B418CD" w:rsidP="00B418CD">
            <w:pPr>
              <w:jc w:val="both"/>
              <w:rPr>
                <w:bCs w:val="0"/>
                <w:sz w:val="22"/>
                <w:szCs w:val="22"/>
                <w:lang w:eastAsia="lv-LV"/>
              </w:rPr>
            </w:pPr>
          </w:p>
        </w:tc>
      </w:tr>
      <w:tr w:rsidR="00B418CD" w:rsidRPr="00405F4F" w:rsidTr="00566A22">
        <w:trPr>
          <w:trHeight w:val="20"/>
          <w:jc w:val="center"/>
        </w:trPr>
        <w:tc>
          <w:tcPr>
            <w:tcW w:w="1135" w:type="dxa"/>
            <w:tcBorders>
              <w:top w:val="nil"/>
              <w:left w:val="single" w:sz="8" w:space="0" w:color="auto"/>
              <w:bottom w:val="single" w:sz="8" w:space="0" w:color="auto"/>
              <w:right w:val="single" w:sz="8" w:space="0" w:color="auto"/>
            </w:tcBorders>
            <w:shd w:val="clear" w:color="auto" w:fill="auto"/>
            <w:tcMar>
              <w:top w:w="43" w:type="dxa"/>
              <w:left w:w="57" w:type="dxa"/>
              <w:bottom w:w="43" w:type="dxa"/>
              <w:right w:w="57" w:type="dxa"/>
            </w:tcMar>
            <w:vAlign w:val="center"/>
          </w:tcPr>
          <w:p w:rsidR="00B418CD" w:rsidRPr="003419A0" w:rsidRDefault="00B418CD" w:rsidP="00B418CD">
            <w:pPr>
              <w:numPr>
                <w:ilvl w:val="0"/>
                <w:numId w:val="27"/>
              </w:numPr>
              <w:spacing w:line="276" w:lineRule="auto"/>
              <w:rPr>
                <w:szCs w:val="24"/>
              </w:rPr>
            </w:pPr>
          </w:p>
        </w:tc>
        <w:tc>
          <w:tcPr>
            <w:tcW w:w="2404" w:type="dxa"/>
            <w:shd w:val="clear" w:color="auto" w:fill="auto"/>
            <w:tcMar>
              <w:top w:w="43" w:type="dxa"/>
              <w:left w:w="57" w:type="dxa"/>
              <w:bottom w:w="43" w:type="dxa"/>
              <w:right w:w="57" w:type="dxa"/>
            </w:tcMar>
            <w:vAlign w:val="center"/>
          </w:tcPr>
          <w:p w:rsidR="00B418CD" w:rsidRPr="00BE6CD9" w:rsidRDefault="00B418CD" w:rsidP="00B418CD">
            <w:pPr>
              <w:rPr>
                <w:bCs w:val="0"/>
                <w:szCs w:val="24"/>
              </w:rPr>
            </w:pPr>
            <w:r w:rsidRPr="00BE6CD9">
              <w:rPr>
                <w:bCs w:val="0"/>
                <w:szCs w:val="24"/>
              </w:rPr>
              <w:t>Garantija izšuvumam</w:t>
            </w:r>
          </w:p>
        </w:tc>
        <w:tc>
          <w:tcPr>
            <w:tcW w:w="6804" w:type="dxa"/>
            <w:shd w:val="clear" w:color="auto" w:fill="auto"/>
            <w:tcMar>
              <w:top w:w="43" w:type="dxa"/>
              <w:left w:w="108" w:type="dxa"/>
              <w:bottom w:w="43" w:type="dxa"/>
              <w:right w:w="108" w:type="dxa"/>
            </w:tcMar>
            <w:vAlign w:val="center"/>
          </w:tcPr>
          <w:p w:rsidR="00B418CD" w:rsidRPr="00523237" w:rsidRDefault="00B418CD" w:rsidP="00B418CD">
            <w:pPr>
              <w:jc w:val="both"/>
              <w:rPr>
                <w:bCs w:val="0"/>
              </w:rPr>
            </w:pPr>
            <w:r w:rsidRPr="00523237">
              <w:rPr>
                <w:bCs w:val="0"/>
              </w:rPr>
              <w:t>Ne mazāk kā 24 mēneši</w:t>
            </w:r>
          </w:p>
        </w:tc>
        <w:tc>
          <w:tcPr>
            <w:tcW w:w="4258" w:type="dxa"/>
            <w:tcBorders>
              <w:top w:val="single" w:sz="4" w:space="0" w:color="auto"/>
              <w:left w:val="single" w:sz="4" w:space="0" w:color="auto"/>
              <w:bottom w:val="single" w:sz="4" w:space="0" w:color="auto"/>
              <w:right w:val="single" w:sz="4" w:space="0" w:color="auto"/>
            </w:tcBorders>
            <w:shd w:val="clear" w:color="auto" w:fill="auto"/>
            <w:tcMar>
              <w:top w:w="43" w:type="dxa"/>
              <w:left w:w="108" w:type="dxa"/>
              <w:bottom w:w="43" w:type="dxa"/>
              <w:right w:w="108" w:type="dxa"/>
            </w:tcMar>
          </w:tcPr>
          <w:p w:rsidR="00B418CD" w:rsidRPr="00405F4F" w:rsidRDefault="00B418CD" w:rsidP="00B418CD">
            <w:pPr>
              <w:jc w:val="both"/>
              <w:rPr>
                <w:bCs w:val="0"/>
                <w:sz w:val="22"/>
                <w:szCs w:val="22"/>
                <w:lang w:eastAsia="lv-LV"/>
              </w:rPr>
            </w:pPr>
          </w:p>
        </w:tc>
      </w:tr>
      <w:tr w:rsidR="00B418CD" w:rsidRPr="00405F4F" w:rsidTr="00566A22">
        <w:trPr>
          <w:trHeight w:val="20"/>
          <w:jc w:val="center"/>
        </w:trPr>
        <w:tc>
          <w:tcPr>
            <w:tcW w:w="1135" w:type="dxa"/>
            <w:tcBorders>
              <w:top w:val="nil"/>
              <w:left w:val="single" w:sz="8" w:space="0" w:color="auto"/>
              <w:bottom w:val="single" w:sz="8" w:space="0" w:color="auto"/>
              <w:right w:val="single" w:sz="8" w:space="0" w:color="auto"/>
            </w:tcBorders>
            <w:shd w:val="clear" w:color="auto" w:fill="auto"/>
            <w:tcMar>
              <w:top w:w="43" w:type="dxa"/>
              <w:left w:w="57" w:type="dxa"/>
              <w:bottom w:w="43" w:type="dxa"/>
              <w:right w:w="57" w:type="dxa"/>
            </w:tcMar>
            <w:vAlign w:val="center"/>
          </w:tcPr>
          <w:p w:rsidR="00B418CD" w:rsidRPr="003419A0" w:rsidRDefault="00B418CD" w:rsidP="00B418CD">
            <w:pPr>
              <w:numPr>
                <w:ilvl w:val="0"/>
                <w:numId w:val="27"/>
              </w:numPr>
              <w:spacing w:line="276" w:lineRule="auto"/>
              <w:rPr>
                <w:szCs w:val="24"/>
              </w:rPr>
            </w:pPr>
          </w:p>
        </w:tc>
        <w:tc>
          <w:tcPr>
            <w:tcW w:w="2404" w:type="dxa"/>
            <w:shd w:val="clear" w:color="auto" w:fill="auto"/>
            <w:tcMar>
              <w:top w:w="43" w:type="dxa"/>
              <w:left w:w="57" w:type="dxa"/>
              <w:bottom w:w="43" w:type="dxa"/>
              <w:right w:w="57" w:type="dxa"/>
            </w:tcMar>
            <w:vAlign w:val="center"/>
          </w:tcPr>
          <w:p w:rsidR="00B418CD" w:rsidRPr="00BE6CD9" w:rsidRDefault="00B418CD" w:rsidP="00B418CD">
            <w:pPr>
              <w:rPr>
                <w:bCs w:val="0"/>
                <w:szCs w:val="24"/>
              </w:rPr>
            </w:pPr>
            <w:r w:rsidRPr="00BE6CD9">
              <w:rPr>
                <w:bCs w:val="0"/>
                <w:szCs w:val="24"/>
              </w:rPr>
              <w:t>Iesaiņojums</w:t>
            </w:r>
          </w:p>
        </w:tc>
        <w:tc>
          <w:tcPr>
            <w:tcW w:w="6804" w:type="dxa"/>
            <w:shd w:val="clear" w:color="auto" w:fill="auto"/>
            <w:tcMar>
              <w:top w:w="43" w:type="dxa"/>
              <w:left w:w="108" w:type="dxa"/>
              <w:bottom w:w="43" w:type="dxa"/>
              <w:right w:w="108" w:type="dxa"/>
            </w:tcMar>
            <w:vAlign w:val="center"/>
          </w:tcPr>
          <w:p w:rsidR="00B418CD" w:rsidRPr="00523237" w:rsidRDefault="00B418CD" w:rsidP="00B418CD">
            <w:pPr>
              <w:jc w:val="both"/>
              <w:rPr>
                <w:bCs w:val="0"/>
              </w:rPr>
            </w:pPr>
            <w:r w:rsidRPr="00523237">
              <w:rPr>
                <w:bCs w:val="0"/>
              </w:rPr>
              <w:t>Maisiņā, aizlīmētā ar līmlenti, katrā no 50 – 100 gabaliem.</w:t>
            </w:r>
          </w:p>
        </w:tc>
        <w:tc>
          <w:tcPr>
            <w:tcW w:w="4258" w:type="dxa"/>
            <w:tcBorders>
              <w:top w:val="single" w:sz="4" w:space="0" w:color="auto"/>
              <w:left w:val="single" w:sz="4" w:space="0" w:color="auto"/>
              <w:bottom w:val="single" w:sz="4" w:space="0" w:color="auto"/>
              <w:right w:val="single" w:sz="4" w:space="0" w:color="auto"/>
            </w:tcBorders>
            <w:shd w:val="clear" w:color="auto" w:fill="auto"/>
            <w:tcMar>
              <w:top w:w="43" w:type="dxa"/>
              <w:left w:w="108" w:type="dxa"/>
              <w:bottom w:w="43" w:type="dxa"/>
              <w:right w:w="108" w:type="dxa"/>
            </w:tcMar>
          </w:tcPr>
          <w:p w:rsidR="00B418CD" w:rsidRPr="00405F4F" w:rsidRDefault="00B418CD" w:rsidP="00B418CD">
            <w:pPr>
              <w:jc w:val="both"/>
              <w:rPr>
                <w:bCs w:val="0"/>
                <w:sz w:val="22"/>
                <w:szCs w:val="22"/>
                <w:lang w:eastAsia="lv-LV"/>
              </w:rPr>
            </w:pPr>
          </w:p>
        </w:tc>
      </w:tr>
    </w:tbl>
    <w:p w:rsidR="00B742B2" w:rsidRPr="00405F4F" w:rsidRDefault="00795D44" w:rsidP="00FD256F">
      <w:pPr>
        <w:tabs>
          <w:tab w:val="left" w:pos="835"/>
        </w:tabs>
        <w:rPr>
          <w:bCs w:val="0"/>
          <w:szCs w:val="24"/>
          <w:lang w:eastAsia="lv-LV"/>
        </w:rPr>
      </w:pPr>
      <w:r>
        <w:rPr>
          <w:b/>
          <w:bCs w:val="0"/>
          <w:i/>
          <w:noProof/>
          <w:szCs w:val="24"/>
          <w:lang w:eastAsia="lv-LV"/>
        </w:rPr>
        <w:lastRenderedPageBreak/>
        <w:drawing>
          <wp:anchor distT="0" distB="0" distL="114300" distR="114300" simplePos="0" relativeHeight="251658240" behindDoc="1" locked="0" layoutInCell="1" allowOverlap="1" wp14:anchorId="0CE40B56" wp14:editId="239395A5">
            <wp:simplePos x="0" y="0"/>
            <wp:positionH relativeFrom="column">
              <wp:posOffset>2230120</wp:posOffset>
            </wp:positionH>
            <wp:positionV relativeFrom="paragraph">
              <wp:posOffset>67945</wp:posOffset>
            </wp:positionV>
            <wp:extent cx="4702175" cy="6469380"/>
            <wp:effectExtent l="0" t="0" r="3175" b="7620"/>
            <wp:wrapThrough wrapText="bothSides">
              <wp:wrapPolygon edited="0">
                <wp:start x="0" y="0"/>
                <wp:lineTo x="0" y="21562"/>
                <wp:lineTo x="21527" y="21562"/>
                <wp:lineTo x="21527" y="0"/>
                <wp:lineTo x="0" y="0"/>
              </wp:wrapPolygon>
            </wp:wrapThrough>
            <wp:docPr id="1" name="Picture 1" descr="NN Emblemas krasainas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N Emblemas krasainas -0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02175" cy="64693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418CD" w:rsidRPr="00692C3A" w:rsidRDefault="00692C3A" w:rsidP="00692C3A">
      <w:pPr>
        <w:pStyle w:val="ListParagraph"/>
        <w:numPr>
          <w:ilvl w:val="0"/>
          <w:numId w:val="38"/>
        </w:numPr>
        <w:jc w:val="center"/>
        <w:rPr>
          <w:bCs w:val="0"/>
          <w:szCs w:val="24"/>
          <w:lang w:eastAsia="lv-LV"/>
        </w:rPr>
      </w:pPr>
      <w:r w:rsidRPr="00692C3A">
        <w:rPr>
          <w:bCs w:val="0"/>
          <w:szCs w:val="24"/>
          <w:lang w:eastAsia="lv-LV"/>
        </w:rPr>
        <w:t xml:space="preserve">pielikums </w:t>
      </w:r>
    </w:p>
    <w:p w:rsidR="00B418CD" w:rsidRDefault="00B418CD" w:rsidP="00B742B2">
      <w:pPr>
        <w:jc w:val="center"/>
        <w:rPr>
          <w:b/>
          <w:bCs w:val="0"/>
          <w:i/>
          <w:szCs w:val="24"/>
          <w:lang w:eastAsia="lv-LV"/>
        </w:rPr>
      </w:pPr>
    </w:p>
    <w:p w:rsidR="00B418CD" w:rsidRDefault="00586EC3" w:rsidP="00B742B2">
      <w:pPr>
        <w:jc w:val="center"/>
        <w:rPr>
          <w:b/>
          <w:bCs w:val="0"/>
          <w:i/>
          <w:szCs w:val="24"/>
          <w:lang w:eastAsia="lv-LV"/>
        </w:rPr>
      </w:pPr>
      <w:r>
        <w:rPr>
          <w:b/>
          <w:bCs w:val="0"/>
          <w:i/>
          <w:noProof/>
          <w:szCs w:val="24"/>
          <w:lang w:eastAsia="lv-LV"/>
        </w:rPr>
        <w:lastRenderedPageBreak/>
        <w:drawing>
          <wp:anchor distT="0" distB="0" distL="114300" distR="114300" simplePos="0" relativeHeight="251659264" behindDoc="1" locked="0" layoutInCell="1" allowOverlap="1">
            <wp:simplePos x="0" y="0"/>
            <wp:positionH relativeFrom="column">
              <wp:posOffset>1663057</wp:posOffset>
            </wp:positionH>
            <wp:positionV relativeFrom="paragraph">
              <wp:posOffset>117475</wp:posOffset>
            </wp:positionV>
            <wp:extent cx="5937885" cy="6070600"/>
            <wp:effectExtent l="0" t="0" r="5715" b="6350"/>
            <wp:wrapThrough wrapText="bothSides">
              <wp:wrapPolygon edited="0">
                <wp:start x="0" y="0"/>
                <wp:lineTo x="0" y="21555"/>
                <wp:lineTo x="21551" y="21555"/>
                <wp:lineTo x="21551" y="0"/>
                <wp:lineTo x="0" y="0"/>
              </wp:wrapPolygon>
            </wp:wrapThrough>
            <wp:docPr id="2" name="Picture 2" descr="1noda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nodala"/>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37885" cy="6070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418CD" w:rsidRPr="00795D44" w:rsidRDefault="00795D44" w:rsidP="00795D44">
      <w:pPr>
        <w:pStyle w:val="ListParagraph"/>
        <w:numPr>
          <w:ilvl w:val="0"/>
          <w:numId w:val="38"/>
        </w:numPr>
        <w:jc w:val="center"/>
        <w:rPr>
          <w:bCs w:val="0"/>
          <w:szCs w:val="24"/>
          <w:lang w:eastAsia="lv-LV"/>
        </w:rPr>
      </w:pPr>
      <w:r w:rsidRPr="00795D44">
        <w:rPr>
          <w:bCs w:val="0"/>
          <w:szCs w:val="24"/>
          <w:lang w:eastAsia="lv-LV"/>
        </w:rPr>
        <w:t>pielikums</w:t>
      </w:r>
    </w:p>
    <w:p w:rsidR="00B418CD" w:rsidRDefault="00B418CD" w:rsidP="00B742B2">
      <w:pPr>
        <w:jc w:val="center"/>
        <w:rPr>
          <w:b/>
          <w:bCs w:val="0"/>
          <w:i/>
          <w:szCs w:val="24"/>
          <w:lang w:eastAsia="lv-LV"/>
        </w:rPr>
      </w:pPr>
    </w:p>
    <w:p w:rsidR="00B418CD" w:rsidRDefault="00B418CD" w:rsidP="00B742B2">
      <w:pPr>
        <w:jc w:val="center"/>
        <w:rPr>
          <w:b/>
          <w:bCs w:val="0"/>
          <w:i/>
          <w:szCs w:val="24"/>
          <w:lang w:eastAsia="lv-LV"/>
        </w:rPr>
      </w:pPr>
    </w:p>
    <w:p w:rsidR="00B418CD" w:rsidRDefault="00B418CD" w:rsidP="00B742B2">
      <w:pPr>
        <w:jc w:val="center"/>
        <w:rPr>
          <w:b/>
          <w:bCs w:val="0"/>
          <w:i/>
          <w:szCs w:val="24"/>
          <w:lang w:eastAsia="lv-LV"/>
        </w:rPr>
      </w:pPr>
    </w:p>
    <w:p w:rsidR="00B418CD" w:rsidRDefault="00B418CD" w:rsidP="00B742B2">
      <w:pPr>
        <w:jc w:val="center"/>
        <w:rPr>
          <w:b/>
          <w:bCs w:val="0"/>
          <w:i/>
          <w:szCs w:val="24"/>
          <w:lang w:eastAsia="lv-LV"/>
        </w:rPr>
      </w:pPr>
    </w:p>
    <w:p w:rsidR="00B418CD" w:rsidRDefault="00B418CD" w:rsidP="00B742B2">
      <w:pPr>
        <w:jc w:val="center"/>
        <w:rPr>
          <w:b/>
          <w:bCs w:val="0"/>
          <w:i/>
          <w:szCs w:val="24"/>
          <w:lang w:eastAsia="lv-LV"/>
        </w:rPr>
      </w:pPr>
    </w:p>
    <w:p w:rsidR="00B418CD" w:rsidRDefault="00B418CD" w:rsidP="00B742B2">
      <w:pPr>
        <w:jc w:val="center"/>
        <w:rPr>
          <w:b/>
          <w:bCs w:val="0"/>
          <w:i/>
          <w:szCs w:val="24"/>
          <w:lang w:eastAsia="lv-LV"/>
        </w:rPr>
      </w:pPr>
    </w:p>
    <w:p w:rsidR="00B418CD" w:rsidRDefault="00B418CD" w:rsidP="00B742B2">
      <w:pPr>
        <w:jc w:val="center"/>
        <w:rPr>
          <w:b/>
          <w:bCs w:val="0"/>
          <w:i/>
          <w:szCs w:val="24"/>
          <w:lang w:eastAsia="lv-LV"/>
        </w:rPr>
      </w:pPr>
    </w:p>
    <w:p w:rsidR="00B418CD" w:rsidRDefault="00B418CD" w:rsidP="00B742B2">
      <w:pPr>
        <w:jc w:val="center"/>
        <w:rPr>
          <w:b/>
          <w:bCs w:val="0"/>
          <w:i/>
          <w:szCs w:val="24"/>
          <w:lang w:eastAsia="lv-LV"/>
        </w:rPr>
      </w:pPr>
    </w:p>
    <w:p w:rsidR="00B418CD" w:rsidRDefault="00B418CD" w:rsidP="00B742B2">
      <w:pPr>
        <w:jc w:val="center"/>
        <w:rPr>
          <w:b/>
          <w:bCs w:val="0"/>
          <w:i/>
          <w:szCs w:val="24"/>
          <w:lang w:eastAsia="lv-LV"/>
        </w:rPr>
      </w:pPr>
    </w:p>
    <w:p w:rsidR="00B418CD" w:rsidRDefault="00B418CD" w:rsidP="00B742B2">
      <w:pPr>
        <w:jc w:val="center"/>
        <w:rPr>
          <w:b/>
          <w:bCs w:val="0"/>
          <w:i/>
          <w:szCs w:val="24"/>
          <w:lang w:eastAsia="lv-LV"/>
        </w:rPr>
      </w:pPr>
    </w:p>
    <w:p w:rsidR="00B418CD" w:rsidRDefault="00B418CD" w:rsidP="00B742B2">
      <w:pPr>
        <w:jc w:val="center"/>
        <w:rPr>
          <w:b/>
          <w:bCs w:val="0"/>
          <w:i/>
          <w:szCs w:val="24"/>
          <w:lang w:eastAsia="lv-LV"/>
        </w:rPr>
      </w:pPr>
    </w:p>
    <w:p w:rsidR="00B418CD" w:rsidRDefault="00B418CD" w:rsidP="00B742B2">
      <w:pPr>
        <w:jc w:val="center"/>
        <w:rPr>
          <w:b/>
          <w:bCs w:val="0"/>
          <w:i/>
          <w:szCs w:val="24"/>
          <w:lang w:eastAsia="lv-LV"/>
        </w:rPr>
      </w:pPr>
    </w:p>
    <w:p w:rsidR="00B418CD" w:rsidRDefault="00B418CD" w:rsidP="00B742B2">
      <w:pPr>
        <w:jc w:val="center"/>
        <w:rPr>
          <w:b/>
          <w:bCs w:val="0"/>
          <w:i/>
          <w:szCs w:val="24"/>
          <w:lang w:eastAsia="lv-LV"/>
        </w:rPr>
      </w:pPr>
    </w:p>
    <w:p w:rsidR="00B418CD" w:rsidRDefault="00B418CD" w:rsidP="00B742B2">
      <w:pPr>
        <w:jc w:val="center"/>
        <w:rPr>
          <w:b/>
          <w:bCs w:val="0"/>
          <w:i/>
          <w:szCs w:val="24"/>
          <w:lang w:eastAsia="lv-LV"/>
        </w:rPr>
      </w:pPr>
    </w:p>
    <w:p w:rsidR="00B418CD" w:rsidRDefault="00B418CD" w:rsidP="00B742B2">
      <w:pPr>
        <w:jc w:val="center"/>
        <w:rPr>
          <w:b/>
          <w:bCs w:val="0"/>
          <w:i/>
          <w:szCs w:val="24"/>
          <w:lang w:eastAsia="lv-LV"/>
        </w:rPr>
      </w:pPr>
    </w:p>
    <w:p w:rsidR="00B418CD" w:rsidRDefault="00B418CD" w:rsidP="00B742B2">
      <w:pPr>
        <w:jc w:val="center"/>
        <w:rPr>
          <w:b/>
          <w:bCs w:val="0"/>
          <w:i/>
          <w:szCs w:val="24"/>
          <w:lang w:eastAsia="lv-LV"/>
        </w:rPr>
      </w:pPr>
    </w:p>
    <w:p w:rsidR="00B418CD" w:rsidRDefault="00B418CD" w:rsidP="00B742B2">
      <w:pPr>
        <w:jc w:val="center"/>
        <w:rPr>
          <w:b/>
          <w:bCs w:val="0"/>
          <w:i/>
          <w:szCs w:val="24"/>
          <w:lang w:eastAsia="lv-LV"/>
        </w:rPr>
      </w:pPr>
    </w:p>
    <w:p w:rsidR="00B418CD" w:rsidRDefault="00B418CD" w:rsidP="00B742B2">
      <w:pPr>
        <w:jc w:val="center"/>
        <w:rPr>
          <w:b/>
          <w:bCs w:val="0"/>
          <w:i/>
          <w:szCs w:val="24"/>
          <w:lang w:eastAsia="lv-LV"/>
        </w:rPr>
      </w:pPr>
    </w:p>
    <w:p w:rsidR="00B418CD" w:rsidRDefault="00B418CD" w:rsidP="00B742B2">
      <w:pPr>
        <w:jc w:val="center"/>
        <w:rPr>
          <w:b/>
          <w:bCs w:val="0"/>
          <w:i/>
          <w:szCs w:val="24"/>
          <w:lang w:eastAsia="lv-LV"/>
        </w:rPr>
      </w:pPr>
    </w:p>
    <w:p w:rsidR="00B418CD" w:rsidRDefault="00B418CD" w:rsidP="00B742B2">
      <w:pPr>
        <w:jc w:val="center"/>
        <w:rPr>
          <w:b/>
          <w:bCs w:val="0"/>
          <w:i/>
          <w:szCs w:val="24"/>
          <w:lang w:eastAsia="lv-LV"/>
        </w:rPr>
      </w:pPr>
    </w:p>
    <w:p w:rsidR="00343323" w:rsidRDefault="00343323" w:rsidP="00B742B2">
      <w:pPr>
        <w:jc w:val="center"/>
        <w:rPr>
          <w:b/>
          <w:bCs w:val="0"/>
          <w:i/>
          <w:szCs w:val="24"/>
          <w:lang w:eastAsia="lv-LV"/>
        </w:rPr>
      </w:pPr>
    </w:p>
    <w:p w:rsidR="00343323" w:rsidRDefault="00343323" w:rsidP="00B742B2">
      <w:pPr>
        <w:jc w:val="center"/>
        <w:rPr>
          <w:b/>
          <w:bCs w:val="0"/>
          <w:i/>
          <w:szCs w:val="24"/>
          <w:lang w:eastAsia="lv-LV"/>
        </w:rPr>
      </w:pPr>
    </w:p>
    <w:p w:rsidR="00343323" w:rsidRDefault="00343323" w:rsidP="00B742B2">
      <w:pPr>
        <w:jc w:val="center"/>
        <w:rPr>
          <w:b/>
          <w:bCs w:val="0"/>
          <w:i/>
          <w:szCs w:val="24"/>
          <w:lang w:eastAsia="lv-LV"/>
        </w:rPr>
      </w:pPr>
    </w:p>
    <w:p w:rsidR="00343323" w:rsidRDefault="00343323" w:rsidP="00B742B2">
      <w:pPr>
        <w:jc w:val="center"/>
        <w:rPr>
          <w:b/>
          <w:bCs w:val="0"/>
          <w:i/>
          <w:szCs w:val="24"/>
          <w:lang w:eastAsia="lv-LV"/>
        </w:rPr>
      </w:pPr>
    </w:p>
    <w:p w:rsidR="00343323" w:rsidRDefault="00343323" w:rsidP="00B742B2">
      <w:pPr>
        <w:jc w:val="center"/>
        <w:rPr>
          <w:b/>
          <w:bCs w:val="0"/>
          <w:i/>
          <w:szCs w:val="24"/>
          <w:lang w:eastAsia="lv-LV"/>
        </w:rPr>
      </w:pPr>
    </w:p>
    <w:p w:rsidR="00343323" w:rsidRDefault="00343323" w:rsidP="00B742B2">
      <w:pPr>
        <w:jc w:val="center"/>
        <w:rPr>
          <w:b/>
          <w:bCs w:val="0"/>
          <w:i/>
          <w:szCs w:val="24"/>
          <w:lang w:eastAsia="lv-LV"/>
        </w:rPr>
      </w:pPr>
    </w:p>
    <w:p w:rsidR="00343323" w:rsidRDefault="00343323" w:rsidP="00B742B2">
      <w:pPr>
        <w:jc w:val="center"/>
        <w:rPr>
          <w:b/>
          <w:bCs w:val="0"/>
          <w:i/>
          <w:szCs w:val="24"/>
          <w:lang w:eastAsia="lv-LV"/>
        </w:rPr>
      </w:pPr>
    </w:p>
    <w:p w:rsidR="00343323" w:rsidRDefault="00343323" w:rsidP="00B742B2">
      <w:pPr>
        <w:jc w:val="center"/>
        <w:rPr>
          <w:b/>
          <w:bCs w:val="0"/>
          <w:i/>
          <w:szCs w:val="24"/>
          <w:lang w:eastAsia="lv-LV"/>
        </w:rPr>
      </w:pPr>
    </w:p>
    <w:p w:rsidR="00343323" w:rsidRDefault="00343323" w:rsidP="00B742B2">
      <w:pPr>
        <w:jc w:val="center"/>
        <w:rPr>
          <w:b/>
          <w:bCs w:val="0"/>
          <w:i/>
          <w:szCs w:val="24"/>
          <w:lang w:eastAsia="lv-LV"/>
        </w:rPr>
      </w:pPr>
    </w:p>
    <w:p w:rsidR="00343323" w:rsidRDefault="00343323" w:rsidP="00B742B2">
      <w:pPr>
        <w:jc w:val="center"/>
        <w:rPr>
          <w:b/>
          <w:bCs w:val="0"/>
          <w:i/>
          <w:szCs w:val="24"/>
          <w:lang w:eastAsia="lv-LV"/>
        </w:rPr>
      </w:pPr>
    </w:p>
    <w:p w:rsidR="00343323" w:rsidRDefault="00343323" w:rsidP="00B742B2">
      <w:pPr>
        <w:jc w:val="center"/>
        <w:rPr>
          <w:b/>
          <w:bCs w:val="0"/>
          <w:i/>
          <w:szCs w:val="24"/>
          <w:lang w:eastAsia="lv-LV"/>
        </w:rPr>
      </w:pPr>
    </w:p>
    <w:p w:rsidR="00343323" w:rsidRDefault="00343323" w:rsidP="00B742B2">
      <w:pPr>
        <w:jc w:val="center"/>
        <w:rPr>
          <w:b/>
          <w:bCs w:val="0"/>
          <w:i/>
          <w:szCs w:val="24"/>
          <w:lang w:eastAsia="lv-LV"/>
        </w:rPr>
      </w:pPr>
    </w:p>
    <w:p w:rsidR="00343323" w:rsidRDefault="00343323" w:rsidP="00B742B2">
      <w:pPr>
        <w:jc w:val="center"/>
        <w:rPr>
          <w:b/>
          <w:bCs w:val="0"/>
          <w:i/>
          <w:szCs w:val="24"/>
          <w:lang w:eastAsia="lv-LV"/>
        </w:rPr>
      </w:pPr>
    </w:p>
    <w:p w:rsidR="00343323" w:rsidRDefault="00586EC3" w:rsidP="00B742B2">
      <w:pPr>
        <w:jc w:val="center"/>
        <w:rPr>
          <w:b/>
          <w:bCs w:val="0"/>
          <w:i/>
          <w:szCs w:val="24"/>
          <w:lang w:eastAsia="lv-LV"/>
        </w:rPr>
      </w:pPr>
      <w:r>
        <w:rPr>
          <w:b/>
          <w:bCs w:val="0"/>
          <w:i/>
          <w:noProof/>
          <w:szCs w:val="24"/>
          <w:lang w:eastAsia="lv-LV"/>
        </w:rPr>
        <w:lastRenderedPageBreak/>
        <w:drawing>
          <wp:anchor distT="0" distB="0" distL="114300" distR="114300" simplePos="0" relativeHeight="251660288" behindDoc="1" locked="0" layoutInCell="1" allowOverlap="1">
            <wp:simplePos x="0" y="0"/>
            <wp:positionH relativeFrom="column">
              <wp:posOffset>1662274</wp:posOffset>
            </wp:positionH>
            <wp:positionV relativeFrom="paragraph">
              <wp:posOffset>171252</wp:posOffset>
            </wp:positionV>
            <wp:extent cx="5937885" cy="6258560"/>
            <wp:effectExtent l="0" t="0" r="5715" b="8890"/>
            <wp:wrapThrough wrapText="bothSides">
              <wp:wrapPolygon edited="0">
                <wp:start x="0" y="0"/>
                <wp:lineTo x="0" y="21565"/>
                <wp:lineTo x="21551" y="21565"/>
                <wp:lineTo x="21551" y="0"/>
                <wp:lineTo x="0" y="0"/>
              </wp:wrapPolygon>
            </wp:wrapThrough>
            <wp:docPr id="3" name="Picture 3" descr="2NODA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NODALA"/>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37885" cy="62585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43323" w:rsidRDefault="00343323" w:rsidP="00B742B2">
      <w:pPr>
        <w:jc w:val="center"/>
        <w:rPr>
          <w:b/>
          <w:bCs w:val="0"/>
          <w:i/>
          <w:szCs w:val="24"/>
          <w:lang w:eastAsia="lv-LV"/>
        </w:rPr>
      </w:pPr>
    </w:p>
    <w:p w:rsidR="00343323" w:rsidRDefault="00343323" w:rsidP="00B742B2">
      <w:pPr>
        <w:jc w:val="center"/>
        <w:rPr>
          <w:b/>
          <w:bCs w:val="0"/>
          <w:i/>
          <w:szCs w:val="24"/>
          <w:lang w:eastAsia="lv-LV"/>
        </w:rPr>
      </w:pPr>
    </w:p>
    <w:p w:rsidR="00343323" w:rsidRDefault="00343323" w:rsidP="00B742B2">
      <w:pPr>
        <w:jc w:val="center"/>
        <w:rPr>
          <w:b/>
          <w:bCs w:val="0"/>
          <w:i/>
          <w:szCs w:val="24"/>
          <w:lang w:eastAsia="lv-LV"/>
        </w:rPr>
      </w:pPr>
    </w:p>
    <w:p w:rsidR="00343323" w:rsidRDefault="00343323" w:rsidP="00B742B2">
      <w:pPr>
        <w:jc w:val="center"/>
        <w:rPr>
          <w:b/>
          <w:bCs w:val="0"/>
          <w:i/>
          <w:szCs w:val="24"/>
          <w:lang w:eastAsia="lv-LV"/>
        </w:rPr>
      </w:pPr>
    </w:p>
    <w:p w:rsidR="00343323" w:rsidRDefault="00586EC3" w:rsidP="00B742B2">
      <w:pPr>
        <w:jc w:val="center"/>
        <w:rPr>
          <w:b/>
          <w:bCs w:val="0"/>
          <w:i/>
          <w:szCs w:val="24"/>
          <w:lang w:eastAsia="lv-LV"/>
        </w:rPr>
      </w:pPr>
      <w:r>
        <w:rPr>
          <w:b/>
          <w:bCs w:val="0"/>
          <w:i/>
          <w:noProof/>
          <w:szCs w:val="24"/>
          <w:lang w:eastAsia="lv-LV"/>
        </w:rPr>
        <w:lastRenderedPageBreak/>
        <w:drawing>
          <wp:anchor distT="0" distB="0" distL="114300" distR="114300" simplePos="0" relativeHeight="251661312" behindDoc="1" locked="0" layoutInCell="1" allowOverlap="1">
            <wp:simplePos x="0" y="0"/>
            <wp:positionH relativeFrom="column">
              <wp:posOffset>1644386</wp:posOffset>
            </wp:positionH>
            <wp:positionV relativeFrom="paragraph">
              <wp:posOffset>163830</wp:posOffset>
            </wp:positionV>
            <wp:extent cx="5943600" cy="6255385"/>
            <wp:effectExtent l="0" t="0" r="0" b="0"/>
            <wp:wrapThrough wrapText="bothSides">
              <wp:wrapPolygon edited="0">
                <wp:start x="0" y="0"/>
                <wp:lineTo x="0" y="21510"/>
                <wp:lineTo x="21531" y="21510"/>
                <wp:lineTo x="21531" y="0"/>
                <wp:lineTo x="0" y="0"/>
              </wp:wrapPolygon>
            </wp:wrapThrough>
            <wp:docPr id="4" name="Picture 4" descr="3NODA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NODALA"/>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62553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43323" w:rsidRDefault="00343323" w:rsidP="00B742B2">
      <w:pPr>
        <w:jc w:val="center"/>
        <w:rPr>
          <w:b/>
          <w:bCs w:val="0"/>
          <w:i/>
          <w:szCs w:val="24"/>
          <w:lang w:eastAsia="lv-LV"/>
        </w:rPr>
      </w:pPr>
    </w:p>
    <w:p w:rsidR="00343323" w:rsidRDefault="00343323" w:rsidP="00B742B2">
      <w:pPr>
        <w:jc w:val="center"/>
        <w:rPr>
          <w:b/>
          <w:bCs w:val="0"/>
          <w:i/>
          <w:szCs w:val="24"/>
          <w:lang w:eastAsia="lv-LV"/>
        </w:rPr>
      </w:pPr>
    </w:p>
    <w:p w:rsidR="00343323" w:rsidRDefault="00343323" w:rsidP="00B742B2">
      <w:pPr>
        <w:jc w:val="center"/>
        <w:rPr>
          <w:b/>
          <w:bCs w:val="0"/>
          <w:i/>
          <w:szCs w:val="24"/>
          <w:lang w:eastAsia="lv-LV"/>
        </w:rPr>
      </w:pPr>
    </w:p>
    <w:p w:rsidR="00343323" w:rsidRDefault="00343323" w:rsidP="00B742B2">
      <w:pPr>
        <w:jc w:val="center"/>
        <w:rPr>
          <w:b/>
          <w:bCs w:val="0"/>
          <w:i/>
          <w:szCs w:val="24"/>
          <w:lang w:eastAsia="lv-LV"/>
        </w:rPr>
      </w:pPr>
    </w:p>
    <w:p w:rsidR="00343323" w:rsidRDefault="00343323" w:rsidP="00B742B2">
      <w:pPr>
        <w:jc w:val="center"/>
        <w:rPr>
          <w:b/>
          <w:bCs w:val="0"/>
          <w:i/>
          <w:szCs w:val="24"/>
          <w:lang w:eastAsia="lv-LV"/>
        </w:rPr>
      </w:pPr>
    </w:p>
    <w:p w:rsidR="00343323" w:rsidRDefault="00343323" w:rsidP="00B742B2">
      <w:pPr>
        <w:jc w:val="center"/>
        <w:rPr>
          <w:b/>
          <w:bCs w:val="0"/>
          <w:i/>
          <w:szCs w:val="24"/>
          <w:lang w:eastAsia="lv-LV"/>
        </w:rPr>
      </w:pPr>
    </w:p>
    <w:p w:rsidR="00343323" w:rsidRDefault="00343323" w:rsidP="00B742B2">
      <w:pPr>
        <w:jc w:val="center"/>
        <w:rPr>
          <w:b/>
          <w:bCs w:val="0"/>
          <w:i/>
          <w:szCs w:val="24"/>
          <w:lang w:eastAsia="lv-LV"/>
        </w:rPr>
      </w:pPr>
    </w:p>
    <w:p w:rsidR="00343323" w:rsidRDefault="00343323" w:rsidP="00B742B2">
      <w:pPr>
        <w:jc w:val="center"/>
        <w:rPr>
          <w:b/>
          <w:bCs w:val="0"/>
          <w:i/>
          <w:szCs w:val="24"/>
          <w:lang w:eastAsia="lv-LV"/>
        </w:rPr>
      </w:pPr>
    </w:p>
    <w:p w:rsidR="00343323" w:rsidRDefault="00343323" w:rsidP="00B742B2">
      <w:pPr>
        <w:jc w:val="center"/>
        <w:rPr>
          <w:b/>
          <w:bCs w:val="0"/>
          <w:i/>
          <w:szCs w:val="24"/>
          <w:lang w:eastAsia="lv-LV"/>
        </w:rPr>
      </w:pPr>
    </w:p>
    <w:p w:rsidR="00343323" w:rsidRDefault="00343323" w:rsidP="00B742B2">
      <w:pPr>
        <w:jc w:val="center"/>
        <w:rPr>
          <w:b/>
          <w:bCs w:val="0"/>
          <w:i/>
          <w:szCs w:val="24"/>
          <w:lang w:eastAsia="lv-LV"/>
        </w:rPr>
      </w:pPr>
    </w:p>
    <w:p w:rsidR="00343323" w:rsidRDefault="00343323" w:rsidP="00B742B2">
      <w:pPr>
        <w:jc w:val="center"/>
        <w:rPr>
          <w:b/>
          <w:bCs w:val="0"/>
          <w:i/>
          <w:szCs w:val="24"/>
          <w:lang w:eastAsia="lv-LV"/>
        </w:rPr>
      </w:pPr>
    </w:p>
    <w:p w:rsidR="00343323" w:rsidRDefault="00343323" w:rsidP="00B742B2">
      <w:pPr>
        <w:jc w:val="center"/>
        <w:rPr>
          <w:b/>
          <w:bCs w:val="0"/>
          <w:i/>
          <w:szCs w:val="24"/>
          <w:lang w:eastAsia="lv-LV"/>
        </w:rPr>
      </w:pPr>
    </w:p>
    <w:p w:rsidR="00343323" w:rsidRDefault="00343323" w:rsidP="00B742B2">
      <w:pPr>
        <w:jc w:val="center"/>
        <w:rPr>
          <w:b/>
          <w:bCs w:val="0"/>
          <w:i/>
          <w:szCs w:val="24"/>
          <w:lang w:eastAsia="lv-LV"/>
        </w:rPr>
      </w:pPr>
    </w:p>
    <w:p w:rsidR="00343323" w:rsidRDefault="00343323" w:rsidP="00B742B2">
      <w:pPr>
        <w:jc w:val="center"/>
        <w:rPr>
          <w:b/>
          <w:bCs w:val="0"/>
          <w:i/>
          <w:szCs w:val="24"/>
          <w:lang w:eastAsia="lv-LV"/>
        </w:rPr>
      </w:pPr>
    </w:p>
    <w:p w:rsidR="00343323" w:rsidRDefault="00343323" w:rsidP="00B742B2">
      <w:pPr>
        <w:jc w:val="center"/>
        <w:rPr>
          <w:b/>
          <w:bCs w:val="0"/>
          <w:i/>
          <w:szCs w:val="24"/>
          <w:lang w:eastAsia="lv-LV"/>
        </w:rPr>
      </w:pPr>
    </w:p>
    <w:p w:rsidR="00343323" w:rsidRDefault="00343323" w:rsidP="00B742B2">
      <w:pPr>
        <w:jc w:val="center"/>
        <w:rPr>
          <w:b/>
          <w:bCs w:val="0"/>
          <w:i/>
          <w:szCs w:val="24"/>
          <w:lang w:eastAsia="lv-LV"/>
        </w:rPr>
      </w:pPr>
    </w:p>
    <w:p w:rsidR="00E52003" w:rsidRDefault="00E52003" w:rsidP="00B742B2">
      <w:pPr>
        <w:jc w:val="center"/>
        <w:rPr>
          <w:b/>
          <w:bCs w:val="0"/>
          <w:i/>
          <w:szCs w:val="24"/>
          <w:lang w:eastAsia="lv-LV"/>
        </w:rPr>
      </w:pPr>
    </w:p>
    <w:p w:rsidR="00E52003" w:rsidRDefault="00E52003" w:rsidP="00B742B2">
      <w:pPr>
        <w:jc w:val="center"/>
        <w:rPr>
          <w:b/>
          <w:bCs w:val="0"/>
          <w:i/>
          <w:szCs w:val="24"/>
          <w:lang w:eastAsia="lv-LV"/>
        </w:rPr>
      </w:pPr>
    </w:p>
    <w:p w:rsidR="00E52003" w:rsidRDefault="00E52003" w:rsidP="00B742B2">
      <w:pPr>
        <w:jc w:val="center"/>
        <w:rPr>
          <w:b/>
          <w:bCs w:val="0"/>
          <w:i/>
          <w:szCs w:val="24"/>
          <w:lang w:eastAsia="lv-LV"/>
        </w:rPr>
      </w:pPr>
    </w:p>
    <w:p w:rsidR="00E52003" w:rsidRDefault="00E52003" w:rsidP="00B742B2">
      <w:pPr>
        <w:jc w:val="center"/>
        <w:rPr>
          <w:b/>
          <w:bCs w:val="0"/>
          <w:i/>
          <w:szCs w:val="24"/>
          <w:lang w:eastAsia="lv-LV"/>
        </w:rPr>
      </w:pPr>
    </w:p>
    <w:p w:rsidR="00E52003" w:rsidRDefault="00E52003" w:rsidP="00B742B2">
      <w:pPr>
        <w:jc w:val="center"/>
        <w:rPr>
          <w:b/>
          <w:bCs w:val="0"/>
          <w:i/>
          <w:szCs w:val="24"/>
          <w:lang w:eastAsia="lv-LV"/>
        </w:rPr>
      </w:pPr>
    </w:p>
    <w:p w:rsidR="00E52003" w:rsidRDefault="00E52003" w:rsidP="00B742B2">
      <w:pPr>
        <w:jc w:val="center"/>
        <w:rPr>
          <w:b/>
          <w:bCs w:val="0"/>
          <w:i/>
          <w:szCs w:val="24"/>
          <w:lang w:eastAsia="lv-LV"/>
        </w:rPr>
      </w:pPr>
    </w:p>
    <w:p w:rsidR="00E52003" w:rsidRDefault="00E52003" w:rsidP="00B742B2">
      <w:pPr>
        <w:jc w:val="center"/>
        <w:rPr>
          <w:b/>
          <w:bCs w:val="0"/>
          <w:i/>
          <w:szCs w:val="24"/>
          <w:lang w:eastAsia="lv-LV"/>
        </w:rPr>
      </w:pPr>
    </w:p>
    <w:p w:rsidR="00E52003" w:rsidRDefault="00E52003" w:rsidP="00B742B2">
      <w:pPr>
        <w:jc w:val="center"/>
        <w:rPr>
          <w:b/>
          <w:bCs w:val="0"/>
          <w:i/>
          <w:szCs w:val="24"/>
          <w:lang w:eastAsia="lv-LV"/>
        </w:rPr>
      </w:pPr>
    </w:p>
    <w:p w:rsidR="00E52003" w:rsidRDefault="00E52003" w:rsidP="00B742B2">
      <w:pPr>
        <w:jc w:val="center"/>
        <w:rPr>
          <w:b/>
          <w:bCs w:val="0"/>
          <w:i/>
          <w:szCs w:val="24"/>
          <w:lang w:eastAsia="lv-LV"/>
        </w:rPr>
      </w:pPr>
    </w:p>
    <w:p w:rsidR="00E52003" w:rsidRDefault="00E52003" w:rsidP="00B742B2">
      <w:pPr>
        <w:jc w:val="center"/>
        <w:rPr>
          <w:b/>
          <w:bCs w:val="0"/>
          <w:i/>
          <w:szCs w:val="24"/>
          <w:lang w:eastAsia="lv-LV"/>
        </w:rPr>
      </w:pPr>
    </w:p>
    <w:p w:rsidR="00E52003" w:rsidRDefault="00E52003" w:rsidP="00B742B2">
      <w:pPr>
        <w:jc w:val="center"/>
        <w:rPr>
          <w:b/>
          <w:bCs w:val="0"/>
          <w:i/>
          <w:szCs w:val="24"/>
          <w:lang w:eastAsia="lv-LV"/>
        </w:rPr>
      </w:pPr>
    </w:p>
    <w:p w:rsidR="00343323" w:rsidRDefault="00343323" w:rsidP="00B742B2">
      <w:pPr>
        <w:jc w:val="center"/>
        <w:rPr>
          <w:b/>
          <w:bCs w:val="0"/>
          <w:i/>
          <w:szCs w:val="24"/>
          <w:lang w:eastAsia="lv-LV"/>
        </w:rPr>
      </w:pPr>
    </w:p>
    <w:p w:rsidR="00343323" w:rsidRDefault="00343323" w:rsidP="00B742B2">
      <w:pPr>
        <w:jc w:val="center"/>
        <w:rPr>
          <w:b/>
          <w:bCs w:val="0"/>
          <w:i/>
          <w:szCs w:val="24"/>
          <w:lang w:eastAsia="lv-LV"/>
        </w:rPr>
      </w:pPr>
    </w:p>
    <w:p w:rsidR="00343323" w:rsidRDefault="00343323" w:rsidP="00B742B2">
      <w:pPr>
        <w:jc w:val="center"/>
        <w:rPr>
          <w:b/>
          <w:bCs w:val="0"/>
          <w:i/>
          <w:szCs w:val="24"/>
          <w:lang w:eastAsia="lv-LV"/>
        </w:rPr>
      </w:pPr>
    </w:p>
    <w:p w:rsidR="00343323" w:rsidRDefault="00343323" w:rsidP="00B742B2">
      <w:pPr>
        <w:jc w:val="center"/>
        <w:rPr>
          <w:b/>
          <w:bCs w:val="0"/>
          <w:i/>
          <w:szCs w:val="24"/>
          <w:lang w:eastAsia="lv-LV"/>
        </w:rPr>
      </w:pPr>
    </w:p>
    <w:p w:rsidR="00E52003" w:rsidRDefault="00E52003" w:rsidP="00B742B2">
      <w:pPr>
        <w:jc w:val="center"/>
        <w:rPr>
          <w:b/>
          <w:bCs w:val="0"/>
          <w:i/>
          <w:szCs w:val="24"/>
          <w:lang w:eastAsia="lv-LV"/>
        </w:rPr>
      </w:pPr>
    </w:p>
    <w:p w:rsidR="00E52003" w:rsidRDefault="00E52003" w:rsidP="00B742B2">
      <w:pPr>
        <w:jc w:val="center"/>
        <w:rPr>
          <w:b/>
          <w:bCs w:val="0"/>
          <w:i/>
          <w:szCs w:val="24"/>
          <w:lang w:eastAsia="lv-LV"/>
        </w:rPr>
      </w:pPr>
    </w:p>
    <w:p w:rsidR="00E52003" w:rsidRDefault="00E52003" w:rsidP="00B742B2">
      <w:pPr>
        <w:jc w:val="center"/>
        <w:rPr>
          <w:b/>
          <w:bCs w:val="0"/>
          <w:i/>
          <w:szCs w:val="24"/>
          <w:lang w:eastAsia="lv-LV"/>
        </w:rPr>
      </w:pPr>
    </w:p>
    <w:p w:rsidR="00E52003" w:rsidRDefault="00E52003" w:rsidP="00B742B2">
      <w:pPr>
        <w:jc w:val="center"/>
        <w:rPr>
          <w:b/>
          <w:bCs w:val="0"/>
          <w:i/>
          <w:szCs w:val="24"/>
          <w:lang w:eastAsia="lv-LV"/>
        </w:rPr>
      </w:pPr>
    </w:p>
    <w:p w:rsidR="00E52003" w:rsidRDefault="00E52003" w:rsidP="00B742B2">
      <w:pPr>
        <w:jc w:val="center"/>
        <w:rPr>
          <w:b/>
          <w:bCs w:val="0"/>
          <w:i/>
          <w:szCs w:val="24"/>
          <w:lang w:eastAsia="lv-LV"/>
        </w:rPr>
      </w:pPr>
    </w:p>
    <w:p w:rsidR="00E52003" w:rsidRDefault="00E52003" w:rsidP="00B742B2">
      <w:pPr>
        <w:jc w:val="center"/>
        <w:rPr>
          <w:b/>
          <w:bCs w:val="0"/>
          <w:i/>
          <w:szCs w:val="24"/>
          <w:lang w:eastAsia="lv-LV"/>
        </w:rPr>
      </w:pPr>
    </w:p>
    <w:p w:rsidR="00E52003" w:rsidRDefault="00586EC3" w:rsidP="00B742B2">
      <w:pPr>
        <w:jc w:val="center"/>
        <w:rPr>
          <w:b/>
          <w:bCs w:val="0"/>
          <w:i/>
          <w:szCs w:val="24"/>
          <w:lang w:eastAsia="lv-LV"/>
        </w:rPr>
      </w:pPr>
      <w:r>
        <w:rPr>
          <w:b/>
          <w:bCs w:val="0"/>
          <w:i/>
          <w:noProof/>
          <w:szCs w:val="24"/>
          <w:lang w:eastAsia="lv-LV"/>
        </w:rPr>
        <w:drawing>
          <wp:anchor distT="0" distB="0" distL="114300" distR="114300" simplePos="0" relativeHeight="251662336" behindDoc="1" locked="0" layoutInCell="1" allowOverlap="1">
            <wp:simplePos x="0" y="0"/>
            <wp:positionH relativeFrom="column">
              <wp:posOffset>1641672</wp:posOffset>
            </wp:positionH>
            <wp:positionV relativeFrom="paragraph">
              <wp:posOffset>114300</wp:posOffset>
            </wp:positionV>
            <wp:extent cx="5943600" cy="6255385"/>
            <wp:effectExtent l="0" t="0" r="0" b="0"/>
            <wp:wrapThrough wrapText="bothSides">
              <wp:wrapPolygon edited="0">
                <wp:start x="0" y="0"/>
                <wp:lineTo x="0" y="21510"/>
                <wp:lineTo x="21531" y="21510"/>
                <wp:lineTo x="21531" y="0"/>
                <wp:lineTo x="0" y="0"/>
              </wp:wrapPolygon>
            </wp:wrapThrough>
            <wp:docPr id="5" name="Picture 5" descr="4NODA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4NODALA"/>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62553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2003" w:rsidRDefault="00E52003" w:rsidP="00B742B2">
      <w:pPr>
        <w:jc w:val="center"/>
        <w:rPr>
          <w:b/>
          <w:bCs w:val="0"/>
          <w:i/>
          <w:szCs w:val="24"/>
          <w:lang w:eastAsia="lv-LV"/>
        </w:rPr>
      </w:pPr>
    </w:p>
    <w:p w:rsidR="00E52003" w:rsidRDefault="00E52003" w:rsidP="00B742B2">
      <w:pPr>
        <w:jc w:val="center"/>
        <w:rPr>
          <w:b/>
          <w:bCs w:val="0"/>
          <w:i/>
          <w:szCs w:val="24"/>
          <w:lang w:eastAsia="lv-LV"/>
        </w:rPr>
      </w:pPr>
    </w:p>
    <w:p w:rsidR="00E52003" w:rsidRDefault="00E52003" w:rsidP="00B742B2">
      <w:pPr>
        <w:jc w:val="center"/>
        <w:rPr>
          <w:b/>
          <w:bCs w:val="0"/>
          <w:i/>
          <w:szCs w:val="24"/>
          <w:lang w:eastAsia="lv-LV"/>
        </w:rPr>
      </w:pPr>
    </w:p>
    <w:p w:rsidR="00E52003" w:rsidRDefault="00E52003" w:rsidP="00B742B2">
      <w:pPr>
        <w:jc w:val="center"/>
        <w:rPr>
          <w:b/>
          <w:bCs w:val="0"/>
          <w:i/>
          <w:szCs w:val="24"/>
          <w:lang w:eastAsia="lv-LV"/>
        </w:rPr>
      </w:pPr>
    </w:p>
    <w:p w:rsidR="00E52003" w:rsidRDefault="00E52003" w:rsidP="00B742B2">
      <w:pPr>
        <w:jc w:val="center"/>
        <w:rPr>
          <w:b/>
          <w:bCs w:val="0"/>
          <w:i/>
          <w:szCs w:val="24"/>
          <w:lang w:eastAsia="lv-LV"/>
        </w:rPr>
      </w:pPr>
    </w:p>
    <w:p w:rsidR="00E52003" w:rsidRDefault="00E52003" w:rsidP="00B742B2">
      <w:pPr>
        <w:jc w:val="center"/>
        <w:rPr>
          <w:b/>
          <w:bCs w:val="0"/>
          <w:i/>
          <w:szCs w:val="24"/>
          <w:lang w:eastAsia="lv-LV"/>
        </w:rPr>
      </w:pPr>
    </w:p>
    <w:p w:rsidR="00E52003" w:rsidRDefault="00E52003" w:rsidP="00B742B2">
      <w:pPr>
        <w:jc w:val="center"/>
        <w:rPr>
          <w:b/>
          <w:bCs w:val="0"/>
          <w:i/>
          <w:szCs w:val="24"/>
          <w:lang w:eastAsia="lv-LV"/>
        </w:rPr>
      </w:pPr>
    </w:p>
    <w:p w:rsidR="00E52003" w:rsidRDefault="00E52003" w:rsidP="00B742B2">
      <w:pPr>
        <w:jc w:val="center"/>
        <w:rPr>
          <w:b/>
          <w:bCs w:val="0"/>
          <w:i/>
          <w:szCs w:val="24"/>
          <w:lang w:eastAsia="lv-LV"/>
        </w:rPr>
      </w:pPr>
    </w:p>
    <w:p w:rsidR="00E52003" w:rsidRDefault="00E52003" w:rsidP="00B742B2">
      <w:pPr>
        <w:jc w:val="center"/>
        <w:rPr>
          <w:b/>
          <w:bCs w:val="0"/>
          <w:i/>
          <w:szCs w:val="24"/>
          <w:lang w:eastAsia="lv-LV"/>
        </w:rPr>
      </w:pPr>
    </w:p>
    <w:p w:rsidR="00E52003" w:rsidRDefault="00E52003" w:rsidP="00B742B2">
      <w:pPr>
        <w:jc w:val="center"/>
        <w:rPr>
          <w:b/>
          <w:bCs w:val="0"/>
          <w:i/>
          <w:szCs w:val="24"/>
          <w:lang w:eastAsia="lv-LV"/>
        </w:rPr>
      </w:pPr>
    </w:p>
    <w:p w:rsidR="00E52003" w:rsidRDefault="00E52003" w:rsidP="00B742B2">
      <w:pPr>
        <w:jc w:val="center"/>
        <w:rPr>
          <w:b/>
          <w:bCs w:val="0"/>
          <w:i/>
          <w:szCs w:val="24"/>
          <w:lang w:eastAsia="lv-LV"/>
        </w:rPr>
      </w:pPr>
    </w:p>
    <w:p w:rsidR="00E52003" w:rsidRDefault="00E52003" w:rsidP="00B742B2">
      <w:pPr>
        <w:jc w:val="center"/>
        <w:rPr>
          <w:b/>
          <w:bCs w:val="0"/>
          <w:i/>
          <w:szCs w:val="24"/>
          <w:lang w:eastAsia="lv-LV"/>
        </w:rPr>
      </w:pPr>
    </w:p>
    <w:p w:rsidR="00E52003" w:rsidRDefault="00E52003" w:rsidP="00B742B2">
      <w:pPr>
        <w:jc w:val="center"/>
        <w:rPr>
          <w:b/>
          <w:bCs w:val="0"/>
          <w:i/>
          <w:szCs w:val="24"/>
          <w:lang w:eastAsia="lv-LV"/>
        </w:rPr>
      </w:pPr>
    </w:p>
    <w:p w:rsidR="00E52003" w:rsidRDefault="00E52003" w:rsidP="00B742B2">
      <w:pPr>
        <w:jc w:val="center"/>
        <w:rPr>
          <w:b/>
          <w:bCs w:val="0"/>
          <w:i/>
          <w:szCs w:val="24"/>
          <w:lang w:eastAsia="lv-LV"/>
        </w:rPr>
      </w:pPr>
    </w:p>
    <w:p w:rsidR="00E52003" w:rsidRDefault="00E52003" w:rsidP="00B742B2">
      <w:pPr>
        <w:jc w:val="center"/>
        <w:rPr>
          <w:b/>
          <w:bCs w:val="0"/>
          <w:i/>
          <w:szCs w:val="24"/>
          <w:lang w:eastAsia="lv-LV"/>
        </w:rPr>
      </w:pPr>
    </w:p>
    <w:p w:rsidR="00E52003" w:rsidRDefault="00E52003" w:rsidP="00B742B2">
      <w:pPr>
        <w:jc w:val="center"/>
        <w:rPr>
          <w:b/>
          <w:bCs w:val="0"/>
          <w:i/>
          <w:szCs w:val="24"/>
          <w:lang w:eastAsia="lv-LV"/>
        </w:rPr>
      </w:pPr>
    </w:p>
    <w:p w:rsidR="00E52003" w:rsidRDefault="00E52003" w:rsidP="00B742B2">
      <w:pPr>
        <w:jc w:val="center"/>
        <w:rPr>
          <w:b/>
          <w:bCs w:val="0"/>
          <w:i/>
          <w:szCs w:val="24"/>
          <w:lang w:eastAsia="lv-LV"/>
        </w:rPr>
      </w:pPr>
    </w:p>
    <w:p w:rsidR="00E52003" w:rsidRDefault="00E52003" w:rsidP="00B742B2">
      <w:pPr>
        <w:jc w:val="center"/>
        <w:rPr>
          <w:b/>
          <w:bCs w:val="0"/>
          <w:i/>
          <w:szCs w:val="24"/>
          <w:lang w:eastAsia="lv-LV"/>
        </w:rPr>
      </w:pPr>
    </w:p>
    <w:p w:rsidR="00E52003" w:rsidRDefault="00E52003" w:rsidP="00B742B2">
      <w:pPr>
        <w:jc w:val="center"/>
        <w:rPr>
          <w:b/>
          <w:bCs w:val="0"/>
          <w:i/>
          <w:szCs w:val="24"/>
          <w:lang w:eastAsia="lv-LV"/>
        </w:rPr>
      </w:pPr>
    </w:p>
    <w:p w:rsidR="00E52003" w:rsidRDefault="00E52003" w:rsidP="00B742B2">
      <w:pPr>
        <w:jc w:val="center"/>
        <w:rPr>
          <w:b/>
          <w:bCs w:val="0"/>
          <w:i/>
          <w:szCs w:val="24"/>
          <w:lang w:eastAsia="lv-LV"/>
        </w:rPr>
      </w:pPr>
    </w:p>
    <w:p w:rsidR="00E52003" w:rsidRDefault="00E52003" w:rsidP="00B742B2">
      <w:pPr>
        <w:jc w:val="center"/>
        <w:rPr>
          <w:b/>
          <w:bCs w:val="0"/>
          <w:i/>
          <w:szCs w:val="24"/>
          <w:lang w:eastAsia="lv-LV"/>
        </w:rPr>
      </w:pPr>
    </w:p>
    <w:p w:rsidR="00E52003" w:rsidRDefault="00E52003" w:rsidP="00B742B2">
      <w:pPr>
        <w:jc w:val="center"/>
        <w:rPr>
          <w:b/>
          <w:bCs w:val="0"/>
          <w:i/>
          <w:szCs w:val="24"/>
          <w:lang w:eastAsia="lv-LV"/>
        </w:rPr>
      </w:pPr>
    </w:p>
    <w:p w:rsidR="00E52003" w:rsidRDefault="00E52003" w:rsidP="00B742B2">
      <w:pPr>
        <w:jc w:val="center"/>
        <w:rPr>
          <w:b/>
          <w:bCs w:val="0"/>
          <w:i/>
          <w:szCs w:val="24"/>
          <w:lang w:eastAsia="lv-LV"/>
        </w:rPr>
      </w:pPr>
    </w:p>
    <w:p w:rsidR="00E52003" w:rsidRDefault="00E52003" w:rsidP="00B742B2">
      <w:pPr>
        <w:jc w:val="center"/>
        <w:rPr>
          <w:b/>
          <w:bCs w:val="0"/>
          <w:i/>
          <w:szCs w:val="24"/>
          <w:lang w:eastAsia="lv-LV"/>
        </w:rPr>
      </w:pPr>
    </w:p>
    <w:p w:rsidR="00E52003" w:rsidRDefault="00E52003" w:rsidP="00B742B2">
      <w:pPr>
        <w:jc w:val="center"/>
        <w:rPr>
          <w:b/>
          <w:bCs w:val="0"/>
          <w:i/>
          <w:szCs w:val="24"/>
          <w:lang w:eastAsia="lv-LV"/>
        </w:rPr>
      </w:pPr>
    </w:p>
    <w:p w:rsidR="00E52003" w:rsidRDefault="00E52003" w:rsidP="00B742B2">
      <w:pPr>
        <w:jc w:val="center"/>
        <w:rPr>
          <w:b/>
          <w:bCs w:val="0"/>
          <w:i/>
          <w:szCs w:val="24"/>
          <w:lang w:eastAsia="lv-LV"/>
        </w:rPr>
      </w:pPr>
    </w:p>
    <w:p w:rsidR="00E52003" w:rsidRDefault="00E52003" w:rsidP="00B742B2">
      <w:pPr>
        <w:jc w:val="center"/>
        <w:rPr>
          <w:b/>
          <w:bCs w:val="0"/>
          <w:i/>
          <w:szCs w:val="24"/>
          <w:lang w:eastAsia="lv-LV"/>
        </w:rPr>
      </w:pPr>
    </w:p>
    <w:p w:rsidR="00E52003" w:rsidRDefault="00E52003" w:rsidP="00B742B2">
      <w:pPr>
        <w:jc w:val="center"/>
        <w:rPr>
          <w:b/>
          <w:bCs w:val="0"/>
          <w:i/>
          <w:szCs w:val="24"/>
          <w:lang w:eastAsia="lv-LV"/>
        </w:rPr>
      </w:pPr>
    </w:p>
    <w:p w:rsidR="00E52003" w:rsidRDefault="00E52003" w:rsidP="00B742B2">
      <w:pPr>
        <w:jc w:val="center"/>
        <w:rPr>
          <w:b/>
          <w:bCs w:val="0"/>
          <w:i/>
          <w:szCs w:val="24"/>
          <w:lang w:eastAsia="lv-LV"/>
        </w:rPr>
      </w:pPr>
    </w:p>
    <w:p w:rsidR="00E52003" w:rsidRDefault="00E52003" w:rsidP="00B742B2">
      <w:pPr>
        <w:jc w:val="center"/>
        <w:rPr>
          <w:b/>
          <w:bCs w:val="0"/>
          <w:i/>
          <w:szCs w:val="24"/>
          <w:lang w:eastAsia="lv-LV"/>
        </w:rPr>
      </w:pPr>
    </w:p>
    <w:p w:rsidR="00E52003" w:rsidRDefault="00E52003" w:rsidP="00B742B2">
      <w:pPr>
        <w:jc w:val="center"/>
        <w:rPr>
          <w:b/>
          <w:bCs w:val="0"/>
          <w:i/>
          <w:szCs w:val="24"/>
          <w:lang w:eastAsia="lv-LV"/>
        </w:rPr>
      </w:pPr>
    </w:p>
    <w:p w:rsidR="00E52003" w:rsidRDefault="00E52003" w:rsidP="00B742B2">
      <w:pPr>
        <w:jc w:val="center"/>
        <w:rPr>
          <w:b/>
          <w:bCs w:val="0"/>
          <w:i/>
          <w:szCs w:val="24"/>
          <w:lang w:eastAsia="lv-LV"/>
        </w:rPr>
      </w:pPr>
    </w:p>
    <w:p w:rsidR="00E52003" w:rsidRDefault="00E52003" w:rsidP="00B742B2">
      <w:pPr>
        <w:jc w:val="center"/>
        <w:rPr>
          <w:b/>
          <w:bCs w:val="0"/>
          <w:i/>
          <w:szCs w:val="24"/>
          <w:lang w:eastAsia="lv-LV"/>
        </w:rPr>
      </w:pPr>
    </w:p>
    <w:p w:rsidR="00E52003" w:rsidRDefault="00E52003" w:rsidP="00B742B2">
      <w:pPr>
        <w:jc w:val="center"/>
        <w:rPr>
          <w:b/>
          <w:bCs w:val="0"/>
          <w:i/>
          <w:szCs w:val="24"/>
          <w:lang w:eastAsia="lv-LV"/>
        </w:rPr>
      </w:pPr>
    </w:p>
    <w:p w:rsidR="00E52003" w:rsidRDefault="00E52003" w:rsidP="00B742B2">
      <w:pPr>
        <w:jc w:val="center"/>
        <w:rPr>
          <w:b/>
          <w:bCs w:val="0"/>
          <w:i/>
          <w:szCs w:val="24"/>
          <w:lang w:eastAsia="lv-LV"/>
        </w:rPr>
      </w:pPr>
    </w:p>
    <w:p w:rsidR="00E52003" w:rsidRDefault="00E52003" w:rsidP="00B742B2">
      <w:pPr>
        <w:jc w:val="center"/>
        <w:rPr>
          <w:b/>
          <w:bCs w:val="0"/>
          <w:i/>
          <w:szCs w:val="24"/>
          <w:lang w:eastAsia="lv-LV"/>
        </w:rPr>
      </w:pPr>
    </w:p>
    <w:p w:rsidR="00E52003" w:rsidRDefault="00943F7B" w:rsidP="00B742B2">
      <w:pPr>
        <w:jc w:val="center"/>
        <w:rPr>
          <w:b/>
          <w:bCs w:val="0"/>
          <w:i/>
          <w:szCs w:val="24"/>
          <w:lang w:eastAsia="lv-LV"/>
        </w:rPr>
      </w:pPr>
      <w:r>
        <w:rPr>
          <w:b/>
          <w:bCs w:val="0"/>
          <w:i/>
          <w:noProof/>
          <w:szCs w:val="24"/>
          <w:lang w:eastAsia="lv-LV"/>
        </w:rPr>
        <w:drawing>
          <wp:anchor distT="0" distB="0" distL="114300" distR="114300" simplePos="0" relativeHeight="251663360" behindDoc="1" locked="0" layoutInCell="1" allowOverlap="1" wp14:anchorId="547DAD1C" wp14:editId="7466F617">
            <wp:simplePos x="0" y="0"/>
            <wp:positionH relativeFrom="column">
              <wp:posOffset>1680540</wp:posOffset>
            </wp:positionH>
            <wp:positionV relativeFrom="paragraph">
              <wp:posOffset>114448</wp:posOffset>
            </wp:positionV>
            <wp:extent cx="5943600" cy="6255385"/>
            <wp:effectExtent l="0" t="0" r="0" b="0"/>
            <wp:wrapThrough wrapText="bothSides">
              <wp:wrapPolygon edited="0">
                <wp:start x="0" y="0"/>
                <wp:lineTo x="0" y="21533"/>
                <wp:lineTo x="21531" y="21533"/>
                <wp:lineTo x="21531" y="0"/>
                <wp:lineTo x="0" y="0"/>
              </wp:wrapPolygon>
            </wp:wrapThrough>
            <wp:docPr id="6" name="Picture 6" descr="5NODA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5NODALA"/>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62553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2003" w:rsidRDefault="00E52003" w:rsidP="00B742B2">
      <w:pPr>
        <w:jc w:val="center"/>
        <w:rPr>
          <w:b/>
          <w:bCs w:val="0"/>
          <w:i/>
          <w:szCs w:val="24"/>
          <w:lang w:eastAsia="lv-LV"/>
        </w:rPr>
      </w:pPr>
    </w:p>
    <w:p w:rsidR="00E52003" w:rsidRDefault="00E52003" w:rsidP="00B742B2">
      <w:pPr>
        <w:jc w:val="center"/>
        <w:rPr>
          <w:b/>
          <w:bCs w:val="0"/>
          <w:i/>
          <w:szCs w:val="24"/>
          <w:lang w:eastAsia="lv-LV"/>
        </w:rPr>
      </w:pPr>
    </w:p>
    <w:p w:rsidR="00E52003" w:rsidRDefault="00E52003" w:rsidP="00B742B2">
      <w:pPr>
        <w:jc w:val="center"/>
        <w:rPr>
          <w:b/>
          <w:bCs w:val="0"/>
          <w:i/>
          <w:szCs w:val="24"/>
          <w:lang w:eastAsia="lv-LV"/>
        </w:rPr>
      </w:pPr>
    </w:p>
    <w:p w:rsidR="00E52003" w:rsidRDefault="00E52003" w:rsidP="00B742B2">
      <w:pPr>
        <w:jc w:val="center"/>
        <w:rPr>
          <w:b/>
          <w:bCs w:val="0"/>
          <w:i/>
          <w:szCs w:val="24"/>
          <w:lang w:eastAsia="lv-LV"/>
        </w:rPr>
      </w:pPr>
    </w:p>
    <w:p w:rsidR="00E52003" w:rsidRDefault="00E52003" w:rsidP="00B742B2">
      <w:pPr>
        <w:jc w:val="center"/>
        <w:rPr>
          <w:b/>
          <w:bCs w:val="0"/>
          <w:i/>
          <w:szCs w:val="24"/>
          <w:lang w:eastAsia="lv-LV"/>
        </w:rPr>
      </w:pPr>
    </w:p>
    <w:p w:rsidR="00E52003" w:rsidRDefault="00E52003" w:rsidP="00B742B2">
      <w:pPr>
        <w:jc w:val="center"/>
        <w:rPr>
          <w:b/>
          <w:bCs w:val="0"/>
          <w:i/>
          <w:szCs w:val="24"/>
          <w:lang w:eastAsia="lv-LV"/>
        </w:rPr>
      </w:pPr>
    </w:p>
    <w:p w:rsidR="00E52003" w:rsidRDefault="00E52003" w:rsidP="00B742B2">
      <w:pPr>
        <w:jc w:val="center"/>
        <w:rPr>
          <w:b/>
          <w:bCs w:val="0"/>
          <w:i/>
          <w:szCs w:val="24"/>
          <w:lang w:eastAsia="lv-LV"/>
        </w:rPr>
      </w:pPr>
    </w:p>
    <w:p w:rsidR="00E52003" w:rsidRDefault="00E52003" w:rsidP="00B742B2">
      <w:pPr>
        <w:jc w:val="center"/>
        <w:rPr>
          <w:b/>
          <w:bCs w:val="0"/>
          <w:i/>
          <w:szCs w:val="24"/>
          <w:lang w:eastAsia="lv-LV"/>
        </w:rPr>
      </w:pPr>
    </w:p>
    <w:p w:rsidR="00E52003" w:rsidRDefault="00E52003" w:rsidP="00B742B2">
      <w:pPr>
        <w:jc w:val="center"/>
        <w:rPr>
          <w:b/>
          <w:bCs w:val="0"/>
          <w:i/>
          <w:szCs w:val="24"/>
          <w:lang w:eastAsia="lv-LV"/>
        </w:rPr>
      </w:pPr>
    </w:p>
    <w:p w:rsidR="00E52003" w:rsidRDefault="00E52003" w:rsidP="00B742B2">
      <w:pPr>
        <w:jc w:val="center"/>
        <w:rPr>
          <w:b/>
          <w:bCs w:val="0"/>
          <w:i/>
          <w:szCs w:val="24"/>
          <w:lang w:eastAsia="lv-LV"/>
        </w:rPr>
      </w:pPr>
    </w:p>
    <w:p w:rsidR="00E52003" w:rsidRDefault="00E52003" w:rsidP="00B742B2">
      <w:pPr>
        <w:jc w:val="center"/>
        <w:rPr>
          <w:b/>
          <w:bCs w:val="0"/>
          <w:i/>
          <w:szCs w:val="24"/>
          <w:lang w:eastAsia="lv-LV"/>
        </w:rPr>
      </w:pPr>
    </w:p>
    <w:p w:rsidR="00E52003" w:rsidRDefault="00E52003" w:rsidP="00B742B2">
      <w:pPr>
        <w:jc w:val="center"/>
        <w:rPr>
          <w:b/>
          <w:bCs w:val="0"/>
          <w:i/>
          <w:szCs w:val="24"/>
          <w:lang w:eastAsia="lv-LV"/>
        </w:rPr>
      </w:pPr>
    </w:p>
    <w:p w:rsidR="00E52003" w:rsidRDefault="00E52003" w:rsidP="00B742B2">
      <w:pPr>
        <w:jc w:val="center"/>
        <w:rPr>
          <w:b/>
          <w:bCs w:val="0"/>
          <w:i/>
          <w:szCs w:val="24"/>
          <w:lang w:eastAsia="lv-LV"/>
        </w:rPr>
      </w:pPr>
    </w:p>
    <w:p w:rsidR="00E52003" w:rsidRDefault="00E52003" w:rsidP="00B742B2">
      <w:pPr>
        <w:jc w:val="center"/>
        <w:rPr>
          <w:b/>
          <w:bCs w:val="0"/>
          <w:i/>
          <w:szCs w:val="24"/>
          <w:lang w:eastAsia="lv-LV"/>
        </w:rPr>
      </w:pPr>
    </w:p>
    <w:p w:rsidR="00E52003" w:rsidRDefault="00E52003" w:rsidP="00B742B2">
      <w:pPr>
        <w:jc w:val="center"/>
        <w:rPr>
          <w:b/>
          <w:bCs w:val="0"/>
          <w:i/>
          <w:szCs w:val="24"/>
          <w:lang w:eastAsia="lv-LV"/>
        </w:rPr>
      </w:pPr>
    </w:p>
    <w:p w:rsidR="00E52003" w:rsidRDefault="00E52003" w:rsidP="00B742B2">
      <w:pPr>
        <w:jc w:val="center"/>
        <w:rPr>
          <w:b/>
          <w:bCs w:val="0"/>
          <w:i/>
          <w:szCs w:val="24"/>
          <w:lang w:eastAsia="lv-LV"/>
        </w:rPr>
      </w:pPr>
    </w:p>
    <w:p w:rsidR="00E52003" w:rsidRDefault="00E52003" w:rsidP="00B742B2">
      <w:pPr>
        <w:jc w:val="center"/>
        <w:rPr>
          <w:b/>
          <w:bCs w:val="0"/>
          <w:i/>
          <w:szCs w:val="24"/>
          <w:lang w:eastAsia="lv-LV"/>
        </w:rPr>
      </w:pPr>
    </w:p>
    <w:p w:rsidR="00E52003" w:rsidRDefault="00E52003" w:rsidP="00B742B2">
      <w:pPr>
        <w:jc w:val="center"/>
        <w:rPr>
          <w:b/>
          <w:bCs w:val="0"/>
          <w:i/>
          <w:szCs w:val="24"/>
          <w:lang w:eastAsia="lv-LV"/>
        </w:rPr>
      </w:pPr>
    </w:p>
    <w:p w:rsidR="00E52003" w:rsidRDefault="00E52003" w:rsidP="00B742B2">
      <w:pPr>
        <w:jc w:val="center"/>
        <w:rPr>
          <w:b/>
          <w:bCs w:val="0"/>
          <w:i/>
          <w:szCs w:val="24"/>
          <w:lang w:eastAsia="lv-LV"/>
        </w:rPr>
      </w:pPr>
    </w:p>
    <w:p w:rsidR="00E52003" w:rsidRDefault="00E52003" w:rsidP="00B742B2">
      <w:pPr>
        <w:jc w:val="center"/>
        <w:rPr>
          <w:b/>
          <w:bCs w:val="0"/>
          <w:i/>
          <w:szCs w:val="24"/>
          <w:lang w:eastAsia="lv-LV"/>
        </w:rPr>
      </w:pPr>
    </w:p>
    <w:p w:rsidR="00E52003" w:rsidRDefault="00E52003" w:rsidP="00B742B2">
      <w:pPr>
        <w:jc w:val="center"/>
        <w:rPr>
          <w:b/>
          <w:bCs w:val="0"/>
          <w:i/>
          <w:szCs w:val="24"/>
          <w:lang w:eastAsia="lv-LV"/>
        </w:rPr>
      </w:pPr>
    </w:p>
    <w:p w:rsidR="00E52003" w:rsidRDefault="00E52003" w:rsidP="00B742B2">
      <w:pPr>
        <w:jc w:val="center"/>
        <w:rPr>
          <w:b/>
          <w:bCs w:val="0"/>
          <w:i/>
          <w:szCs w:val="24"/>
          <w:lang w:eastAsia="lv-LV"/>
        </w:rPr>
      </w:pPr>
    </w:p>
    <w:p w:rsidR="00E52003" w:rsidRDefault="00E52003" w:rsidP="00B742B2">
      <w:pPr>
        <w:jc w:val="center"/>
        <w:rPr>
          <w:b/>
          <w:bCs w:val="0"/>
          <w:i/>
          <w:szCs w:val="24"/>
          <w:lang w:eastAsia="lv-LV"/>
        </w:rPr>
      </w:pPr>
    </w:p>
    <w:p w:rsidR="00E52003" w:rsidRDefault="00E52003" w:rsidP="00B742B2">
      <w:pPr>
        <w:jc w:val="center"/>
        <w:rPr>
          <w:b/>
          <w:bCs w:val="0"/>
          <w:i/>
          <w:szCs w:val="24"/>
          <w:lang w:eastAsia="lv-LV"/>
        </w:rPr>
      </w:pPr>
    </w:p>
    <w:p w:rsidR="00E52003" w:rsidRDefault="00E52003" w:rsidP="00B742B2">
      <w:pPr>
        <w:jc w:val="center"/>
        <w:rPr>
          <w:b/>
          <w:bCs w:val="0"/>
          <w:i/>
          <w:szCs w:val="24"/>
          <w:lang w:eastAsia="lv-LV"/>
        </w:rPr>
      </w:pPr>
    </w:p>
    <w:p w:rsidR="00E52003" w:rsidRDefault="00E52003" w:rsidP="00B742B2">
      <w:pPr>
        <w:jc w:val="center"/>
        <w:rPr>
          <w:b/>
          <w:bCs w:val="0"/>
          <w:i/>
          <w:szCs w:val="24"/>
          <w:lang w:eastAsia="lv-LV"/>
        </w:rPr>
      </w:pPr>
    </w:p>
    <w:p w:rsidR="00E52003" w:rsidRDefault="00E52003" w:rsidP="00B742B2">
      <w:pPr>
        <w:jc w:val="center"/>
        <w:rPr>
          <w:b/>
          <w:bCs w:val="0"/>
          <w:i/>
          <w:szCs w:val="24"/>
          <w:lang w:eastAsia="lv-LV"/>
        </w:rPr>
      </w:pPr>
    </w:p>
    <w:p w:rsidR="00E52003" w:rsidRDefault="00E52003" w:rsidP="00B742B2">
      <w:pPr>
        <w:jc w:val="center"/>
        <w:rPr>
          <w:b/>
          <w:bCs w:val="0"/>
          <w:i/>
          <w:szCs w:val="24"/>
          <w:lang w:eastAsia="lv-LV"/>
        </w:rPr>
      </w:pPr>
    </w:p>
    <w:p w:rsidR="00E52003" w:rsidRDefault="00E52003" w:rsidP="00B742B2">
      <w:pPr>
        <w:jc w:val="center"/>
        <w:rPr>
          <w:b/>
          <w:bCs w:val="0"/>
          <w:i/>
          <w:szCs w:val="24"/>
          <w:lang w:eastAsia="lv-LV"/>
        </w:rPr>
      </w:pPr>
    </w:p>
    <w:p w:rsidR="00E52003" w:rsidRDefault="00E52003" w:rsidP="00B742B2">
      <w:pPr>
        <w:jc w:val="center"/>
        <w:rPr>
          <w:b/>
          <w:bCs w:val="0"/>
          <w:i/>
          <w:szCs w:val="24"/>
          <w:lang w:eastAsia="lv-LV"/>
        </w:rPr>
      </w:pPr>
    </w:p>
    <w:p w:rsidR="00E52003" w:rsidRDefault="00E52003" w:rsidP="00B742B2">
      <w:pPr>
        <w:jc w:val="center"/>
        <w:rPr>
          <w:b/>
          <w:bCs w:val="0"/>
          <w:i/>
          <w:szCs w:val="24"/>
          <w:lang w:eastAsia="lv-LV"/>
        </w:rPr>
      </w:pPr>
    </w:p>
    <w:p w:rsidR="00E52003" w:rsidRDefault="00E52003" w:rsidP="00B742B2">
      <w:pPr>
        <w:jc w:val="center"/>
        <w:rPr>
          <w:b/>
          <w:bCs w:val="0"/>
          <w:i/>
          <w:szCs w:val="24"/>
          <w:lang w:eastAsia="lv-LV"/>
        </w:rPr>
      </w:pPr>
    </w:p>
    <w:p w:rsidR="00E52003" w:rsidRDefault="00E52003" w:rsidP="00B742B2">
      <w:pPr>
        <w:jc w:val="center"/>
        <w:rPr>
          <w:b/>
          <w:bCs w:val="0"/>
          <w:i/>
          <w:szCs w:val="24"/>
          <w:lang w:eastAsia="lv-LV"/>
        </w:rPr>
      </w:pPr>
    </w:p>
    <w:p w:rsidR="00E52003" w:rsidRDefault="00E52003" w:rsidP="00B742B2">
      <w:pPr>
        <w:jc w:val="center"/>
        <w:rPr>
          <w:b/>
          <w:bCs w:val="0"/>
          <w:i/>
          <w:szCs w:val="24"/>
          <w:lang w:eastAsia="lv-LV"/>
        </w:rPr>
      </w:pPr>
    </w:p>
    <w:p w:rsidR="00E52003" w:rsidRDefault="00E52003" w:rsidP="00B742B2">
      <w:pPr>
        <w:jc w:val="center"/>
        <w:rPr>
          <w:b/>
          <w:bCs w:val="0"/>
          <w:i/>
          <w:szCs w:val="24"/>
          <w:lang w:eastAsia="lv-LV"/>
        </w:rPr>
      </w:pPr>
    </w:p>
    <w:p w:rsidR="00E52003" w:rsidRDefault="00E52003" w:rsidP="00B742B2">
      <w:pPr>
        <w:jc w:val="center"/>
        <w:rPr>
          <w:b/>
          <w:bCs w:val="0"/>
          <w:i/>
          <w:szCs w:val="24"/>
          <w:lang w:eastAsia="lv-LV"/>
        </w:rPr>
      </w:pPr>
    </w:p>
    <w:p w:rsidR="00E52003" w:rsidRDefault="00E52003" w:rsidP="00B742B2">
      <w:pPr>
        <w:jc w:val="center"/>
        <w:rPr>
          <w:b/>
          <w:bCs w:val="0"/>
          <w:i/>
          <w:szCs w:val="24"/>
          <w:lang w:eastAsia="lv-LV"/>
        </w:rPr>
      </w:pPr>
    </w:p>
    <w:p w:rsidR="00E52003" w:rsidRDefault="00E52003" w:rsidP="00B742B2">
      <w:pPr>
        <w:jc w:val="center"/>
        <w:rPr>
          <w:b/>
          <w:bCs w:val="0"/>
          <w:i/>
          <w:szCs w:val="24"/>
          <w:lang w:eastAsia="lv-LV"/>
        </w:rPr>
      </w:pPr>
    </w:p>
    <w:p w:rsidR="00E52003" w:rsidRDefault="00E52003" w:rsidP="00586EC3">
      <w:pPr>
        <w:rPr>
          <w:b/>
          <w:bCs w:val="0"/>
          <w:i/>
          <w:szCs w:val="24"/>
          <w:lang w:eastAsia="lv-LV"/>
        </w:rPr>
      </w:pPr>
    </w:p>
    <w:p w:rsidR="00566A22" w:rsidRPr="004E65C7" w:rsidRDefault="00E52003" w:rsidP="00566A22">
      <w:pPr>
        <w:numPr>
          <w:ilvl w:val="0"/>
          <w:numId w:val="28"/>
        </w:numPr>
        <w:jc w:val="both"/>
      </w:pPr>
      <w:r w:rsidRPr="004E65C7">
        <w:t>V</w:t>
      </w:r>
      <w:r w:rsidR="00566A22" w:rsidRPr="004E65C7">
        <w:t xml:space="preserve">ienas preču partijas apjoms ne mazāks kā ___________(____________) gab. </w:t>
      </w:r>
    </w:p>
    <w:p w:rsidR="00566A22" w:rsidRPr="004E65C7" w:rsidRDefault="00566A22" w:rsidP="00566A22">
      <w:pPr>
        <w:ind w:left="360"/>
        <w:jc w:val="both"/>
      </w:pPr>
    </w:p>
    <w:p w:rsidR="00566A22" w:rsidRPr="004E65C7" w:rsidRDefault="00C75D24" w:rsidP="00566A22">
      <w:pPr>
        <w:pStyle w:val="ListParagraph"/>
        <w:numPr>
          <w:ilvl w:val="0"/>
          <w:numId w:val="28"/>
        </w:numPr>
      </w:pPr>
      <w:r w:rsidRPr="004E65C7">
        <w:t xml:space="preserve">Preču partijas piegādes termiņš ne vēlāk kā ______ (_________) kalendārās dienas no </w:t>
      </w:r>
      <w:r w:rsidR="00566A22" w:rsidRPr="004E65C7">
        <w:t>pasūtījuma veikšanas dienas.</w:t>
      </w:r>
    </w:p>
    <w:p w:rsidR="00C75D24" w:rsidRPr="004E65C7" w:rsidRDefault="00C75D24" w:rsidP="00566A22">
      <w:pPr>
        <w:ind w:left="360"/>
        <w:jc w:val="both"/>
      </w:pPr>
    </w:p>
    <w:p w:rsidR="00C75D24" w:rsidRPr="004E65C7" w:rsidRDefault="00C75D24" w:rsidP="00C75D24">
      <w:pPr>
        <w:numPr>
          <w:ilvl w:val="0"/>
          <w:numId w:val="28"/>
        </w:numPr>
        <w:jc w:val="both"/>
      </w:pPr>
      <w:r w:rsidRPr="004E65C7">
        <w:t>Garantijas serviss – tiek nodrošināts ar preces piegādātāja resursiem.</w:t>
      </w:r>
    </w:p>
    <w:p w:rsidR="00C75D24" w:rsidRPr="004E65C7" w:rsidRDefault="00C75D24" w:rsidP="00C75D24">
      <w:pPr>
        <w:ind w:left="720"/>
        <w:jc w:val="both"/>
      </w:pPr>
    </w:p>
    <w:p w:rsidR="00C75D24" w:rsidRPr="004E65C7" w:rsidRDefault="00C75D24" w:rsidP="00C75D24">
      <w:pPr>
        <w:numPr>
          <w:ilvl w:val="0"/>
          <w:numId w:val="28"/>
        </w:numPr>
        <w:jc w:val="both"/>
      </w:pPr>
      <w:r w:rsidRPr="004E65C7">
        <w:t xml:space="preserve"> Reaģēšanas laiks – nekvalitatīvas vai līguma noteikumiem neatbilstošas Preces apmaiņas un defektu novēršanas termiņš garantijas laikā – ne vēlāk kā ______ (______) kalendārās dienas no akta par konstatētajiem trūkumiem sastādīšanas dienas.</w:t>
      </w:r>
    </w:p>
    <w:p w:rsidR="00C75D24" w:rsidRPr="004E65C7" w:rsidRDefault="00C75D24" w:rsidP="00C75D24">
      <w:pPr>
        <w:pStyle w:val="ListParagraph"/>
      </w:pPr>
    </w:p>
    <w:p w:rsidR="00C75D24" w:rsidRPr="004E65C7" w:rsidRDefault="00C75D24" w:rsidP="00C75D24">
      <w:pPr>
        <w:numPr>
          <w:ilvl w:val="0"/>
          <w:numId w:val="28"/>
        </w:numPr>
        <w:jc w:val="both"/>
      </w:pPr>
      <w:r w:rsidRPr="004E65C7">
        <w:t>Garantijas termiņš: ____________________________________________________.</w:t>
      </w:r>
    </w:p>
    <w:p w:rsidR="00C75D24" w:rsidRPr="004E65C7" w:rsidRDefault="00C75D24" w:rsidP="00C75D24">
      <w:pPr>
        <w:jc w:val="center"/>
        <w:rPr>
          <w:bCs w:val="0"/>
          <w:szCs w:val="24"/>
          <w:lang w:eastAsia="lv-LV"/>
        </w:rPr>
      </w:pPr>
    </w:p>
    <w:p w:rsidR="00107275" w:rsidRPr="004E65C7" w:rsidRDefault="00107275" w:rsidP="00B742B2">
      <w:pPr>
        <w:jc w:val="center"/>
        <w:rPr>
          <w:b/>
          <w:bCs w:val="0"/>
          <w:i/>
          <w:szCs w:val="24"/>
          <w:lang w:eastAsia="lv-LV"/>
        </w:rPr>
      </w:pPr>
    </w:p>
    <w:p w:rsidR="00107275" w:rsidRPr="004E65C7" w:rsidRDefault="00107275" w:rsidP="00B742B2">
      <w:pPr>
        <w:jc w:val="center"/>
        <w:rPr>
          <w:b/>
          <w:bCs w:val="0"/>
          <w:i/>
          <w:szCs w:val="24"/>
          <w:lang w:eastAsia="lv-LV"/>
        </w:rPr>
      </w:pPr>
    </w:p>
    <w:p w:rsidR="00B742B2" w:rsidRPr="004E65C7" w:rsidRDefault="00B742B2" w:rsidP="00B742B2">
      <w:pPr>
        <w:jc w:val="center"/>
        <w:rPr>
          <w:b/>
          <w:bCs w:val="0"/>
          <w:i/>
          <w:szCs w:val="24"/>
          <w:lang w:eastAsia="lv-LV"/>
        </w:rPr>
      </w:pPr>
      <w:r w:rsidRPr="004E65C7">
        <w:rPr>
          <w:b/>
          <w:bCs w:val="0"/>
          <w:i/>
          <w:szCs w:val="24"/>
          <w:lang w:eastAsia="lv-LV"/>
        </w:rPr>
        <w:t>Finanšu piedāvājums</w:t>
      </w:r>
    </w:p>
    <w:p w:rsidR="003024EC" w:rsidRPr="004E65C7" w:rsidRDefault="003024EC" w:rsidP="00B742B2">
      <w:pPr>
        <w:jc w:val="center"/>
        <w:rPr>
          <w:b/>
          <w:bCs w:val="0"/>
          <w:i/>
          <w:szCs w:val="24"/>
          <w:lang w:eastAsia="lv-LV"/>
        </w:rPr>
      </w:pPr>
    </w:p>
    <w:p w:rsidR="003024EC" w:rsidRPr="004E65C7" w:rsidRDefault="003024EC" w:rsidP="00B742B2">
      <w:pPr>
        <w:jc w:val="center"/>
        <w:rPr>
          <w:b/>
          <w:bCs w:val="0"/>
          <w:i/>
          <w:szCs w:val="24"/>
          <w:lang w:eastAsia="lv-LV"/>
        </w:rPr>
      </w:pPr>
    </w:p>
    <w:tbl>
      <w:tblPr>
        <w:tblW w:w="11086" w:type="dxa"/>
        <w:tblInd w:w="1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410"/>
        <w:gridCol w:w="2580"/>
        <w:gridCol w:w="2268"/>
        <w:gridCol w:w="3119"/>
      </w:tblGrid>
      <w:tr w:rsidR="003024EC" w:rsidRPr="004E65C7" w:rsidTr="003024EC">
        <w:tc>
          <w:tcPr>
            <w:tcW w:w="709" w:type="dxa"/>
            <w:tcBorders>
              <w:top w:val="single" w:sz="4" w:space="0" w:color="auto"/>
              <w:left w:val="single" w:sz="4" w:space="0" w:color="auto"/>
              <w:bottom w:val="single" w:sz="4" w:space="0" w:color="auto"/>
              <w:right w:val="single" w:sz="4" w:space="0" w:color="auto"/>
            </w:tcBorders>
            <w:vAlign w:val="center"/>
          </w:tcPr>
          <w:p w:rsidR="003024EC" w:rsidRPr="004E65C7" w:rsidRDefault="003024EC" w:rsidP="002D6696">
            <w:pPr>
              <w:spacing w:after="120"/>
              <w:ind w:right="28"/>
              <w:rPr>
                <w:b/>
                <w:sz w:val="22"/>
                <w:szCs w:val="22"/>
              </w:rPr>
            </w:pPr>
            <w:r w:rsidRPr="004E65C7">
              <w:rPr>
                <w:b/>
                <w:sz w:val="22"/>
                <w:szCs w:val="22"/>
              </w:rPr>
              <w:t>Nr. p.k.</w:t>
            </w:r>
          </w:p>
        </w:tc>
        <w:tc>
          <w:tcPr>
            <w:tcW w:w="2410" w:type="dxa"/>
            <w:tcBorders>
              <w:top w:val="single" w:sz="4" w:space="0" w:color="auto"/>
              <w:left w:val="single" w:sz="4" w:space="0" w:color="auto"/>
              <w:bottom w:val="single" w:sz="4" w:space="0" w:color="auto"/>
              <w:right w:val="single" w:sz="4" w:space="0" w:color="auto"/>
            </w:tcBorders>
            <w:vAlign w:val="center"/>
          </w:tcPr>
          <w:p w:rsidR="003024EC" w:rsidRPr="004E65C7" w:rsidRDefault="003024EC" w:rsidP="002D6696">
            <w:pPr>
              <w:spacing w:after="120"/>
              <w:ind w:right="28"/>
              <w:jc w:val="center"/>
              <w:rPr>
                <w:b/>
                <w:sz w:val="22"/>
                <w:szCs w:val="22"/>
              </w:rPr>
            </w:pPr>
            <w:r w:rsidRPr="004E65C7">
              <w:rPr>
                <w:b/>
                <w:sz w:val="22"/>
                <w:szCs w:val="22"/>
              </w:rPr>
              <w:t>Iepirkuma priekšmets</w:t>
            </w:r>
          </w:p>
        </w:tc>
        <w:tc>
          <w:tcPr>
            <w:tcW w:w="2580" w:type="dxa"/>
            <w:tcBorders>
              <w:top w:val="single" w:sz="4" w:space="0" w:color="auto"/>
              <w:left w:val="single" w:sz="4" w:space="0" w:color="auto"/>
              <w:bottom w:val="single" w:sz="4" w:space="0" w:color="auto"/>
              <w:right w:val="single" w:sz="4" w:space="0" w:color="auto"/>
            </w:tcBorders>
            <w:vAlign w:val="center"/>
          </w:tcPr>
          <w:p w:rsidR="003024EC" w:rsidRPr="004E65C7" w:rsidRDefault="003024EC" w:rsidP="002D6696">
            <w:pPr>
              <w:ind w:left="34" w:right="28"/>
              <w:jc w:val="center"/>
              <w:rPr>
                <w:b/>
                <w:sz w:val="22"/>
                <w:szCs w:val="22"/>
              </w:rPr>
            </w:pPr>
            <w:r w:rsidRPr="004E65C7">
              <w:rPr>
                <w:b/>
                <w:sz w:val="22"/>
                <w:szCs w:val="22"/>
              </w:rPr>
              <w:t>Vienas vienības cena EUR bez PVN</w:t>
            </w:r>
          </w:p>
        </w:tc>
        <w:tc>
          <w:tcPr>
            <w:tcW w:w="2268" w:type="dxa"/>
            <w:shd w:val="clear" w:color="auto" w:fill="auto"/>
            <w:vAlign w:val="center"/>
          </w:tcPr>
          <w:p w:rsidR="003024EC" w:rsidRPr="004E65C7" w:rsidRDefault="003024EC" w:rsidP="002D6696">
            <w:pPr>
              <w:jc w:val="center"/>
              <w:rPr>
                <w:b/>
                <w:sz w:val="22"/>
                <w:szCs w:val="22"/>
              </w:rPr>
            </w:pPr>
            <w:bookmarkStart w:id="1" w:name="OLE_LINK10"/>
            <w:bookmarkStart w:id="2" w:name="OLE_LINK11"/>
            <w:bookmarkStart w:id="3" w:name="OLE_LINK12"/>
            <w:r w:rsidRPr="004E65C7">
              <w:rPr>
                <w:b/>
                <w:sz w:val="22"/>
                <w:szCs w:val="22"/>
              </w:rPr>
              <w:t>Vienas vienības cena EUR ar PVN</w:t>
            </w:r>
            <w:bookmarkEnd w:id="1"/>
            <w:bookmarkEnd w:id="2"/>
            <w:bookmarkEnd w:id="3"/>
          </w:p>
        </w:tc>
        <w:tc>
          <w:tcPr>
            <w:tcW w:w="3119" w:type="dxa"/>
            <w:vAlign w:val="center"/>
          </w:tcPr>
          <w:p w:rsidR="003024EC" w:rsidRPr="004E65C7" w:rsidRDefault="005D038F" w:rsidP="002D6696">
            <w:pPr>
              <w:jc w:val="center"/>
              <w:rPr>
                <w:b/>
                <w:sz w:val="22"/>
                <w:szCs w:val="22"/>
              </w:rPr>
            </w:pPr>
            <w:r w:rsidRPr="004E65C7">
              <w:rPr>
                <w:b/>
                <w:sz w:val="22"/>
                <w:szCs w:val="22"/>
              </w:rPr>
              <w:t>R</w:t>
            </w:r>
            <w:r w:rsidR="003024EC" w:rsidRPr="004E65C7">
              <w:rPr>
                <w:b/>
                <w:sz w:val="22"/>
                <w:szCs w:val="22"/>
              </w:rPr>
              <w:t>ažotājs</w:t>
            </w:r>
          </w:p>
        </w:tc>
      </w:tr>
      <w:tr w:rsidR="003024EC" w:rsidRPr="004E65C7" w:rsidTr="003024EC">
        <w:trPr>
          <w:trHeight w:val="270"/>
        </w:trPr>
        <w:tc>
          <w:tcPr>
            <w:tcW w:w="709" w:type="dxa"/>
            <w:tcBorders>
              <w:top w:val="single" w:sz="4" w:space="0" w:color="auto"/>
              <w:left w:val="single" w:sz="4" w:space="0" w:color="auto"/>
              <w:bottom w:val="single" w:sz="4" w:space="0" w:color="auto"/>
              <w:right w:val="single" w:sz="4" w:space="0" w:color="auto"/>
            </w:tcBorders>
          </w:tcPr>
          <w:p w:rsidR="003024EC" w:rsidRPr="004E65C7" w:rsidRDefault="003024EC" w:rsidP="002D6696">
            <w:pPr>
              <w:ind w:left="176" w:right="28"/>
              <w:rPr>
                <w:sz w:val="22"/>
                <w:szCs w:val="22"/>
              </w:rPr>
            </w:pPr>
          </w:p>
          <w:p w:rsidR="003024EC" w:rsidRPr="004E65C7" w:rsidRDefault="003024EC" w:rsidP="002D6696">
            <w:pPr>
              <w:ind w:left="176" w:right="28"/>
              <w:jc w:val="center"/>
              <w:rPr>
                <w:sz w:val="22"/>
                <w:szCs w:val="22"/>
              </w:rPr>
            </w:pPr>
            <w:r w:rsidRPr="004E65C7">
              <w:rPr>
                <w:sz w:val="22"/>
                <w:szCs w:val="22"/>
              </w:rPr>
              <w:t>1.</w:t>
            </w:r>
          </w:p>
        </w:tc>
        <w:tc>
          <w:tcPr>
            <w:tcW w:w="2410" w:type="dxa"/>
            <w:tcBorders>
              <w:top w:val="single" w:sz="4" w:space="0" w:color="auto"/>
              <w:left w:val="single" w:sz="4" w:space="0" w:color="auto"/>
              <w:bottom w:val="single" w:sz="4" w:space="0" w:color="auto"/>
              <w:right w:val="single" w:sz="4" w:space="0" w:color="auto"/>
            </w:tcBorders>
          </w:tcPr>
          <w:p w:rsidR="003024EC" w:rsidRPr="004E65C7" w:rsidRDefault="00107275" w:rsidP="00107275">
            <w:pPr>
              <w:jc w:val="center"/>
              <w:rPr>
                <w:szCs w:val="24"/>
              </w:rPr>
            </w:pPr>
            <w:r w:rsidRPr="004E65C7">
              <w:rPr>
                <w:rFonts w:ascii="Times New Roman Bold" w:hAnsi="Times New Roman Bold"/>
                <w:b/>
                <w:bCs w:val="0"/>
                <w:szCs w:val="24"/>
                <w:lang w:eastAsia="lv-LV"/>
              </w:rPr>
              <w:t>Novada nodaļu uzšuves</w:t>
            </w:r>
          </w:p>
        </w:tc>
        <w:tc>
          <w:tcPr>
            <w:tcW w:w="2580" w:type="dxa"/>
            <w:tcBorders>
              <w:top w:val="single" w:sz="4" w:space="0" w:color="auto"/>
              <w:left w:val="single" w:sz="4" w:space="0" w:color="auto"/>
              <w:bottom w:val="single" w:sz="4" w:space="0" w:color="auto"/>
              <w:right w:val="single" w:sz="4" w:space="0" w:color="auto"/>
            </w:tcBorders>
          </w:tcPr>
          <w:p w:rsidR="003024EC" w:rsidRPr="004E65C7" w:rsidRDefault="003024EC" w:rsidP="002D6696">
            <w:pPr>
              <w:spacing w:after="120"/>
              <w:ind w:left="34" w:right="28"/>
              <w:jc w:val="center"/>
              <w:rPr>
                <w:sz w:val="22"/>
                <w:szCs w:val="22"/>
              </w:rPr>
            </w:pPr>
          </w:p>
          <w:p w:rsidR="003024EC" w:rsidRPr="004E65C7" w:rsidRDefault="003024EC" w:rsidP="002D6696">
            <w:pPr>
              <w:spacing w:after="120"/>
              <w:ind w:left="34" w:right="28"/>
              <w:jc w:val="center"/>
              <w:rPr>
                <w:sz w:val="22"/>
                <w:szCs w:val="22"/>
              </w:rPr>
            </w:pPr>
          </w:p>
        </w:tc>
        <w:tc>
          <w:tcPr>
            <w:tcW w:w="2268" w:type="dxa"/>
            <w:shd w:val="clear" w:color="auto" w:fill="auto"/>
          </w:tcPr>
          <w:p w:rsidR="003024EC" w:rsidRPr="004E65C7" w:rsidRDefault="003024EC" w:rsidP="002D6696">
            <w:pPr>
              <w:rPr>
                <w:sz w:val="20"/>
              </w:rPr>
            </w:pPr>
          </w:p>
        </w:tc>
        <w:tc>
          <w:tcPr>
            <w:tcW w:w="3119" w:type="dxa"/>
          </w:tcPr>
          <w:p w:rsidR="003024EC" w:rsidRPr="004E65C7" w:rsidRDefault="003024EC" w:rsidP="002D6696">
            <w:pPr>
              <w:rPr>
                <w:sz w:val="20"/>
              </w:rPr>
            </w:pPr>
            <w:r w:rsidRPr="004E65C7">
              <w:rPr>
                <w:sz w:val="20"/>
              </w:rPr>
              <w:t xml:space="preserve"> </w:t>
            </w:r>
          </w:p>
        </w:tc>
      </w:tr>
    </w:tbl>
    <w:p w:rsidR="00B742B2" w:rsidRPr="004E65C7" w:rsidRDefault="00B742B2" w:rsidP="00B742B2">
      <w:pPr>
        <w:jc w:val="center"/>
        <w:rPr>
          <w:bCs w:val="0"/>
          <w:szCs w:val="24"/>
          <w:lang w:eastAsia="lv-LV"/>
        </w:rPr>
      </w:pPr>
    </w:p>
    <w:p w:rsidR="00B742B2" w:rsidRPr="004E65C7" w:rsidRDefault="00B742B2" w:rsidP="00B742B2">
      <w:pPr>
        <w:rPr>
          <w:bCs w:val="0"/>
          <w:szCs w:val="24"/>
          <w:lang w:eastAsia="lv-LV"/>
        </w:rPr>
      </w:pPr>
    </w:p>
    <w:p w:rsidR="00FC5204" w:rsidRPr="004E65C7" w:rsidRDefault="00FC5204" w:rsidP="002B27F2">
      <w:pPr>
        <w:pStyle w:val="ListParagraph"/>
        <w:numPr>
          <w:ilvl w:val="0"/>
          <w:numId w:val="36"/>
        </w:numPr>
        <w:jc w:val="both"/>
        <w:rPr>
          <w:bCs w:val="0"/>
          <w:szCs w:val="24"/>
          <w:lang w:eastAsia="lv-LV"/>
        </w:rPr>
      </w:pPr>
      <w:r w:rsidRPr="004E65C7">
        <w:rPr>
          <w:bCs w:val="0"/>
          <w:szCs w:val="24"/>
          <w:lang w:eastAsia="lv-LV"/>
        </w:rPr>
        <w:t xml:space="preserve">Informējam, ka mūsu uzņēmums atbilst - </w:t>
      </w:r>
      <w:r w:rsidRPr="004E65C7">
        <w:rPr>
          <w:b/>
          <w:bCs w:val="0"/>
          <w:szCs w:val="24"/>
          <w:lang w:eastAsia="lv-LV"/>
        </w:rPr>
        <w:t>mazā / vidējā / cita</w:t>
      </w:r>
      <w:r w:rsidRPr="004E65C7">
        <w:rPr>
          <w:bCs w:val="0"/>
          <w:szCs w:val="24"/>
          <w:lang w:eastAsia="lv-LV"/>
        </w:rPr>
        <w:t xml:space="preserve"> (</w:t>
      </w:r>
      <w:r w:rsidRPr="004E65C7">
        <w:rPr>
          <w:bCs w:val="0"/>
          <w:i/>
          <w:szCs w:val="24"/>
          <w:lang w:eastAsia="lv-LV"/>
        </w:rPr>
        <w:t>nevajadzīgo svītrot</w:t>
      </w:r>
      <w:r w:rsidRPr="004E65C7">
        <w:rPr>
          <w:bCs w:val="0"/>
          <w:szCs w:val="24"/>
          <w:lang w:eastAsia="lv-LV"/>
        </w:rPr>
        <w:t>) uzņēmuma statusam.</w:t>
      </w:r>
    </w:p>
    <w:p w:rsidR="002B27F2" w:rsidRPr="004E65C7" w:rsidRDefault="002B27F2" w:rsidP="002B27F2">
      <w:pPr>
        <w:ind w:left="720"/>
        <w:jc w:val="both"/>
        <w:rPr>
          <w:bCs w:val="0"/>
          <w:szCs w:val="24"/>
          <w:lang w:eastAsia="lv-LV"/>
        </w:rPr>
      </w:pPr>
    </w:p>
    <w:p w:rsidR="002B27F2" w:rsidRPr="004E65C7" w:rsidRDefault="002B27F2" w:rsidP="002B27F2">
      <w:pPr>
        <w:pStyle w:val="ListParagraph"/>
        <w:numPr>
          <w:ilvl w:val="0"/>
          <w:numId w:val="36"/>
        </w:numPr>
        <w:rPr>
          <w:bCs w:val="0"/>
          <w:szCs w:val="24"/>
          <w:lang w:eastAsia="lv-LV"/>
        </w:rPr>
      </w:pPr>
      <w:r w:rsidRPr="004E65C7">
        <w:rPr>
          <w:bCs w:val="0"/>
          <w:szCs w:val="24"/>
          <w:lang w:eastAsia="lv-LV"/>
        </w:rPr>
        <w:t>Mums ir nepieciešama/nav nepieciešama (nevajadzīgo svītrot) priekšapmaksa ____% apmērā no katra atsevišķa pasūtījuma summas.</w:t>
      </w:r>
    </w:p>
    <w:p w:rsidR="00B742B2" w:rsidRPr="004E65C7" w:rsidRDefault="00B742B2" w:rsidP="00B742B2">
      <w:pPr>
        <w:rPr>
          <w:bCs w:val="0"/>
          <w:szCs w:val="24"/>
          <w:lang w:eastAsia="lv-LV"/>
        </w:rPr>
      </w:pPr>
    </w:p>
    <w:tbl>
      <w:tblPr>
        <w:tblW w:w="13620" w:type="dxa"/>
        <w:jc w:val="center"/>
        <w:tblLayout w:type="fixed"/>
        <w:tblLook w:val="04A0" w:firstRow="1" w:lastRow="0" w:firstColumn="1" w:lastColumn="0" w:noHBand="0" w:noVBand="1"/>
      </w:tblPr>
      <w:tblGrid>
        <w:gridCol w:w="1878"/>
        <w:gridCol w:w="2139"/>
        <w:gridCol w:w="3508"/>
        <w:gridCol w:w="6095"/>
      </w:tblGrid>
      <w:tr w:rsidR="00B742B2" w:rsidRPr="00405F4F" w:rsidTr="006444CF">
        <w:trPr>
          <w:jc w:val="center"/>
        </w:trPr>
        <w:tc>
          <w:tcPr>
            <w:tcW w:w="4017" w:type="dxa"/>
            <w:gridSpan w:val="2"/>
            <w:hideMark/>
          </w:tcPr>
          <w:p w:rsidR="00B742B2" w:rsidRPr="00405F4F" w:rsidRDefault="00B742B2">
            <w:pPr>
              <w:jc w:val="both"/>
              <w:rPr>
                <w:bCs w:val="0"/>
                <w:szCs w:val="24"/>
                <w:lang w:eastAsia="lv-LV"/>
              </w:rPr>
            </w:pPr>
            <w:r w:rsidRPr="004E65C7">
              <w:rPr>
                <w:bCs w:val="0"/>
                <w:szCs w:val="24"/>
                <w:lang w:eastAsia="lv-LV"/>
              </w:rPr>
              <w:t>Pilnvarotās personas paraksts:</w:t>
            </w:r>
          </w:p>
        </w:tc>
        <w:tc>
          <w:tcPr>
            <w:tcW w:w="3508" w:type="dxa"/>
            <w:tcBorders>
              <w:top w:val="nil"/>
              <w:left w:val="nil"/>
              <w:bottom w:val="dotted" w:sz="4" w:space="0" w:color="auto"/>
              <w:right w:val="nil"/>
            </w:tcBorders>
          </w:tcPr>
          <w:p w:rsidR="00B742B2" w:rsidRPr="00405F4F" w:rsidRDefault="00B742B2">
            <w:pPr>
              <w:jc w:val="both"/>
              <w:rPr>
                <w:bCs w:val="0"/>
                <w:szCs w:val="24"/>
                <w:lang w:eastAsia="lv-LV"/>
              </w:rPr>
            </w:pPr>
          </w:p>
        </w:tc>
        <w:tc>
          <w:tcPr>
            <w:tcW w:w="6095" w:type="dxa"/>
          </w:tcPr>
          <w:p w:rsidR="00B742B2" w:rsidRPr="00405F4F" w:rsidRDefault="00B742B2">
            <w:pPr>
              <w:jc w:val="both"/>
              <w:rPr>
                <w:bCs w:val="0"/>
                <w:szCs w:val="24"/>
                <w:lang w:eastAsia="lv-LV"/>
              </w:rPr>
            </w:pPr>
          </w:p>
        </w:tc>
      </w:tr>
      <w:tr w:rsidR="00B742B2" w:rsidRPr="00405F4F" w:rsidTr="006444CF">
        <w:trPr>
          <w:jc w:val="center"/>
        </w:trPr>
        <w:tc>
          <w:tcPr>
            <w:tcW w:w="1878" w:type="dxa"/>
          </w:tcPr>
          <w:p w:rsidR="00B742B2" w:rsidRPr="00405F4F" w:rsidRDefault="00B742B2">
            <w:pPr>
              <w:jc w:val="both"/>
              <w:rPr>
                <w:bCs w:val="0"/>
                <w:szCs w:val="24"/>
                <w:lang w:eastAsia="lv-LV"/>
              </w:rPr>
            </w:pPr>
          </w:p>
        </w:tc>
        <w:tc>
          <w:tcPr>
            <w:tcW w:w="11742" w:type="dxa"/>
            <w:gridSpan w:val="3"/>
          </w:tcPr>
          <w:p w:rsidR="00B742B2" w:rsidRPr="00405F4F" w:rsidRDefault="00B742B2">
            <w:pPr>
              <w:jc w:val="both"/>
              <w:rPr>
                <w:bCs w:val="0"/>
                <w:szCs w:val="24"/>
                <w:lang w:eastAsia="lv-LV"/>
              </w:rPr>
            </w:pPr>
          </w:p>
        </w:tc>
      </w:tr>
      <w:tr w:rsidR="00B742B2" w:rsidRPr="00405F4F" w:rsidTr="006444CF">
        <w:trPr>
          <w:jc w:val="center"/>
        </w:trPr>
        <w:tc>
          <w:tcPr>
            <w:tcW w:w="1878" w:type="dxa"/>
            <w:hideMark/>
          </w:tcPr>
          <w:p w:rsidR="00B742B2" w:rsidRPr="00405F4F" w:rsidRDefault="00B742B2" w:rsidP="006444CF">
            <w:pPr>
              <w:jc w:val="both"/>
              <w:rPr>
                <w:bCs w:val="0"/>
                <w:szCs w:val="24"/>
                <w:lang w:eastAsia="lv-LV"/>
              </w:rPr>
            </w:pPr>
            <w:r w:rsidRPr="00405F4F">
              <w:rPr>
                <w:bCs w:val="0"/>
                <w:szCs w:val="24"/>
                <w:lang w:eastAsia="lv-LV"/>
              </w:rPr>
              <w:t>Vārds, uzvārds</w:t>
            </w:r>
            <w:r w:rsidR="006444CF">
              <w:rPr>
                <w:bCs w:val="0"/>
                <w:szCs w:val="24"/>
                <w:lang w:eastAsia="lv-LV"/>
              </w:rPr>
              <w:t>: Amats</w:t>
            </w:r>
            <w:r w:rsidRPr="00405F4F">
              <w:rPr>
                <w:bCs w:val="0"/>
                <w:szCs w:val="24"/>
                <w:lang w:eastAsia="lv-LV"/>
              </w:rPr>
              <w:t>:</w:t>
            </w:r>
          </w:p>
        </w:tc>
        <w:tc>
          <w:tcPr>
            <w:tcW w:w="11742" w:type="dxa"/>
            <w:gridSpan w:val="3"/>
            <w:tcBorders>
              <w:top w:val="nil"/>
              <w:left w:val="nil"/>
              <w:bottom w:val="single" w:sz="4" w:space="0" w:color="auto"/>
              <w:right w:val="nil"/>
            </w:tcBorders>
          </w:tcPr>
          <w:p w:rsidR="00B742B2" w:rsidRPr="00405F4F" w:rsidRDefault="00B742B2">
            <w:pPr>
              <w:jc w:val="both"/>
              <w:rPr>
                <w:bCs w:val="0"/>
                <w:szCs w:val="24"/>
                <w:lang w:eastAsia="lv-LV"/>
              </w:rPr>
            </w:pPr>
          </w:p>
        </w:tc>
      </w:tr>
      <w:tr w:rsidR="00B742B2" w:rsidRPr="00405F4F" w:rsidTr="006444CF">
        <w:trPr>
          <w:jc w:val="center"/>
        </w:trPr>
        <w:tc>
          <w:tcPr>
            <w:tcW w:w="1878" w:type="dxa"/>
          </w:tcPr>
          <w:p w:rsidR="00B742B2" w:rsidRPr="00405F4F" w:rsidRDefault="00B742B2">
            <w:pPr>
              <w:jc w:val="both"/>
              <w:rPr>
                <w:bCs w:val="0"/>
                <w:szCs w:val="24"/>
                <w:lang w:eastAsia="lv-LV"/>
              </w:rPr>
            </w:pPr>
          </w:p>
        </w:tc>
        <w:tc>
          <w:tcPr>
            <w:tcW w:w="11742" w:type="dxa"/>
            <w:gridSpan w:val="3"/>
            <w:tcBorders>
              <w:top w:val="single" w:sz="4" w:space="0" w:color="auto"/>
              <w:left w:val="nil"/>
              <w:bottom w:val="nil"/>
              <w:right w:val="nil"/>
            </w:tcBorders>
          </w:tcPr>
          <w:p w:rsidR="00B742B2" w:rsidRPr="00405F4F" w:rsidRDefault="00B742B2">
            <w:pPr>
              <w:jc w:val="both"/>
              <w:rPr>
                <w:bCs w:val="0"/>
                <w:szCs w:val="24"/>
                <w:lang w:eastAsia="lv-LV"/>
              </w:rPr>
            </w:pPr>
          </w:p>
        </w:tc>
      </w:tr>
      <w:tr w:rsidR="00B742B2" w:rsidRPr="00405F4F" w:rsidTr="006444CF">
        <w:trPr>
          <w:trHeight w:val="311"/>
          <w:jc w:val="center"/>
        </w:trPr>
        <w:tc>
          <w:tcPr>
            <w:tcW w:w="13620" w:type="dxa"/>
            <w:gridSpan w:val="4"/>
            <w:hideMark/>
          </w:tcPr>
          <w:p w:rsidR="00B742B2" w:rsidRPr="00405F4F" w:rsidRDefault="00B742B2" w:rsidP="009F59BE">
            <w:pPr>
              <w:rPr>
                <w:bCs w:val="0"/>
                <w:szCs w:val="24"/>
                <w:lang w:eastAsia="lv-LV"/>
              </w:rPr>
            </w:pPr>
            <w:r w:rsidRPr="00405F4F">
              <w:rPr>
                <w:bCs w:val="0"/>
                <w:szCs w:val="24"/>
                <w:lang w:eastAsia="lv-LV"/>
              </w:rPr>
              <w:t>Piedāvājums sastādīts un parakstīts 201</w:t>
            </w:r>
            <w:r w:rsidR="009F59BE" w:rsidRPr="00405F4F">
              <w:rPr>
                <w:bCs w:val="0"/>
                <w:szCs w:val="24"/>
                <w:lang w:eastAsia="lv-LV"/>
              </w:rPr>
              <w:t>8</w:t>
            </w:r>
            <w:r w:rsidRPr="00405F4F">
              <w:rPr>
                <w:bCs w:val="0"/>
                <w:szCs w:val="24"/>
                <w:lang w:eastAsia="lv-LV"/>
              </w:rPr>
              <w:t xml:space="preserve">. gada ____. ________________ </w:t>
            </w:r>
          </w:p>
        </w:tc>
      </w:tr>
    </w:tbl>
    <w:p w:rsidR="00B742B2" w:rsidRPr="00E901C1" w:rsidRDefault="00B742B2" w:rsidP="00E901C1">
      <w:pPr>
        <w:tabs>
          <w:tab w:val="left" w:pos="8042"/>
        </w:tabs>
        <w:spacing w:line="360" w:lineRule="auto"/>
        <w:rPr>
          <w:szCs w:val="24"/>
          <w:lang w:eastAsia="lv-LV"/>
        </w:rPr>
        <w:sectPr w:rsidR="00B742B2" w:rsidRPr="00E901C1" w:rsidSect="00FD256F">
          <w:pgSz w:w="16838" w:h="11906" w:orient="landscape" w:code="9"/>
          <w:pgMar w:top="425" w:right="1134" w:bottom="284" w:left="1134" w:header="709" w:footer="709" w:gutter="0"/>
          <w:cols w:space="720"/>
        </w:sectPr>
      </w:pPr>
    </w:p>
    <w:p w:rsidR="006D2FDF" w:rsidRPr="00132A40" w:rsidRDefault="00466648" w:rsidP="006D2FDF">
      <w:pPr>
        <w:spacing w:line="360" w:lineRule="auto"/>
        <w:rPr>
          <w:bCs w:val="0"/>
          <w:spacing w:val="-3"/>
          <w:sz w:val="25"/>
          <w:szCs w:val="25"/>
        </w:rPr>
      </w:pPr>
      <w:r>
        <w:rPr>
          <w:bCs w:val="0"/>
          <w:szCs w:val="24"/>
          <w:lang w:eastAsia="lv-LV"/>
        </w:rPr>
        <w:lastRenderedPageBreak/>
        <w:tab/>
      </w:r>
      <w:r>
        <w:rPr>
          <w:bCs w:val="0"/>
          <w:szCs w:val="24"/>
          <w:lang w:eastAsia="lv-LV"/>
        </w:rPr>
        <w:tab/>
      </w:r>
      <w:r>
        <w:rPr>
          <w:bCs w:val="0"/>
          <w:szCs w:val="24"/>
          <w:lang w:eastAsia="lv-LV"/>
        </w:rPr>
        <w:tab/>
      </w:r>
      <w:r>
        <w:rPr>
          <w:bCs w:val="0"/>
          <w:szCs w:val="24"/>
          <w:lang w:eastAsia="lv-LV"/>
        </w:rPr>
        <w:tab/>
      </w:r>
      <w:r>
        <w:rPr>
          <w:bCs w:val="0"/>
          <w:szCs w:val="24"/>
          <w:lang w:eastAsia="lv-LV"/>
        </w:rPr>
        <w:tab/>
      </w:r>
      <w:r>
        <w:rPr>
          <w:bCs w:val="0"/>
          <w:szCs w:val="24"/>
          <w:lang w:eastAsia="lv-LV"/>
        </w:rPr>
        <w:tab/>
      </w:r>
      <w:r>
        <w:rPr>
          <w:bCs w:val="0"/>
          <w:szCs w:val="24"/>
          <w:lang w:eastAsia="lv-LV"/>
        </w:rPr>
        <w:tab/>
      </w:r>
      <w:r>
        <w:rPr>
          <w:bCs w:val="0"/>
          <w:szCs w:val="24"/>
          <w:lang w:eastAsia="lv-LV"/>
        </w:rPr>
        <w:tab/>
      </w:r>
      <w:r>
        <w:rPr>
          <w:bCs w:val="0"/>
          <w:szCs w:val="24"/>
          <w:lang w:eastAsia="lv-LV"/>
        </w:rPr>
        <w:tab/>
      </w:r>
      <w:r w:rsidR="006D2FDF">
        <w:rPr>
          <w:bCs w:val="0"/>
          <w:szCs w:val="24"/>
          <w:lang w:eastAsia="lv-LV"/>
        </w:rPr>
        <w:tab/>
      </w:r>
      <w:r w:rsidR="006D2FDF">
        <w:rPr>
          <w:bCs w:val="0"/>
          <w:szCs w:val="24"/>
          <w:lang w:eastAsia="lv-LV"/>
        </w:rPr>
        <w:tab/>
      </w:r>
    </w:p>
    <w:p w:rsidR="00C75D24" w:rsidRPr="00C75D24" w:rsidRDefault="00C75D24" w:rsidP="00C75D24">
      <w:pPr>
        <w:spacing w:line="360" w:lineRule="auto"/>
        <w:jc w:val="right"/>
        <w:rPr>
          <w:bCs w:val="0"/>
          <w:spacing w:val="-3"/>
          <w:szCs w:val="24"/>
        </w:rPr>
      </w:pPr>
      <w:r w:rsidRPr="00C75D24">
        <w:rPr>
          <w:bCs w:val="0"/>
          <w:spacing w:val="-3"/>
          <w:szCs w:val="24"/>
        </w:rPr>
        <w:t>PROJEKTS</w:t>
      </w:r>
    </w:p>
    <w:p w:rsidR="00C75D24" w:rsidRPr="001D5409" w:rsidRDefault="00C75D24" w:rsidP="00C75D24">
      <w:pPr>
        <w:jc w:val="center"/>
        <w:rPr>
          <w:b/>
          <w:bCs w:val="0"/>
          <w:spacing w:val="-3"/>
          <w:sz w:val="25"/>
          <w:szCs w:val="25"/>
        </w:rPr>
      </w:pPr>
      <w:r w:rsidRPr="001D5409">
        <w:rPr>
          <w:b/>
          <w:bCs w:val="0"/>
          <w:spacing w:val="-3"/>
          <w:sz w:val="25"/>
          <w:szCs w:val="25"/>
        </w:rPr>
        <w:t>LĪGUMS</w:t>
      </w:r>
    </w:p>
    <w:p w:rsidR="00C75D24" w:rsidRPr="001D5409" w:rsidRDefault="00C75D24" w:rsidP="00C75D24">
      <w:pPr>
        <w:jc w:val="center"/>
        <w:rPr>
          <w:iCs/>
          <w:sz w:val="25"/>
          <w:szCs w:val="25"/>
        </w:rPr>
      </w:pPr>
      <w:r w:rsidRPr="001D5409">
        <w:rPr>
          <w:bCs w:val="0"/>
          <w:sz w:val="25"/>
          <w:szCs w:val="25"/>
        </w:rPr>
        <w:t>par</w:t>
      </w:r>
      <w:r w:rsidRPr="001D5409">
        <w:rPr>
          <w:iCs/>
          <w:sz w:val="25"/>
          <w:szCs w:val="25"/>
        </w:rPr>
        <w:t xml:space="preserve"> </w:t>
      </w:r>
      <w:r w:rsidRPr="001D5409">
        <w:rPr>
          <w:i/>
          <w:iCs/>
          <w:sz w:val="25"/>
          <w:szCs w:val="25"/>
        </w:rPr>
        <w:t>(tiek norādīts preces nosaukums)</w:t>
      </w:r>
      <w:r w:rsidRPr="001D5409">
        <w:rPr>
          <w:iCs/>
          <w:sz w:val="25"/>
          <w:szCs w:val="25"/>
        </w:rPr>
        <w:t xml:space="preserve"> </w:t>
      </w:r>
      <w:r w:rsidRPr="001D5409">
        <w:rPr>
          <w:bCs w:val="0"/>
          <w:sz w:val="25"/>
          <w:szCs w:val="25"/>
        </w:rPr>
        <w:t>piegādi</w:t>
      </w:r>
    </w:p>
    <w:p w:rsidR="00C75D24" w:rsidRPr="001D5409" w:rsidRDefault="00C75D24" w:rsidP="00C75D24">
      <w:pPr>
        <w:jc w:val="center"/>
        <w:rPr>
          <w:i/>
          <w:sz w:val="25"/>
          <w:szCs w:val="25"/>
        </w:rPr>
      </w:pPr>
      <w:r w:rsidRPr="001D5409">
        <w:rPr>
          <w:i/>
          <w:sz w:val="25"/>
          <w:szCs w:val="25"/>
        </w:rPr>
        <w:t>iepirkuma identifikācijas Nr. JIC 2018/_____</w:t>
      </w:r>
    </w:p>
    <w:p w:rsidR="00C75D24" w:rsidRPr="001D5409" w:rsidRDefault="00C75D24" w:rsidP="00C75D24">
      <w:pPr>
        <w:jc w:val="both"/>
        <w:rPr>
          <w:sz w:val="25"/>
          <w:szCs w:val="25"/>
        </w:rPr>
      </w:pPr>
    </w:p>
    <w:p w:rsidR="00C75D24" w:rsidRPr="001D5409" w:rsidRDefault="00C75D24" w:rsidP="00C75D24">
      <w:pPr>
        <w:jc w:val="both"/>
        <w:rPr>
          <w:bCs w:val="0"/>
          <w:sz w:val="25"/>
          <w:szCs w:val="25"/>
        </w:rPr>
      </w:pPr>
      <w:r>
        <w:rPr>
          <w:bCs w:val="0"/>
          <w:sz w:val="25"/>
          <w:szCs w:val="25"/>
        </w:rPr>
        <w:t>Rīgā</w:t>
      </w:r>
      <w:r>
        <w:rPr>
          <w:bCs w:val="0"/>
          <w:sz w:val="25"/>
          <w:szCs w:val="25"/>
        </w:rPr>
        <w:tab/>
      </w:r>
      <w:r>
        <w:rPr>
          <w:bCs w:val="0"/>
          <w:sz w:val="25"/>
          <w:szCs w:val="25"/>
        </w:rPr>
        <w:tab/>
      </w:r>
      <w:r>
        <w:rPr>
          <w:bCs w:val="0"/>
          <w:sz w:val="25"/>
          <w:szCs w:val="25"/>
        </w:rPr>
        <w:tab/>
      </w:r>
      <w:r>
        <w:rPr>
          <w:bCs w:val="0"/>
          <w:sz w:val="25"/>
          <w:szCs w:val="25"/>
        </w:rPr>
        <w:tab/>
      </w:r>
      <w:r>
        <w:rPr>
          <w:bCs w:val="0"/>
          <w:sz w:val="25"/>
          <w:szCs w:val="25"/>
        </w:rPr>
        <w:tab/>
      </w:r>
      <w:r>
        <w:rPr>
          <w:bCs w:val="0"/>
          <w:sz w:val="25"/>
          <w:szCs w:val="25"/>
        </w:rPr>
        <w:tab/>
      </w:r>
      <w:r>
        <w:rPr>
          <w:bCs w:val="0"/>
          <w:sz w:val="25"/>
          <w:szCs w:val="25"/>
        </w:rPr>
        <w:tab/>
      </w:r>
      <w:r>
        <w:rPr>
          <w:bCs w:val="0"/>
          <w:sz w:val="25"/>
          <w:szCs w:val="25"/>
        </w:rPr>
        <w:tab/>
      </w:r>
      <w:r w:rsidRPr="001D5409">
        <w:rPr>
          <w:bCs w:val="0"/>
          <w:sz w:val="25"/>
          <w:szCs w:val="25"/>
        </w:rPr>
        <w:t>2018. gada ____________</w:t>
      </w:r>
    </w:p>
    <w:p w:rsidR="00C75D24" w:rsidRPr="001D5409" w:rsidRDefault="00C75D24" w:rsidP="00C75D24">
      <w:pPr>
        <w:rPr>
          <w:bCs w:val="0"/>
          <w:sz w:val="25"/>
          <w:szCs w:val="25"/>
        </w:rPr>
      </w:pPr>
    </w:p>
    <w:p w:rsidR="00C75D24" w:rsidRDefault="00C75D24" w:rsidP="00C75D24">
      <w:pPr>
        <w:ind w:firstLine="720"/>
        <w:rPr>
          <w:bCs w:val="0"/>
          <w:i/>
          <w:sz w:val="23"/>
          <w:szCs w:val="23"/>
        </w:rPr>
      </w:pPr>
    </w:p>
    <w:p w:rsidR="00943F7B" w:rsidRPr="001D5409" w:rsidRDefault="00943F7B" w:rsidP="00943F7B">
      <w:pPr>
        <w:ind w:firstLine="720"/>
        <w:jc w:val="both"/>
        <w:rPr>
          <w:bCs w:val="0"/>
          <w:sz w:val="25"/>
          <w:szCs w:val="25"/>
        </w:rPr>
      </w:pPr>
      <w:proofErr w:type="spellStart"/>
      <w:r w:rsidRPr="001D5409">
        <w:rPr>
          <w:b/>
          <w:sz w:val="25"/>
          <w:szCs w:val="25"/>
        </w:rPr>
        <w:t>Jaunsardzes</w:t>
      </w:r>
      <w:proofErr w:type="spellEnd"/>
      <w:r w:rsidRPr="001D5409">
        <w:rPr>
          <w:b/>
          <w:sz w:val="25"/>
          <w:szCs w:val="25"/>
        </w:rPr>
        <w:t xml:space="preserve"> un informācijas centrs</w:t>
      </w:r>
      <w:r w:rsidRPr="001D5409">
        <w:rPr>
          <w:spacing w:val="4"/>
          <w:sz w:val="25"/>
          <w:szCs w:val="25"/>
        </w:rPr>
        <w:t xml:space="preserve">, </w:t>
      </w:r>
      <w:r w:rsidRPr="001D5409">
        <w:rPr>
          <w:sz w:val="25"/>
          <w:szCs w:val="25"/>
        </w:rPr>
        <w:t>reģistrācijas Nr.90009222536, tā direktora Aivja MIRBAHA personā, kurš rīkojas pamatojoties uz Ministru kabineta 2009. gada 15. decembra noteikumiem Nr.1419 „</w:t>
      </w:r>
      <w:proofErr w:type="spellStart"/>
      <w:r w:rsidRPr="001D5409">
        <w:rPr>
          <w:sz w:val="25"/>
          <w:szCs w:val="25"/>
        </w:rPr>
        <w:t>Jaunsardzes</w:t>
      </w:r>
      <w:proofErr w:type="spellEnd"/>
      <w:r w:rsidRPr="001D5409">
        <w:rPr>
          <w:sz w:val="25"/>
          <w:szCs w:val="25"/>
        </w:rPr>
        <w:t xml:space="preserve"> un informācijas centra nolikums” 6.punkta pamata</w:t>
      </w:r>
      <w:r>
        <w:rPr>
          <w:sz w:val="25"/>
          <w:szCs w:val="25"/>
        </w:rPr>
        <w:t xml:space="preserve"> (</w:t>
      </w:r>
      <w:r>
        <w:rPr>
          <w:spacing w:val="4"/>
          <w:sz w:val="25"/>
          <w:szCs w:val="25"/>
        </w:rPr>
        <w:t xml:space="preserve">turpmāk – </w:t>
      </w:r>
      <w:r w:rsidRPr="001D5409">
        <w:rPr>
          <w:sz w:val="25"/>
          <w:szCs w:val="25"/>
        </w:rPr>
        <w:t>PIRCĒJS</w:t>
      </w:r>
      <w:r>
        <w:rPr>
          <w:sz w:val="25"/>
          <w:szCs w:val="25"/>
        </w:rPr>
        <w:t>)</w:t>
      </w:r>
      <w:r w:rsidRPr="001D5409">
        <w:rPr>
          <w:spacing w:val="4"/>
          <w:sz w:val="25"/>
          <w:szCs w:val="25"/>
        </w:rPr>
        <w:t xml:space="preserve">, no vienas puses </w:t>
      </w:r>
      <w:r w:rsidRPr="001D5409">
        <w:rPr>
          <w:sz w:val="25"/>
          <w:szCs w:val="25"/>
        </w:rPr>
        <w:t xml:space="preserve">un </w:t>
      </w:r>
    </w:p>
    <w:p w:rsidR="00943F7B" w:rsidRPr="001D5409" w:rsidRDefault="00943F7B" w:rsidP="00943F7B">
      <w:pPr>
        <w:ind w:firstLine="720"/>
        <w:jc w:val="both"/>
        <w:rPr>
          <w:bCs w:val="0"/>
          <w:sz w:val="25"/>
          <w:szCs w:val="25"/>
        </w:rPr>
      </w:pPr>
      <w:r w:rsidRPr="001D5409">
        <w:rPr>
          <w:i/>
          <w:sz w:val="25"/>
          <w:szCs w:val="25"/>
          <w:u w:val="single"/>
        </w:rPr>
        <w:t>(Pārdevēja nosaukums - komersanta veids un firma),</w:t>
      </w:r>
      <w:r w:rsidRPr="001D5409">
        <w:rPr>
          <w:sz w:val="25"/>
          <w:szCs w:val="25"/>
        </w:rPr>
        <w:t xml:space="preserve"> reģistrēta Latvijas Republikas Komercreģistrā </w:t>
      </w:r>
      <w:r w:rsidRPr="001D5409">
        <w:rPr>
          <w:i/>
          <w:sz w:val="25"/>
          <w:szCs w:val="25"/>
        </w:rPr>
        <w:t>(datums, kad uzņēmums reģistrēts)</w:t>
      </w:r>
      <w:r w:rsidRPr="001D5409">
        <w:rPr>
          <w:sz w:val="25"/>
          <w:szCs w:val="25"/>
        </w:rPr>
        <w:t xml:space="preserve"> ar reģistrācijas Nr.</w:t>
      </w:r>
      <w:r w:rsidRPr="001D5409">
        <w:rPr>
          <w:i/>
          <w:sz w:val="25"/>
          <w:szCs w:val="25"/>
        </w:rPr>
        <w:t>(reģistrācijas numurs)</w:t>
      </w:r>
      <w:r w:rsidRPr="001D5409">
        <w:rPr>
          <w:b/>
          <w:sz w:val="25"/>
          <w:szCs w:val="25"/>
        </w:rPr>
        <w:t>,</w:t>
      </w:r>
      <w:r w:rsidRPr="001D5409">
        <w:rPr>
          <w:sz w:val="25"/>
          <w:szCs w:val="25"/>
        </w:rPr>
        <w:t xml:space="preserve"> tās </w:t>
      </w:r>
      <w:r w:rsidRPr="001D5409">
        <w:rPr>
          <w:i/>
          <w:sz w:val="25"/>
          <w:szCs w:val="25"/>
          <w:u w:val="single"/>
        </w:rPr>
        <w:t xml:space="preserve">(Pārdevēja pārstāvja/-u ar paraksta tiesībām vai tā pilnvarotas personas amats, vārds, uzvārds) </w:t>
      </w:r>
      <w:r w:rsidRPr="001D5409">
        <w:rPr>
          <w:sz w:val="25"/>
          <w:szCs w:val="25"/>
        </w:rPr>
        <w:t xml:space="preserve">personā, kura rīkojas uz </w:t>
      </w:r>
      <w:r w:rsidRPr="001D5409">
        <w:rPr>
          <w:i/>
          <w:sz w:val="25"/>
          <w:szCs w:val="25"/>
          <w:u w:val="single"/>
        </w:rPr>
        <w:t>(Pārdevēja pārstāvja vai tā pilnvarotas personas rīcības (darbības) pamats)</w:t>
      </w:r>
      <w:r w:rsidRPr="001D5409">
        <w:rPr>
          <w:sz w:val="25"/>
          <w:szCs w:val="25"/>
        </w:rPr>
        <w:t xml:space="preserve"> pamata</w:t>
      </w:r>
      <w:r>
        <w:rPr>
          <w:sz w:val="25"/>
          <w:szCs w:val="25"/>
        </w:rPr>
        <w:t xml:space="preserve"> (turpmāk – </w:t>
      </w:r>
      <w:r w:rsidRPr="001D5409">
        <w:rPr>
          <w:iCs/>
          <w:spacing w:val="-3"/>
          <w:sz w:val="25"/>
          <w:szCs w:val="25"/>
        </w:rPr>
        <w:t>PĀRDEVĒJS</w:t>
      </w:r>
      <w:r>
        <w:rPr>
          <w:iCs/>
          <w:spacing w:val="-3"/>
          <w:sz w:val="25"/>
          <w:szCs w:val="25"/>
        </w:rPr>
        <w:t>)</w:t>
      </w:r>
      <w:r w:rsidRPr="001D5409">
        <w:rPr>
          <w:sz w:val="25"/>
          <w:szCs w:val="25"/>
        </w:rPr>
        <w:t xml:space="preserve">, no otras puses, </w:t>
      </w:r>
    </w:p>
    <w:p w:rsidR="00943F7B" w:rsidRPr="001D5409" w:rsidRDefault="00943F7B" w:rsidP="00943F7B">
      <w:pPr>
        <w:ind w:firstLine="720"/>
        <w:jc w:val="both"/>
        <w:rPr>
          <w:bCs w:val="0"/>
          <w:sz w:val="25"/>
          <w:szCs w:val="25"/>
        </w:rPr>
      </w:pPr>
      <w:r w:rsidRPr="001D5409">
        <w:rPr>
          <w:sz w:val="25"/>
          <w:szCs w:val="25"/>
        </w:rPr>
        <w:t>abi kopā saukti Līdzēji un katrs atsevišķi</w:t>
      </w:r>
      <w:r w:rsidRPr="001D5409">
        <w:rPr>
          <w:b/>
          <w:sz w:val="25"/>
          <w:szCs w:val="25"/>
        </w:rPr>
        <w:t xml:space="preserve"> </w:t>
      </w:r>
      <w:r w:rsidRPr="001D5409">
        <w:rPr>
          <w:sz w:val="25"/>
          <w:szCs w:val="25"/>
        </w:rPr>
        <w:t xml:space="preserve">Līdzējs, pamatojoties uz Publisko iepirkumu likuma 9.pantu un iepirkuma komisijas </w:t>
      </w:r>
      <w:r w:rsidRPr="001D5409">
        <w:rPr>
          <w:i/>
          <w:sz w:val="25"/>
          <w:szCs w:val="25"/>
          <w:u w:val="single"/>
        </w:rPr>
        <w:t>(protokola/lēmuma datums)</w:t>
      </w:r>
      <w:r w:rsidRPr="001D5409">
        <w:rPr>
          <w:i/>
          <w:sz w:val="25"/>
          <w:szCs w:val="25"/>
        </w:rPr>
        <w:t xml:space="preserve"> </w:t>
      </w:r>
      <w:r w:rsidRPr="001D5409">
        <w:rPr>
          <w:sz w:val="25"/>
          <w:szCs w:val="25"/>
        </w:rPr>
        <w:t xml:space="preserve">protokolu/lēmumu Nr. </w:t>
      </w:r>
      <w:r w:rsidRPr="001D5409">
        <w:rPr>
          <w:i/>
          <w:sz w:val="25"/>
          <w:szCs w:val="25"/>
          <w:u w:val="single"/>
        </w:rPr>
        <w:t>(protokola/lēmuma Nr.</w:t>
      </w:r>
      <w:r w:rsidRPr="001D5409">
        <w:rPr>
          <w:i/>
          <w:sz w:val="25"/>
          <w:szCs w:val="25"/>
        </w:rPr>
        <w:t>)</w:t>
      </w:r>
      <w:r w:rsidRPr="001D5409">
        <w:rPr>
          <w:sz w:val="25"/>
          <w:szCs w:val="25"/>
        </w:rPr>
        <w:t>, noslēdz šādu līgumu (</w:t>
      </w:r>
      <w:r>
        <w:rPr>
          <w:sz w:val="25"/>
          <w:szCs w:val="25"/>
        </w:rPr>
        <w:t xml:space="preserve">turpmāk – </w:t>
      </w:r>
      <w:r w:rsidRPr="001D5409">
        <w:rPr>
          <w:sz w:val="25"/>
          <w:szCs w:val="25"/>
        </w:rPr>
        <w:t>Līgums):</w:t>
      </w:r>
    </w:p>
    <w:p w:rsidR="00943F7B" w:rsidRPr="001D5409" w:rsidRDefault="00943F7B" w:rsidP="00943F7B">
      <w:pPr>
        <w:jc w:val="center"/>
        <w:rPr>
          <w:bCs w:val="0"/>
          <w:sz w:val="25"/>
          <w:szCs w:val="25"/>
        </w:rPr>
      </w:pPr>
    </w:p>
    <w:p w:rsidR="00943F7B" w:rsidRPr="001D5409" w:rsidRDefault="00943F7B" w:rsidP="00943F7B">
      <w:pPr>
        <w:jc w:val="center"/>
        <w:rPr>
          <w:b/>
          <w:bCs w:val="0"/>
          <w:sz w:val="25"/>
          <w:szCs w:val="25"/>
        </w:rPr>
      </w:pPr>
      <w:r w:rsidRPr="001D5409">
        <w:rPr>
          <w:b/>
          <w:sz w:val="25"/>
          <w:szCs w:val="25"/>
        </w:rPr>
        <w:t xml:space="preserve">1. </w:t>
      </w:r>
      <w:r w:rsidRPr="001D5409">
        <w:rPr>
          <w:rFonts w:ascii="Times New Roman Bold" w:hAnsi="Times New Roman Bold"/>
          <w:b/>
          <w:caps/>
          <w:sz w:val="25"/>
          <w:szCs w:val="25"/>
        </w:rPr>
        <w:t>Līguma priekšmets</w:t>
      </w:r>
    </w:p>
    <w:p w:rsidR="00943F7B" w:rsidRPr="001D5409" w:rsidRDefault="00943F7B" w:rsidP="00943F7B">
      <w:pPr>
        <w:ind w:left="567" w:hanging="567"/>
        <w:jc w:val="both"/>
        <w:rPr>
          <w:bCs w:val="0"/>
          <w:sz w:val="25"/>
          <w:szCs w:val="25"/>
        </w:rPr>
      </w:pPr>
      <w:r w:rsidRPr="001D5409">
        <w:rPr>
          <w:sz w:val="25"/>
          <w:szCs w:val="25"/>
        </w:rPr>
        <w:t>1.1.</w:t>
      </w:r>
      <w:r w:rsidRPr="001D5409">
        <w:rPr>
          <w:sz w:val="25"/>
          <w:szCs w:val="25"/>
        </w:rPr>
        <w:tab/>
        <w:t xml:space="preserve">PIRCĒJS </w:t>
      </w:r>
      <w:proofErr w:type="spellStart"/>
      <w:r w:rsidRPr="001D5409">
        <w:rPr>
          <w:sz w:val="25"/>
          <w:szCs w:val="25"/>
        </w:rPr>
        <w:t>pasūta</w:t>
      </w:r>
      <w:proofErr w:type="spellEnd"/>
      <w:r w:rsidRPr="001D5409">
        <w:rPr>
          <w:sz w:val="25"/>
          <w:szCs w:val="25"/>
        </w:rPr>
        <w:t xml:space="preserve">, saņem, maksā un PĀRDEVĒJS </w:t>
      </w:r>
      <w:r>
        <w:rPr>
          <w:sz w:val="25"/>
          <w:szCs w:val="25"/>
        </w:rPr>
        <w:t>izgatavo</w:t>
      </w:r>
      <w:r w:rsidRPr="001D5409">
        <w:rPr>
          <w:sz w:val="25"/>
          <w:szCs w:val="25"/>
        </w:rPr>
        <w:t xml:space="preserve"> un bez maksas piegādā </w:t>
      </w:r>
      <w:r w:rsidRPr="001D5409">
        <w:rPr>
          <w:b/>
          <w:i/>
          <w:sz w:val="25"/>
          <w:szCs w:val="25"/>
        </w:rPr>
        <w:t>(adrese)</w:t>
      </w:r>
      <w:r w:rsidRPr="001D5409">
        <w:rPr>
          <w:sz w:val="25"/>
          <w:szCs w:val="25"/>
        </w:rPr>
        <w:t xml:space="preserve"> vai pēc atsevišķas Līdzēju vienošanās citā vietā </w:t>
      </w:r>
      <w:r>
        <w:rPr>
          <w:b/>
          <w:sz w:val="25"/>
          <w:szCs w:val="25"/>
        </w:rPr>
        <w:t>novadu nodaļu uzšuves</w:t>
      </w:r>
      <w:r w:rsidRPr="001D5409">
        <w:rPr>
          <w:b/>
          <w:sz w:val="25"/>
          <w:szCs w:val="25"/>
        </w:rPr>
        <w:t xml:space="preserve"> </w:t>
      </w:r>
      <w:r w:rsidRPr="001D5409">
        <w:rPr>
          <w:sz w:val="25"/>
          <w:szCs w:val="25"/>
        </w:rPr>
        <w:t xml:space="preserve"> (turpmāk – Prece), saskaņā ar šī Līguma noteikumiem, tehnisko specifikāciju (1.pielikums) un PĀRDEVĒJA </w:t>
      </w:r>
      <w:r w:rsidRPr="001D5409">
        <w:rPr>
          <w:i/>
          <w:sz w:val="25"/>
          <w:szCs w:val="25"/>
        </w:rPr>
        <w:t>(datums)</w:t>
      </w:r>
      <w:r w:rsidRPr="001D5409">
        <w:rPr>
          <w:sz w:val="25"/>
          <w:szCs w:val="25"/>
        </w:rPr>
        <w:t xml:space="preserve"> tehnisko un finanšu piedāvājumu (2.pielikums).</w:t>
      </w:r>
    </w:p>
    <w:p w:rsidR="00943F7B" w:rsidRPr="001D5409" w:rsidRDefault="00943F7B" w:rsidP="00943F7B">
      <w:pPr>
        <w:ind w:left="567" w:hanging="567"/>
        <w:jc w:val="both"/>
        <w:rPr>
          <w:sz w:val="25"/>
          <w:szCs w:val="25"/>
        </w:rPr>
      </w:pPr>
      <w:r w:rsidRPr="001D5409">
        <w:rPr>
          <w:sz w:val="25"/>
          <w:szCs w:val="25"/>
        </w:rPr>
        <w:t>1.2.</w:t>
      </w:r>
      <w:r w:rsidRPr="001D5409">
        <w:rPr>
          <w:sz w:val="25"/>
          <w:szCs w:val="25"/>
        </w:rPr>
        <w:tab/>
        <w:t>PĀRDEVĒJS Preci piegādā uz Līguma 1.1.punktā noteikto adresi pa daļām</w:t>
      </w:r>
      <w:r>
        <w:rPr>
          <w:sz w:val="25"/>
          <w:szCs w:val="25"/>
        </w:rPr>
        <w:t xml:space="preserve"> </w:t>
      </w:r>
      <w:r w:rsidRPr="00C16A9B">
        <w:rPr>
          <w:szCs w:val="24"/>
        </w:rPr>
        <w:t>atbilstoši</w:t>
      </w:r>
      <w:r>
        <w:rPr>
          <w:szCs w:val="24"/>
        </w:rPr>
        <w:t xml:space="preserve"> </w:t>
      </w:r>
      <w:r w:rsidRPr="001D5409">
        <w:rPr>
          <w:sz w:val="25"/>
          <w:szCs w:val="25"/>
        </w:rPr>
        <w:t>PIRCĒJ</w:t>
      </w:r>
      <w:r>
        <w:rPr>
          <w:szCs w:val="24"/>
        </w:rPr>
        <w:t>A veiktajam pasūtījumam</w:t>
      </w:r>
      <w:r>
        <w:rPr>
          <w:sz w:val="25"/>
          <w:szCs w:val="25"/>
        </w:rPr>
        <w:t>.</w:t>
      </w:r>
    </w:p>
    <w:p w:rsidR="00943F7B" w:rsidRDefault="00943F7B" w:rsidP="00943F7B">
      <w:pPr>
        <w:ind w:left="567" w:hanging="567"/>
        <w:jc w:val="both"/>
        <w:rPr>
          <w:sz w:val="25"/>
          <w:szCs w:val="25"/>
        </w:rPr>
      </w:pPr>
      <w:r>
        <w:rPr>
          <w:sz w:val="25"/>
          <w:szCs w:val="25"/>
        </w:rPr>
        <w:t>1.3</w:t>
      </w:r>
      <w:r w:rsidRPr="001D5409">
        <w:rPr>
          <w:sz w:val="25"/>
          <w:szCs w:val="25"/>
        </w:rPr>
        <w:t>.</w:t>
      </w:r>
      <w:r w:rsidRPr="001D5409">
        <w:rPr>
          <w:b/>
          <w:sz w:val="25"/>
          <w:szCs w:val="25"/>
        </w:rPr>
        <w:t> </w:t>
      </w:r>
      <w:r>
        <w:rPr>
          <w:b/>
          <w:sz w:val="25"/>
          <w:szCs w:val="25"/>
        </w:rPr>
        <w:tab/>
      </w:r>
      <w:r w:rsidRPr="00CB7CB5">
        <w:rPr>
          <w:sz w:val="25"/>
          <w:szCs w:val="25"/>
        </w:rPr>
        <w:t>V</w:t>
      </w:r>
      <w:r>
        <w:rPr>
          <w:sz w:val="25"/>
          <w:szCs w:val="25"/>
        </w:rPr>
        <w:t>ienas Preces daļas apjoms</w:t>
      </w:r>
      <w:r w:rsidRPr="001D5409">
        <w:rPr>
          <w:sz w:val="25"/>
          <w:szCs w:val="25"/>
        </w:rPr>
        <w:t xml:space="preserve"> ne mazāk</w:t>
      </w:r>
      <w:r>
        <w:rPr>
          <w:sz w:val="25"/>
          <w:szCs w:val="25"/>
        </w:rPr>
        <w:t>s</w:t>
      </w:r>
      <w:r w:rsidRPr="001D5409">
        <w:rPr>
          <w:sz w:val="25"/>
          <w:szCs w:val="25"/>
        </w:rPr>
        <w:t xml:space="preserve"> kā </w:t>
      </w:r>
      <w:r>
        <w:rPr>
          <w:sz w:val="25"/>
          <w:szCs w:val="25"/>
        </w:rPr>
        <w:t>1500</w:t>
      </w:r>
      <w:r w:rsidRPr="001D5409">
        <w:rPr>
          <w:sz w:val="25"/>
          <w:szCs w:val="25"/>
        </w:rPr>
        <w:t xml:space="preserve"> (</w:t>
      </w:r>
      <w:r>
        <w:rPr>
          <w:sz w:val="25"/>
          <w:szCs w:val="25"/>
        </w:rPr>
        <w:t>viens tūkstotis pieci simti</w:t>
      </w:r>
      <w:r w:rsidRPr="001D5409">
        <w:rPr>
          <w:sz w:val="25"/>
          <w:szCs w:val="25"/>
        </w:rPr>
        <w:t>) Preces vienību</w:t>
      </w:r>
      <w:r>
        <w:rPr>
          <w:sz w:val="25"/>
          <w:szCs w:val="25"/>
        </w:rPr>
        <w:t>.</w:t>
      </w:r>
    </w:p>
    <w:p w:rsidR="00943F7B" w:rsidRPr="001D5409" w:rsidRDefault="00943F7B" w:rsidP="00943F7B">
      <w:pPr>
        <w:ind w:left="567" w:hanging="567"/>
        <w:jc w:val="both"/>
        <w:rPr>
          <w:sz w:val="25"/>
          <w:szCs w:val="25"/>
        </w:rPr>
      </w:pPr>
      <w:r>
        <w:rPr>
          <w:sz w:val="25"/>
          <w:szCs w:val="25"/>
        </w:rPr>
        <w:t>1.4.</w:t>
      </w:r>
      <w:r>
        <w:rPr>
          <w:sz w:val="25"/>
          <w:szCs w:val="25"/>
        </w:rPr>
        <w:tab/>
      </w:r>
      <w:r w:rsidRPr="00CB7CB5">
        <w:rPr>
          <w:sz w:val="25"/>
          <w:szCs w:val="25"/>
        </w:rPr>
        <w:t>PĀRDEVĒJS</w:t>
      </w:r>
      <w:r>
        <w:rPr>
          <w:sz w:val="25"/>
          <w:szCs w:val="25"/>
        </w:rPr>
        <w:t xml:space="preserve"> piegādā katru Preces daļu</w:t>
      </w:r>
      <w:r w:rsidRPr="001D5409">
        <w:rPr>
          <w:sz w:val="25"/>
          <w:szCs w:val="25"/>
        </w:rPr>
        <w:t xml:space="preserve"> PIRCĒJ</w:t>
      </w:r>
      <w:r>
        <w:rPr>
          <w:szCs w:val="24"/>
        </w:rPr>
        <w:t>AM</w:t>
      </w:r>
      <w:r>
        <w:rPr>
          <w:b/>
          <w:sz w:val="25"/>
          <w:szCs w:val="25"/>
        </w:rPr>
        <w:t xml:space="preserve"> 30 (trīsdesmit</w:t>
      </w:r>
      <w:r w:rsidRPr="001D5409">
        <w:rPr>
          <w:b/>
          <w:sz w:val="25"/>
          <w:szCs w:val="25"/>
        </w:rPr>
        <w:t>) kalendāro dienu laikā</w:t>
      </w:r>
      <w:r w:rsidRPr="001D5409">
        <w:rPr>
          <w:sz w:val="25"/>
          <w:szCs w:val="25"/>
        </w:rPr>
        <w:t xml:space="preserve"> </w:t>
      </w:r>
      <w:r>
        <w:rPr>
          <w:sz w:val="25"/>
          <w:szCs w:val="25"/>
        </w:rPr>
        <w:t>no pasūtījuma veikšanas dienas.</w:t>
      </w:r>
      <w:r w:rsidRPr="001D5409">
        <w:rPr>
          <w:sz w:val="25"/>
          <w:szCs w:val="25"/>
        </w:rPr>
        <w:t xml:space="preserve"> </w:t>
      </w:r>
    </w:p>
    <w:p w:rsidR="00943F7B" w:rsidRPr="001D5409" w:rsidRDefault="00943F7B" w:rsidP="00943F7B">
      <w:pPr>
        <w:jc w:val="center"/>
        <w:rPr>
          <w:b/>
          <w:bCs w:val="0"/>
          <w:sz w:val="25"/>
          <w:szCs w:val="25"/>
        </w:rPr>
      </w:pPr>
    </w:p>
    <w:p w:rsidR="00943F7B" w:rsidRPr="001D5409" w:rsidRDefault="00943F7B" w:rsidP="00943F7B">
      <w:pPr>
        <w:jc w:val="center"/>
        <w:rPr>
          <w:b/>
          <w:bCs w:val="0"/>
          <w:sz w:val="25"/>
          <w:szCs w:val="25"/>
        </w:rPr>
      </w:pPr>
      <w:r w:rsidRPr="001D5409">
        <w:rPr>
          <w:b/>
          <w:sz w:val="25"/>
          <w:szCs w:val="25"/>
        </w:rPr>
        <w:t xml:space="preserve">2. </w:t>
      </w:r>
      <w:r w:rsidRPr="001D5409">
        <w:rPr>
          <w:rFonts w:ascii="Times New Roman Bold" w:hAnsi="Times New Roman Bold"/>
          <w:b/>
          <w:caps/>
          <w:sz w:val="25"/>
          <w:szCs w:val="25"/>
        </w:rPr>
        <w:t>Līguma summa un norēķinu kārtība</w:t>
      </w:r>
    </w:p>
    <w:p w:rsidR="00943F7B" w:rsidRPr="001D5409" w:rsidRDefault="00943F7B" w:rsidP="00943F7B">
      <w:pPr>
        <w:ind w:left="567" w:hanging="567"/>
        <w:jc w:val="both"/>
        <w:rPr>
          <w:bCs w:val="0"/>
          <w:sz w:val="25"/>
          <w:szCs w:val="25"/>
        </w:rPr>
      </w:pPr>
      <w:r w:rsidRPr="001D5409">
        <w:rPr>
          <w:sz w:val="25"/>
          <w:szCs w:val="25"/>
        </w:rPr>
        <w:t>2.1.</w:t>
      </w:r>
      <w:r w:rsidRPr="001D5409">
        <w:rPr>
          <w:sz w:val="25"/>
          <w:szCs w:val="25"/>
        </w:rPr>
        <w:tab/>
        <w:t xml:space="preserve">Preces vienas vienības cena saskaņā ar </w:t>
      </w:r>
      <w:r w:rsidRPr="001D5409">
        <w:rPr>
          <w:iCs/>
          <w:sz w:val="25"/>
          <w:szCs w:val="25"/>
        </w:rPr>
        <w:t>PĀRDEVĒJA</w:t>
      </w:r>
      <w:r w:rsidRPr="001D5409">
        <w:rPr>
          <w:sz w:val="25"/>
          <w:szCs w:val="25"/>
        </w:rPr>
        <w:t xml:space="preserve"> piedāvājumu publiskam iepirkumam ar iepirkuma identifikācijas Nr. JIC 2018/___ bez pievienotās vērtības 21% (divdesmit viena procenta) nodokļa ir </w:t>
      </w:r>
      <w:r w:rsidRPr="001D5409">
        <w:rPr>
          <w:b/>
          <w:sz w:val="25"/>
          <w:szCs w:val="25"/>
        </w:rPr>
        <w:t xml:space="preserve">EUR </w:t>
      </w:r>
      <w:r w:rsidRPr="001D5409">
        <w:rPr>
          <w:b/>
          <w:i/>
          <w:sz w:val="25"/>
          <w:szCs w:val="25"/>
        </w:rPr>
        <w:t>________</w:t>
      </w:r>
      <w:r w:rsidRPr="001D5409">
        <w:rPr>
          <w:i/>
          <w:sz w:val="25"/>
          <w:szCs w:val="25"/>
        </w:rPr>
        <w:t xml:space="preserve"> (</w:t>
      </w:r>
      <w:r w:rsidRPr="001D5409">
        <w:rPr>
          <w:i/>
          <w:iCs/>
          <w:sz w:val="25"/>
          <w:szCs w:val="25"/>
          <w:u w:val="single"/>
        </w:rPr>
        <w:t>summa vārdiem</w:t>
      </w:r>
      <w:r w:rsidRPr="001D5409">
        <w:rPr>
          <w:i/>
          <w:sz w:val="25"/>
          <w:szCs w:val="25"/>
        </w:rPr>
        <w:t>).</w:t>
      </w:r>
    </w:p>
    <w:p w:rsidR="00943F7B" w:rsidRPr="001D5409" w:rsidRDefault="00943F7B" w:rsidP="00943F7B">
      <w:pPr>
        <w:ind w:left="567" w:hanging="567"/>
        <w:jc w:val="both"/>
        <w:rPr>
          <w:bCs w:val="0"/>
          <w:i/>
          <w:sz w:val="25"/>
          <w:szCs w:val="25"/>
        </w:rPr>
      </w:pPr>
      <w:r w:rsidRPr="001D5409">
        <w:rPr>
          <w:iCs/>
          <w:spacing w:val="-3"/>
          <w:sz w:val="25"/>
          <w:szCs w:val="25"/>
        </w:rPr>
        <w:t xml:space="preserve">2.2. </w:t>
      </w:r>
      <w:r w:rsidRPr="001D5409">
        <w:rPr>
          <w:iCs/>
          <w:spacing w:val="-3"/>
          <w:sz w:val="25"/>
          <w:szCs w:val="25"/>
        </w:rPr>
        <w:tab/>
      </w:r>
      <w:r w:rsidRPr="001D5409">
        <w:rPr>
          <w:iCs/>
          <w:sz w:val="25"/>
          <w:szCs w:val="25"/>
        </w:rPr>
        <w:t xml:space="preserve">Līguma kopējā summa </w:t>
      </w:r>
      <w:r w:rsidRPr="001D5409">
        <w:rPr>
          <w:sz w:val="25"/>
          <w:szCs w:val="25"/>
        </w:rPr>
        <w:t>bez pievienotās vērtības 21% (divdesmit viena procenta) nodokļa (turpmāk – PVN) ir</w:t>
      </w:r>
      <w:r w:rsidRPr="001D5409">
        <w:rPr>
          <w:b/>
          <w:sz w:val="25"/>
          <w:szCs w:val="25"/>
        </w:rPr>
        <w:t xml:space="preserve"> EUR</w:t>
      </w:r>
      <w:r w:rsidRPr="001D5409">
        <w:rPr>
          <w:b/>
          <w:i/>
          <w:sz w:val="25"/>
          <w:szCs w:val="25"/>
        </w:rPr>
        <w:t>_______</w:t>
      </w:r>
      <w:r w:rsidRPr="001D5409">
        <w:rPr>
          <w:i/>
          <w:sz w:val="25"/>
          <w:szCs w:val="25"/>
        </w:rPr>
        <w:t xml:space="preserve"> (</w:t>
      </w:r>
      <w:r w:rsidRPr="001D5409">
        <w:rPr>
          <w:i/>
          <w:iCs/>
          <w:sz w:val="25"/>
          <w:szCs w:val="25"/>
          <w:u w:val="single"/>
        </w:rPr>
        <w:t>summa vārdiem</w:t>
      </w:r>
      <w:r w:rsidRPr="001D5409">
        <w:rPr>
          <w:i/>
          <w:sz w:val="25"/>
          <w:szCs w:val="25"/>
        </w:rPr>
        <w:t>)</w:t>
      </w:r>
      <w:r w:rsidRPr="001D5409">
        <w:rPr>
          <w:sz w:val="25"/>
          <w:szCs w:val="25"/>
        </w:rPr>
        <w:t xml:space="preserve">. PVN ir </w:t>
      </w:r>
      <w:r w:rsidRPr="001D5409">
        <w:rPr>
          <w:b/>
          <w:sz w:val="25"/>
          <w:szCs w:val="25"/>
        </w:rPr>
        <w:t xml:space="preserve">EUR _________ </w:t>
      </w:r>
      <w:r w:rsidRPr="001D5409">
        <w:rPr>
          <w:sz w:val="25"/>
          <w:szCs w:val="25"/>
        </w:rPr>
        <w:t>(</w:t>
      </w:r>
      <w:r w:rsidRPr="001D5409">
        <w:rPr>
          <w:i/>
          <w:iCs/>
          <w:sz w:val="25"/>
          <w:szCs w:val="25"/>
          <w:u w:val="single"/>
        </w:rPr>
        <w:t>summa vārdiem</w:t>
      </w:r>
      <w:r w:rsidRPr="001D5409">
        <w:rPr>
          <w:sz w:val="25"/>
          <w:szCs w:val="25"/>
        </w:rPr>
        <w:t xml:space="preserve">). Līguma kopējā summa, ieskaitot PVN, ir </w:t>
      </w:r>
      <w:r w:rsidRPr="001D5409">
        <w:rPr>
          <w:b/>
          <w:sz w:val="25"/>
          <w:szCs w:val="25"/>
        </w:rPr>
        <w:t>EUR ________</w:t>
      </w:r>
      <w:r w:rsidRPr="001D5409">
        <w:rPr>
          <w:i/>
          <w:sz w:val="25"/>
          <w:szCs w:val="25"/>
        </w:rPr>
        <w:t>(</w:t>
      </w:r>
      <w:r w:rsidRPr="001D5409">
        <w:rPr>
          <w:i/>
          <w:iCs/>
          <w:sz w:val="25"/>
          <w:szCs w:val="25"/>
          <w:u w:val="single"/>
        </w:rPr>
        <w:t>summa vārdiem</w:t>
      </w:r>
      <w:r w:rsidRPr="001D5409">
        <w:rPr>
          <w:i/>
          <w:sz w:val="25"/>
          <w:szCs w:val="25"/>
        </w:rPr>
        <w:t>)</w:t>
      </w:r>
      <w:r w:rsidRPr="001D5409">
        <w:rPr>
          <w:i/>
          <w:iCs/>
          <w:sz w:val="25"/>
          <w:szCs w:val="25"/>
        </w:rPr>
        <w:t>.</w:t>
      </w:r>
    </w:p>
    <w:p w:rsidR="00943F7B" w:rsidRPr="001D5409" w:rsidRDefault="00943F7B" w:rsidP="00943F7B">
      <w:pPr>
        <w:ind w:left="567" w:hanging="567"/>
        <w:jc w:val="both"/>
        <w:rPr>
          <w:iCs/>
          <w:spacing w:val="-3"/>
          <w:sz w:val="25"/>
          <w:szCs w:val="25"/>
        </w:rPr>
      </w:pPr>
      <w:r w:rsidRPr="001D5409">
        <w:rPr>
          <w:iCs/>
          <w:sz w:val="25"/>
          <w:szCs w:val="25"/>
        </w:rPr>
        <w:t>2.3. </w:t>
      </w:r>
      <w:r w:rsidRPr="001D5409">
        <w:rPr>
          <w:iCs/>
          <w:spacing w:val="-3"/>
          <w:sz w:val="25"/>
          <w:szCs w:val="25"/>
        </w:rPr>
        <w:t xml:space="preserve"> </w:t>
      </w:r>
      <w:r w:rsidRPr="001D5409">
        <w:rPr>
          <w:iCs/>
          <w:spacing w:val="-3"/>
          <w:sz w:val="25"/>
          <w:szCs w:val="25"/>
        </w:rPr>
        <w:tab/>
        <w:t>Līguma kopējā summa un Preces cena paliek nemainīga visu Līguma darbības laiku saskaņā ar šī Līguma 2.1. un 2.2. punktā noteikto un Līguma 2.pielikumu.</w:t>
      </w:r>
    </w:p>
    <w:p w:rsidR="00943F7B" w:rsidRPr="001D5409" w:rsidRDefault="00943F7B" w:rsidP="00943F7B">
      <w:pPr>
        <w:ind w:left="567" w:hanging="567"/>
        <w:jc w:val="both"/>
        <w:rPr>
          <w:iCs/>
          <w:spacing w:val="-3"/>
          <w:sz w:val="25"/>
          <w:szCs w:val="25"/>
        </w:rPr>
      </w:pPr>
      <w:r w:rsidRPr="001D5409">
        <w:rPr>
          <w:iCs/>
          <w:spacing w:val="-3"/>
          <w:sz w:val="25"/>
          <w:szCs w:val="25"/>
        </w:rPr>
        <w:t xml:space="preserve">2.4. </w:t>
      </w:r>
      <w:r w:rsidRPr="001D5409">
        <w:rPr>
          <w:iCs/>
          <w:spacing w:val="-3"/>
          <w:sz w:val="25"/>
          <w:szCs w:val="25"/>
        </w:rPr>
        <w:tab/>
        <w:t>Līguma kopējā summā ir iekļauti visi valsts un pašvaldības noteiktie nodokļi, nodevas un citas ar Līguma izpildi saistītas izmaksas.</w:t>
      </w:r>
    </w:p>
    <w:p w:rsidR="00943F7B" w:rsidRDefault="00943F7B" w:rsidP="00943F7B">
      <w:pPr>
        <w:ind w:left="567" w:hanging="567"/>
        <w:jc w:val="both"/>
        <w:rPr>
          <w:sz w:val="25"/>
          <w:szCs w:val="25"/>
        </w:rPr>
      </w:pPr>
      <w:r w:rsidRPr="001D5409">
        <w:rPr>
          <w:iCs/>
          <w:spacing w:val="-3"/>
          <w:sz w:val="25"/>
          <w:szCs w:val="25"/>
        </w:rPr>
        <w:t>2.5.</w:t>
      </w:r>
      <w:r w:rsidRPr="001D5409">
        <w:rPr>
          <w:iCs/>
          <w:spacing w:val="-3"/>
          <w:sz w:val="25"/>
          <w:szCs w:val="25"/>
        </w:rPr>
        <w:tab/>
      </w:r>
      <w:r w:rsidRPr="001D5409">
        <w:rPr>
          <w:sz w:val="25"/>
          <w:szCs w:val="25"/>
        </w:rPr>
        <w:t xml:space="preserve">PIRCĒJS par katru Preces daļu samaksā PĀRDEVĒJAM </w:t>
      </w:r>
      <w:r>
        <w:rPr>
          <w:sz w:val="25"/>
          <w:szCs w:val="25"/>
        </w:rPr>
        <w:t>šādā kārtībā:</w:t>
      </w:r>
    </w:p>
    <w:p w:rsidR="00943F7B" w:rsidRPr="00DF6179" w:rsidRDefault="00943F7B" w:rsidP="00943F7B">
      <w:pPr>
        <w:ind w:left="567" w:hanging="567"/>
        <w:jc w:val="both"/>
        <w:rPr>
          <w:sz w:val="25"/>
          <w:szCs w:val="25"/>
        </w:rPr>
      </w:pPr>
      <w:r>
        <w:rPr>
          <w:sz w:val="25"/>
          <w:szCs w:val="25"/>
        </w:rPr>
        <w:lastRenderedPageBreak/>
        <w:t>2.5.1.</w:t>
      </w:r>
      <w:r>
        <w:rPr>
          <w:sz w:val="25"/>
          <w:szCs w:val="25"/>
        </w:rPr>
        <w:tab/>
      </w:r>
      <w:r w:rsidRPr="00DF6179">
        <w:rPr>
          <w:sz w:val="25"/>
          <w:szCs w:val="25"/>
        </w:rPr>
        <w:t>P</w:t>
      </w:r>
      <w:r>
        <w:rPr>
          <w:sz w:val="25"/>
          <w:szCs w:val="25"/>
        </w:rPr>
        <w:t>IRCĒJS veic priekšapmaksu 20% (d</w:t>
      </w:r>
      <w:r w:rsidRPr="00DF6179">
        <w:rPr>
          <w:sz w:val="25"/>
          <w:szCs w:val="25"/>
        </w:rPr>
        <w:t>ivd</w:t>
      </w:r>
      <w:r>
        <w:rPr>
          <w:sz w:val="25"/>
          <w:szCs w:val="25"/>
        </w:rPr>
        <w:t>esmit procentu) apmērā no Preces daļas apjoma summas, tas ir,</w:t>
      </w:r>
      <w:r w:rsidRPr="00DF6179">
        <w:rPr>
          <w:sz w:val="25"/>
          <w:szCs w:val="25"/>
        </w:rPr>
        <w:t xml:space="preserve"> EUR </w:t>
      </w:r>
      <w:r>
        <w:rPr>
          <w:sz w:val="25"/>
          <w:szCs w:val="25"/>
        </w:rPr>
        <w:t>______</w:t>
      </w:r>
      <w:r w:rsidRPr="00DF6179">
        <w:rPr>
          <w:sz w:val="25"/>
          <w:szCs w:val="25"/>
        </w:rPr>
        <w:t xml:space="preserve"> (</w:t>
      </w:r>
      <w:r w:rsidRPr="0064558A">
        <w:rPr>
          <w:i/>
          <w:sz w:val="25"/>
          <w:szCs w:val="25"/>
        </w:rPr>
        <w:t>summa vārdiem</w:t>
      </w:r>
      <w:r w:rsidRPr="00DF6179">
        <w:rPr>
          <w:sz w:val="25"/>
          <w:szCs w:val="25"/>
        </w:rPr>
        <w:t>), 5 (piecu) darba dienu laikā no PĀRDEVĒJA rēķina iesniegšanas dienas;</w:t>
      </w:r>
    </w:p>
    <w:p w:rsidR="00943F7B" w:rsidRDefault="00943F7B" w:rsidP="00943F7B">
      <w:pPr>
        <w:ind w:left="567" w:hanging="567"/>
        <w:jc w:val="both"/>
        <w:rPr>
          <w:sz w:val="25"/>
          <w:szCs w:val="25"/>
        </w:rPr>
      </w:pPr>
      <w:r>
        <w:rPr>
          <w:sz w:val="25"/>
          <w:szCs w:val="25"/>
        </w:rPr>
        <w:t>2.5</w:t>
      </w:r>
      <w:r w:rsidRPr="00DF6179">
        <w:rPr>
          <w:sz w:val="25"/>
          <w:szCs w:val="25"/>
        </w:rPr>
        <w:t xml:space="preserve">.2. atlikušo </w:t>
      </w:r>
      <w:r>
        <w:rPr>
          <w:sz w:val="25"/>
          <w:szCs w:val="25"/>
        </w:rPr>
        <w:t xml:space="preserve">Preces daļas </w:t>
      </w:r>
      <w:r w:rsidRPr="00DF6179">
        <w:rPr>
          <w:sz w:val="25"/>
          <w:szCs w:val="25"/>
        </w:rPr>
        <w:t xml:space="preserve">summu EUR </w:t>
      </w:r>
      <w:r>
        <w:rPr>
          <w:sz w:val="25"/>
          <w:szCs w:val="25"/>
        </w:rPr>
        <w:t>_____________</w:t>
      </w:r>
      <w:r w:rsidRPr="00DF6179">
        <w:rPr>
          <w:sz w:val="25"/>
          <w:szCs w:val="25"/>
        </w:rPr>
        <w:t xml:space="preserve"> (</w:t>
      </w:r>
      <w:r w:rsidRPr="00E67CFB">
        <w:rPr>
          <w:i/>
          <w:sz w:val="25"/>
          <w:szCs w:val="25"/>
        </w:rPr>
        <w:t>summa vārdiem</w:t>
      </w:r>
      <w:r w:rsidRPr="00DF6179">
        <w:rPr>
          <w:sz w:val="25"/>
          <w:szCs w:val="25"/>
        </w:rPr>
        <w:t xml:space="preserve">) PIRCĒJS samaksā 30 (trīsdesmit) </w:t>
      </w:r>
      <w:r>
        <w:rPr>
          <w:sz w:val="25"/>
          <w:szCs w:val="25"/>
        </w:rPr>
        <w:t xml:space="preserve">kalendāro </w:t>
      </w:r>
      <w:r w:rsidRPr="00DF6179">
        <w:rPr>
          <w:sz w:val="25"/>
          <w:szCs w:val="25"/>
        </w:rPr>
        <w:t>dienu l</w:t>
      </w:r>
      <w:r>
        <w:rPr>
          <w:sz w:val="25"/>
          <w:szCs w:val="25"/>
        </w:rPr>
        <w:t>aikā no Līdzēju abpusējas Preču pavadzīmes - rēķina</w:t>
      </w:r>
      <w:r w:rsidRPr="00DF6179">
        <w:rPr>
          <w:sz w:val="25"/>
          <w:szCs w:val="25"/>
        </w:rPr>
        <w:t xml:space="preserve"> </w:t>
      </w:r>
      <w:r>
        <w:rPr>
          <w:sz w:val="25"/>
          <w:szCs w:val="25"/>
        </w:rPr>
        <w:t>parakstīšanas</w:t>
      </w:r>
      <w:r w:rsidRPr="00DF6179">
        <w:rPr>
          <w:sz w:val="25"/>
          <w:szCs w:val="25"/>
        </w:rPr>
        <w:t xml:space="preserve"> dienas.</w:t>
      </w:r>
    </w:p>
    <w:p w:rsidR="00943F7B" w:rsidRPr="001D5409" w:rsidRDefault="00943F7B" w:rsidP="00943F7B">
      <w:pPr>
        <w:ind w:left="567" w:hanging="567"/>
        <w:jc w:val="both"/>
        <w:rPr>
          <w:sz w:val="25"/>
          <w:szCs w:val="25"/>
        </w:rPr>
      </w:pPr>
      <w:r w:rsidRPr="001D5409">
        <w:rPr>
          <w:sz w:val="25"/>
          <w:szCs w:val="25"/>
        </w:rPr>
        <w:t>2.6.</w:t>
      </w:r>
      <w:r w:rsidRPr="001D5409">
        <w:rPr>
          <w:sz w:val="25"/>
          <w:szCs w:val="25"/>
        </w:rPr>
        <w:tab/>
        <w:t>Samaksa par kvalitatīvu un Līguma noteikumiem atbilstošu saņemto Preci notiek ar pārskaitījumu PĀRDEVĒJA bankas kontā EUR (</w:t>
      </w:r>
      <w:proofErr w:type="spellStart"/>
      <w:r w:rsidRPr="001D5409">
        <w:rPr>
          <w:i/>
          <w:sz w:val="25"/>
          <w:szCs w:val="25"/>
        </w:rPr>
        <w:t>euro</w:t>
      </w:r>
      <w:proofErr w:type="spellEnd"/>
      <w:r w:rsidRPr="001D5409">
        <w:rPr>
          <w:sz w:val="25"/>
          <w:szCs w:val="25"/>
        </w:rPr>
        <w:t xml:space="preserve">) saskaņā ar PĀRDEVĒJA iesniegto Preču pavadzīmi - rēķinu. </w:t>
      </w:r>
    </w:p>
    <w:p w:rsidR="00943F7B" w:rsidRPr="001D5409" w:rsidRDefault="00943F7B" w:rsidP="00943F7B">
      <w:pPr>
        <w:ind w:left="567" w:hanging="567"/>
        <w:jc w:val="both"/>
        <w:rPr>
          <w:sz w:val="25"/>
          <w:szCs w:val="25"/>
        </w:rPr>
      </w:pPr>
      <w:r w:rsidRPr="001D5409">
        <w:rPr>
          <w:sz w:val="25"/>
          <w:szCs w:val="25"/>
        </w:rPr>
        <w:t xml:space="preserve">2.7. </w:t>
      </w:r>
      <w:r w:rsidRPr="001D5409">
        <w:rPr>
          <w:sz w:val="25"/>
          <w:szCs w:val="25"/>
        </w:rPr>
        <w:tab/>
        <w:t xml:space="preserve">Par samaksas dienu uzskata dienu, kad PIRCĒJS ir veicis pārskaitījumu PĀRDEVĒJA norādītajā norēķinu kontā. </w:t>
      </w:r>
    </w:p>
    <w:p w:rsidR="00943F7B" w:rsidRPr="001D5409" w:rsidRDefault="00943F7B" w:rsidP="00943F7B">
      <w:pPr>
        <w:ind w:left="567" w:hanging="567"/>
        <w:jc w:val="both"/>
        <w:rPr>
          <w:sz w:val="25"/>
          <w:szCs w:val="25"/>
        </w:rPr>
      </w:pPr>
      <w:r w:rsidRPr="001D5409">
        <w:rPr>
          <w:sz w:val="25"/>
          <w:szCs w:val="25"/>
        </w:rPr>
        <w:t xml:space="preserve">2.8. </w:t>
      </w:r>
      <w:r w:rsidRPr="001D5409">
        <w:rPr>
          <w:sz w:val="25"/>
          <w:szCs w:val="25"/>
        </w:rPr>
        <w:tab/>
        <w:t xml:space="preserve">Katrs no Līdzējiem sedz izdevumus par komisijas un banku pakalpojumiem, kas saistīti ar naudas </w:t>
      </w:r>
      <w:proofErr w:type="spellStart"/>
      <w:r w:rsidRPr="001D5409">
        <w:rPr>
          <w:sz w:val="25"/>
          <w:szCs w:val="25"/>
        </w:rPr>
        <w:t>pārskaitījumiem</w:t>
      </w:r>
      <w:proofErr w:type="spellEnd"/>
      <w:r w:rsidRPr="001D5409">
        <w:rPr>
          <w:sz w:val="25"/>
          <w:szCs w:val="25"/>
        </w:rPr>
        <w:t>.</w:t>
      </w:r>
    </w:p>
    <w:p w:rsidR="00943F7B" w:rsidRPr="001D5409" w:rsidRDefault="00943F7B" w:rsidP="00943F7B">
      <w:pPr>
        <w:ind w:left="567" w:hanging="567"/>
        <w:jc w:val="both"/>
        <w:rPr>
          <w:sz w:val="25"/>
          <w:szCs w:val="25"/>
        </w:rPr>
      </w:pPr>
      <w:r w:rsidRPr="001D5409">
        <w:rPr>
          <w:sz w:val="25"/>
          <w:szCs w:val="25"/>
        </w:rPr>
        <w:t xml:space="preserve">2.9. </w:t>
      </w:r>
      <w:r w:rsidRPr="001D5409">
        <w:rPr>
          <w:sz w:val="25"/>
          <w:szCs w:val="25"/>
        </w:rPr>
        <w:tab/>
        <w:t>Ja PIRCĒJS konstatē nekvalitatīvu Preci vai Prece neatbilst PIRCĒJA pasūtījumam, tad PIRCĒJS samaksu veic pēc nekvalitatīvās vai neatbilstošās Preces nomaiņas pret kvalitatīvo.</w:t>
      </w:r>
    </w:p>
    <w:p w:rsidR="00943F7B" w:rsidRPr="001D5409" w:rsidRDefault="00943F7B" w:rsidP="00943F7B">
      <w:pPr>
        <w:ind w:left="567" w:hanging="567"/>
        <w:jc w:val="both"/>
        <w:rPr>
          <w:bCs w:val="0"/>
          <w:sz w:val="25"/>
          <w:szCs w:val="25"/>
        </w:rPr>
      </w:pPr>
    </w:p>
    <w:p w:rsidR="00943F7B" w:rsidRPr="001D5409" w:rsidRDefault="00943F7B" w:rsidP="00943F7B">
      <w:pPr>
        <w:jc w:val="center"/>
        <w:rPr>
          <w:b/>
          <w:sz w:val="25"/>
          <w:szCs w:val="25"/>
        </w:rPr>
      </w:pPr>
      <w:r w:rsidRPr="001D5409">
        <w:rPr>
          <w:b/>
          <w:sz w:val="25"/>
          <w:szCs w:val="25"/>
        </w:rPr>
        <w:t xml:space="preserve">3. PRECES </w:t>
      </w:r>
      <w:r>
        <w:rPr>
          <w:b/>
          <w:sz w:val="25"/>
          <w:szCs w:val="25"/>
        </w:rPr>
        <w:t xml:space="preserve">PASŪTĪŠANAS UN </w:t>
      </w:r>
      <w:r w:rsidRPr="001D5409">
        <w:rPr>
          <w:b/>
          <w:sz w:val="25"/>
          <w:szCs w:val="25"/>
        </w:rPr>
        <w:t xml:space="preserve">PIEGĀDES NOTEIKUMI, TERMIŅI UN </w:t>
      </w:r>
    </w:p>
    <w:p w:rsidR="00943F7B" w:rsidRPr="001D5409" w:rsidRDefault="00943F7B" w:rsidP="00943F7B">
      <w:pPr>
        <w:jc w:val="center"/>
        <w:rPr>
          <w:b/>
          <w:sz w:val="25"/>
          <w:szCs w:val="25"/>
        </w:rPr>
      </w:pPr>
      <w:r w:rsidRPr="001D5409">
        <w:rPr>
          <w:b/>
          <w:sz w:val="25"/>
          <w:szCs w:val="25"/>
        </w:rPr>
        <w:t>PRECES PIEŅEMŠANA – NODOŠANA</w:t>
      </w:r>
    </w:p>
    <w:p w:rsidR="00943F7B" w:rsidRPr="002675DA" w:rsidRDefault="00943F7B" w:rsidP="00943F7B">
      <w:pPr>
        <w:ind w:left="567" w:hanging="567"/>
        <w:jc w:val="both"/>
        <w:rPr>
          <w:sz w:val="25"/>
          <w:szCs w:val="25"/>
        </w:rPr>
      </w:pPr>
      <w:r w:rsidRPr="001D5409">
        <w:rPr>
          <w:sz w:val="25"/>
          <w:szCs w:val="25"/>
        </w:rPr>
        <w:t xml:space="preserve">3.1. </w:t>
      </w:r>
      <w:r w:rsidRPr="001D5409">
        <w:rPr>
          <w:sz w:val="25"/>
          <w:szCs w:val="25"/>
        </w:rPr>
        <w:tab/>
      </w:r>
      <w:r w:rsidRPr="002675DA">
        <w:rPr>
          <w:sz w:val="25"/>
          <w:szCs w:val="25"/>
        </w:rPr>
        <w:t>PIRCĒJS 10 (desmit) dienu laikā pēc Līguma spēkā stāšanās dienas, veic Preces partijas pasūtījumu iesniedzot PĀRDEVĒJAM pieprasījumu, kurā ir norādīts nepieciešamais Preces daudzums (turpmāk – Pasūtījums), kas ir ne mazāks kā 1500 (viens tūkstotis pieci simti) Preces vienību.</w:t>
      </w:r>
    </w:p>
    <w:p w:rsidR="00943F7B" w:rsidRDefault="00943F7B" w:rsidP="00943F7B">
      <w:pPr>
        <w:ind w:left="567" w:hanging="567"/>
        <w:jc w:val="both"/>
        <w:rPr>
          <w:sz w:val="25"/>
          <w:szCs w:val="25"/>
        </w:rPr>
      </w:pPr>
      <w:r w:rsidRPr="002675DA">
        <w:rPr>
          <w:sz w:val="25"/>
          <w:szCs w:val="25"/>
        </w:rPr>
        <w:t xml:space="preserve">3.2. </w:t>
      </w:r>
      <w:r w:rsidRPr="002675DA">
        <w:rPr>
          <w:sz w:val="25"/>
          <w:szCs w:val="25"/>
        </w:rPr>
        <w:tab/>
        <w:t>PIRCĒJS Pasūtījumu turpmāk veic rakstiski iesniedzot PĀRDEVĒJAM pieprasījumu, kurā ir norādīts nepieciešamais Preces daudzums, kas ir ne mazāks kā 1500 (viens tūkstotis pieci simti) Preces vienību.</w:t>
      </w:r>
    </w:p>
    <w:p w:rsidR="00943F7B" w:rsidRDefault="00943F7B" w:rsidP="00943F7B">
      <w:pPr>
        <w:ind w:left="567" w:hanging="567"/>
        <w:jc w:val="both"/>
        <w:rPr>
          <w:sz w:val="25"/>
          <w:szCs w:val="25"/>
        </w:rPr>
      </w:pPr>
      <w:r>
        <w:rPr>
          <w:sz w:val="25"/>
          <w:szCs w:val="25"/>
        </w:rPr>
        <w:t>3.3.</w:t>
      </w:r>
      <w:r>
        <w:rPr>
          <w:sz w:val="25"/>
          <w:szCs w:val="25"/>
        </w:rPr>
        <w:tab/>
      </w:r>
      <w:r w:rsidRPr="001D5409">
        <w:rPr>
          <w:sz w:val="25"/>
          <w:szCs w:val="25"/>
        </w:rPr>
        <w:t>PĀ</w:t>
      </w:r>
      <w:r>
        <w:rPr>
          <w:sz w:val="25"/>
          <w:szCs w:val="25"/>
        </w:rPr>
        <w:t>RDEVĒJS Preci piegādā Līguma 1.4</w:t>
      </w:r>
      <w:r w:rsidRPr="001D5409">
        <w:rPr>
          <w:sz w:val="25"/>
          <w:szCs w:val="25"/>
        </w:rPr>
        <w:t>.punktā noteiktajā termiņā uz Līguma 1.1. punktā noteikto adresi darba dienā no pulksten 09.00 līdz 16.00, vai pēc atsevišķas Līdzēju vienošanās citā laikā.</w:t>
      </w:r>
    </w:p>
    <w:p w:rsidR="00943F7B" w:rsidRPr="001D5409" w:rsidRDefault="00943F7B" w:rsidP="00943F7B">
      <w:pPr>
        <w:ind w:left="567" w:hanging="567"/>
        <w:jc w:val="both"/>
        <w:rPr>
          <w:sz w:val="25"/>
          <w:szCs w:val="25"/>
        </w:rPr>
      </w:pPr>
      <w:r>
        <w:rPr>
          <w:sz w:val="25"/>
          <w:szCs w:val="25"/>
        </w:rPr>
        <w:t>3.4.</w:t>
      </w:r>
      <w:r>
        <w:rPr>
          <w:sz w:val="25"/>
          <w:szCs w:val="25"/>
        </w:rPr>
        <w:tab/>
      </w:r>
      <w:r w:rsidRPr="006959D5">
        <w:rPr>
          <w:szCs w:val="24"/>
        </w:rPr>
        <w:t>PĀRDEVĒJS</w:t>
      </w:r>
      <w:r w:rsidRPr="0074086A">
        <w:rPr>
          <w:szCs w:val="24"/>
        </w:rPr>
        <w:t xml:space="preserve"> iepriekš saskaņo (rakstiski e-pastā, pa faksu vai telefoniski) ar Līgumā norādīto </w:t>
      </w:r>
      <w:r>
        <w:rPr>
          <w:szCs w:val="24"/>
        </w:rPr>
        <w:t>PIRCĒJ</w:t>
      </w:r>
      <w:r w:rsidRPr="0074086A">
        <w:rPr>
          <w:szCs w:val="24"/>
        </w:rPr>
        <w:t>A atbildīgo personu konkrētu Preces piegādes laiku ne vēlāk kā 2 (divas) darba dienas pirms Preces piegādes</w:t>
      </w:r>
      <w:r>
        <w:rPr>
          <w:szCs w:val="24"/>
        </w:rPr>
        <w:t>.</w:t>
      </w:r>
    </w:p>
    <w:p w:rsidR="00943F7B" w:rsidRPr="001D5409" w:rsidRDefault="00943F7B" w:rsidP="00943F7B">
      <w:pPr>
        <w:ind w:left="567" w:hanging="567"/>
        <w:jc w:val="both"/>
        <w:rPr>
          <w:sz w:val="25"/>
          <w:szCs w:val="25"/>
        </w:rPr>
      </w:pPr>
      <w:r>
        <w:rPr>
          <w:sz w:val="25"/>
          <w:szCs w:val="25"/>
        </w:rPr>
        <w:t>3.5</w:t>
      </w:r>
      <w:r w:rsidRPr="001D5409">
        <w:rPr>
          <w:sz w:val="25"/>
          <w:szCs w:val="25"/>
        </w:rPr>
        <w:t>. </w:t>
      </w:r>
      <w:r w:rsidRPr="001D5409">
        <w:rPr>
          <w:sz w:val="25"/>
          <w:szCs w:val="25"/>
        </w:rPr>
        <w:tab/>
        <w:t>PĀRDEVĒJS uz sava rēķina nodrošina Preces piegādi ar nepieciešamo personālu, nepieciešamajām iekārtām, transportu un citiem palīgmateriāliem līdz Līguma 1.1.punktā norādītajai piegādes vietai.</w:t>
      </w:r>
    </w:p>
    <w:p w:rsidR="00943F7B" w:rsidRPr="001D5409" w:rsidRDefault="00943F7B" w:rsidP="00943F7B">
      <w:pPr>
        <w:ind w:left="567" w:hanging="567"/>
        <w:jc w:val="both"/>
        <w:rPr>
          <w:sz w:val="25"/>
          <w:szCs w:val="25"/>
        </w:rPr>
      </w:pPr>
      <w:r>
        <w:rPr>
          <w:sz w:val="25"/>
          <w:szCs w:val="25"/>
        </w:rPr>
        <w:t>3.6</w:t>
      </w:r>
      <w:r w:rsidRPr="001D5409">
        <w:rPr>
          <w:sz w:val="25"/>
          <w:szCs w:val="25"/>
        </w:rPr>
        <w:t xml:space="preserve">. </w:t>
      </w:r>
      <w:r w:rsidRPr="001D5409">
        <w:rPr>
          <w:sz w:val="25"/>
          <w:szCs w:val="25"/>
        </w:rPr>
        <w:tab/>
        <w:t>Precei piegādes laikā jābūt iepakotai tā, lai transportēšanas, pārvietošanas un glabāšanas laikā tai saglabātos nemainīga tās kvalitāte.</w:t>
      </w:r>
    </w:p>
    <w:p w:rsidR="00943F7B" w:rsidRPr="001D5409" w:rsidRDefault="00943F7B" w:rsidP="00943F7B">
      <w:pPr>
        <w:ind w:left="567" w:hanging="567"/>
        <w:jc w:val="both"/>
        <w:rPr>
          <w:sz w:val="25"/>
          <w:szCs w:val="25"/>
        </w:rPr>
      </w:pPr>
      <w:r>
        <w:rPr>
          <w:sz w:val="25"/>
          <w:szCs w:val="25"/>
        </w:rPr>
        <w:t>3.7</w:t>
      </w:r>
      <w:r w:rsidRPr="001D5409">
        <w:rPr>
          <w:sz w:val="25"/>
          <w:szCs w:val="25"/>
        </w:rPr>
        <w:t>. </w:t>
      </w:r>
      <w:r w:rsidRPr="001D5409">
        <w:rPr>
          <w:sz w:val="25"/>
          <w:szCs w:val="25"/>
        </w:rPr>
        <w:tab/>
        <w:t>PĀRDEVĒJS līdz ar Preces nodošanu nodod PIRCĒJAM dokumentāciju, kas saistīta ar Preci, un iepazīstina PIRCĒJU ar patiesu un pilnīgu informāciju par Preces garantijas nosacījumiem, lietošanas un glabāšanas noteikumiem.</w:t>
      </w:r>
    </w:p>
    <w:p w:rsidR="00943F7B" w:rsidRPr="001D5409" w:rsidRDefault="00943F7B" w:rsidP="00943F7B">
      <w:pPr>
        <w:ind w:left="567" w:hanging="567"/>
        <w:jc w:val="both"/>
        <w:rPr>
          <w:sz w:val="25"/>
          <w:szCs w:val="25"/>
        </w:rPr>
      </w:pPr>
      <w:r>
        <w:rPr>
          <w:sz w:val="25"/>
          <w:szCs w:val="25"/>
        </w:rPr>
        <w:t>3.8</w:t>
      </w:r>
      <w:r w:rsidRPr="001D5409">
        <w:rPr>
          <w:sz w:val="25"/>
          <w:szCs w:val="25"/>
        </w:rPr>
        <w:t xml:space="preserve">. </w:t>
      </w:r>
      <w:r w:rsidRPr="001D5409">
        <w:rPr>
          <w:sz w:val="25"/>
          <w:szCs w:val="25"/>
        </w:rPr>
        <w:tab/>
        <w:t xml:space="preserve">Pēc Preces piegādes PĀRDEVĒJS iesniedz PIRCĒJAM parakstītu preču pavadzīmi – rēķinu. Pirms Preces pieņemšanas, PIRCĒJS ir tiesīgs veikt tās pārbaudi. PIRCĒJS pieņem Preci tikai tad, ja Prece un apjoms atbilst Līguma noteikumiem. Ja Prece atbilst Līguma noteikumiem, PIRCĒJS paraksta Preces </w:t>
      </w:r>
      <w:r>
        <w:t>pavadzīmi - rēķinu</w:t>
      </w:r>
      <w:r w:rsidRPr="001D5409">
        <w:rPr>
          <w:sz w:val="25"/>
          <w:szCs w:val="25"/>
        </w:rPr>
        <w:t>, iesniedz to PĀRDEVĒJAM un saskaņā ar Līguma 2.6.punktu veic samaksu par Preci.</w:t>
      </w:r>
    </w:p>
    <w:p w:rsidR="00943F7B" w:rsidRPr="001D5409" w:rsidRDefault="00943F7B" w:rsidP="00943F7B">
      <w:pPr>
        <w:ind w:left="567" w:hanging="567"/>
        <w:jc w:val="both"/>
        <w:rPr>
          <w:sz w:val="25"/>
          <w:szCs w:val="25"/>
        </w:rPr>
      </w:pPr>
      <w:r>
        <w:rPr>
          <w:sz w:val="25"/>
          <w:szCs w:val="25"/>
        </w:rPr>
        <w:t>3.9</w:t>
      </w:r>
      <w:r w:rsidRPr="001D5409">
        <w:rPr>
          <w:sz w:val="25"/>
          <w:szCs w:val="25"/>
        </w:rPr>
        <w:t xml:space="preserve">. </w:t>
      </w:r>
      <w:r w:rsidRPr="001D5409">
        <w:rPr>
          <w:sz w:val="25"/>
          <w:szCs w:val="25"/>
        </w:rPr>
        <w:tab/>
        <w:t xml:space="preserve">Ja piegādātā Prece neatbilst Līguma noteikumiem, PIRCĒJS ir tiesīgs neparakstīt Preces </w:t>
      </w:r>
      <w:r>
        <w:t>pavadzīmi - rēķinu</w:t>
      </w:r>
      <w:r w:rsidRPr="001D5409">
        <w:rPr>
          <w:sz w:val="25"/>
          <w:szCs w:val="25"/>
        </w:rPr>
        <w:t xml:space="preserve">, rakstiski iesniedzot PĀRDEVĒJAM pretenziju par konstatētajām nepilnībām, bojājumiem, trūkumiem un PĀRDEVĒJAM jānovērš pretenzijā norādītie </w:t>
      </w:r>
      <w:r>
        <w:rPr>
          <w:sz w:val="25"/>
          <w:szCs w:val="25"/>
        </w:rPr>
        <w:t>trūkumi saskaņā ar šī Līguma 3.10</w:t>
      </w:r>
      <w:r w:rsidRPr="001D5409">
        <w:rPr>
          <w:sz w:val="25"/>
          <w:szCs w:val="25"/>
        </w:rPr>
        <w:t>.punktu.</w:t>
      </w:r>
    </w:p>
    <w:p w:rsidR="00943F7B" w:rsidRPr="001D5409" w:rsidRDefault="00943F7B" w:rsidP="00943F7B">
      <w:pPr>
        <w:ind w:left="567" w:hanging="567"/>
        <w:jc w:val="both"/>
        <w:rPr>
          <w:i/>
          <w:iCs/>
          <w:color w:val="000000"/>
          <w:sz w:val="25"/>
          <w:szCs w:val="25"/>
        </w:rPr>
      </w:pPr>
      <w:r>
        <w:rPr>
          <w:sz w:val="25"/>
          <w:szCs w:val="25"/>
        </w:rPr>
        <w:t xml:space="preserve">3.10. </w:t>
      </w:r>
      <w:r>
        <w:rPr>
          <w:sz w:val="25"/>
          <w:szCs w:val="25"/>
        </w:rPr>
        <w:tab/>
        <w:t>Līguma 3.9</w:t>
      </w:r>
      <w:r w:rsidRPr="001D5409">
        <w:rPr>
          <w:sz w:val="25"/>
          <w:szCs w:val="25"/>
        </w:rPr>
        <w:t xml:space="preserve">.punktā noteiktajā gadījumā PĀRDEVĒJAM par saviem līdzekļiem ne vēlāk kā 30 (trīsdesmit) kalendāro dienu laikā jānovērš Preces neatbilstība Līguma </w:t>
      </w:r>
      <w:r w:rsidRPr="001D5409">
        <w:rPr>
          <w:sz w:val="25"/>
          <w:szCs w:val="25"/>
        </w:rPr>
        <w:lastRenderedPageBreak/>
        <w:t>nosacījumiem. Pēc neatbilstības novēršanas, PĀRDEVĒJS n</w:t>
      </w:r>
      <w:r>
        <w:rPr>
          <w:sz w:val="25"/>
          <w:szCs w:val="25"/>
        </w:rPr>
        <w:t>odod Preci saskaņā ar Līguma 3.8</w:t>
      </w:r>
      <w:r w:rsidRPr="001D5409">
        <w:rPr>
          <w:sz w:val="25"/>
          <w:szCs w:val="25"/>
        </w:rPr>
        <w:t>.punktā noteikto kārtību.</w:t>
      </w:r>
      <w:r w:rsidRPr="001D5409">
        <w:rPr>
          <w:i/>
          <w:iCs/>
          <w:color w:val="000000"/>
          <w:sz w:val="25"/>
          <w:szCs w:val="25"/>
        </w:rPr>
        <w:t xml:space="preserve"> </w:t>
      </w:r>
    </w:p>
    <w:p w:rsidR="00943F7B" w:rsidRPr="001D5409" w:rsidRDefault="00943F7B" w:rsidP="00943F7B">
      <w:pPr>
        <w:ind w:left="567" w:hanging="567"/>
        <w:jc w:val="both"/>
        <w:rPr>
          <w:sz w:val="25"/>
          <w:szCs w:val="25"/>
        </w:rPr>
      </w:pPr>
      <w:r>
        <w:rPr>
          <w:sz w:val="25"/>
          <w:szCs w:val="25"/>
        </w:rPr>
        <w:t xml:space="preserve">3.11. </w:t>
      </w:r>
      <w:r>
        <w:rPr>
          <w:sz w:val="25"/>
          <w:szCs w:val="25"/>
        </w:rPr>
        <w:tab/>
        <w:t>Ja PĀRDEVĒJS kavē Līguma 1.4</w:t>
      </w:r>
      <w:r w:rsidRPr="001D5409">
        <w:rPr>
          <w:sz w:val="25"/>
          <w:szCs w:val="25"/>
        </w:rPr>
        <w:t>. punktā noteikto Preces nodošanas termiņu, tad maksā PIRCĒJAM Līguma 5.1.punktā noteiktos kavējuma procentus.</w:t>
      </w:r>
    </w:p>
    <w:p w:rsidR="00943F7B" w:rsidRPr="001D5409" w:rsidRDefault="00943F7B" w:rsidP="00943F7B">
      <w:pPr>
        <w:ind w:left="567" w:hanging="567"/>
        <w:jc w:val="both"/>
        <w:rPr>
          <w:sz w:val="25"/>
          <w:szCs w:val="25"/>
        </w:rPr>
      </w:pPr>
      <w:r>
        <w:rPr>
          <w:sz w:val="25"/>
          <w:szCs w:val="25"/>
        </w:rPr>
        <w:t>3.12</w:t>
      </w:r>
      <w:r w:rsidRPr="001D5409">
        <w:rPr>
          <w:sz w:val="25"/>
          <w:szCs w:val="25"/>
        </w:rPr>
        <w:t xml:space="preserve">. </w:t>
      </w:r>
      <w:r w:rsidRPr="001D5409">
        <w:rPr>
          <w:sz w:val="25"/>
          <w:szCs w:val="25"/>
        </w:rPr>
        <w:tab/>
        <w:t xml:space="preserve">PĀRDEVĒJS uzņemas visu risku, kas saistīts ar Preces pilnīgu vai daļēju bojāeju vai bojāšanos līdz Preces </w:t>
      </w:r>
      <w:r>
        <w:t>pavadzīmes - rēķina</w:t>
      </w:r>
      <w:r w:rsidRPr="001D5409">
        <w:rPr>
          <w:sz w:val="25"/>
          <w:szCs w:val="25"/>
        </w:rPr>
        <w:t xml:space="preserve"> abpusējai parakstīšanas dienai.</w:t>
      </w:r>
    </w:p>
    <w:p w:rsidR="00943F7B" w:rsidRPr="001D5409" w:rsidRDefault="00943F7B" w:rsidP="00943F7B">
      <w:pPr>
        <w:ind w:left="567" w:hanging="567"/>
        <w:jc w:val="both"/>
        <w:rPr>
          <w:sz w:val="25"/>
          <w:szCs w:val="25"/>
        </w:rPr>
      </w:pPr>
      <w:r>
        <w:rPr>
          <w:sz w:val="25"/>
          <w:szCs w:val="25"/>
        </w:rPr>
        <w:t>3.13</w:t>
      </w:r>
      <w:r w:rsidRPr="001D5409">
        <w:rPr>
          <w:sz w:val="25"/>
          <w:szCs w:val="25"/>
        </w:rPr>
        <w:t>. P</w:t>
      </w:r>
      <w:r>
        <w:rPr>
          <w:sz w:val="25"/>
          <w:szCs w:val="25"/>
        </w:rPr>
        <w:t>IRCĒJAM jebkurā brīdī, pirms 3.8</w:t>
      </w:r>
      <w:r w:rsidRPr="001D5409">
        <w:rPr>
          <w:sz w:val="25"/>
          <w:szCs w:val="25"/>
        </w:rPr>
        <w:t>. punktā minētās preču pavadzīmes – rēķina parakstīšanas, ir tiesības pieaicināt ekspertu, vai nosūtīt Preci ekspertīzei, kas sniedz atzinumu par Preci. Ja Prece ir kvalitatīva un atbilst Līguma nosacījumiem, izdevumus par ekspertīzi sedz PIRCĒJS, ja nekvalitatīva vai neatbilst Līguma nosacījumiem, izdevumus sedz PĀRDEVĒJS.</w:t>
      </w:r>
    </w:p>
    <w:p w:rsidR="00943F7B" w:rsidRPr="001D5409" w:rsidRDefault="00943F7B" w:rsidP="00943F7B">
      <w:pPr>
        <w:ind w:left="567" w:hanging="567"/>
        <w:jc w:val="both"/>
        <w:rPr>
          <w:b/>
          <w:bCs w:val="0"/>
          <w:sz w:val="25"/>
          <w:szCs w:val="25"/>
        </w:rPr>
      </w:pPr>
    </w:p>
    <w:p w:rsidR="00943F7B" w:rsidRPr="001D5409" w:rsidRDefault="00943F7B" w:rsidP="00943F7B">
      <w:pPr>
        <w:jc w:val="center"/>
        <w:rPr>
          <w:b/>
          <w:sz w:val="25"/>
          <w:szCs w:val="25"/>
        </w:rPr>
      </w:pPr>
      <w:r w:rsidRPr="001D5409">
        <w:rPr>
          <w:b/>
          <w:sz w:val="25"/>
          <w:szCs w:val="25"/>
        </w:rPr>
        <w:t>4. PREČU KVALITĀTE UN GARANTIJA</w:t>
      </w:r>
    </w:p>
    <w:p w:rsidR="00943F7B" w:rsidRPr="001D5409" w:rsidRDefault="00943F7B" w:rsidP="00943F7B">
      <w:pPr>
        <w:ind w:left="567" w:hanging="567"/>
        <w:jc w:val="both"/>
        <w:rPr>
          <w:sz w:val="25"/>
          <w:szCs w:val="25"/>
        </w:rPr>
      </w:pPr>
      <w:r w:rsidRPr="001D5409">
        <w:rPr>
          <w:sz w:val="25"/>
          <w:szCs w:val="25"/>
        </w:rPr>
        <w:t xml:space="preserve">4.1. </w:t>
      </w:r>
      <w:r w:rsidRPr="001D5409">
        <w:rPr>
          <w:sz w:val="25"/>
          <w:szCs w:val="25"/>
        </w:rPr>
        <w:tab/>
        <w:t>PĀRDEVĒJS piegādā Preci, kas atbilst Līguma nosacījumiem. Prece neatbilst Līguma nosacījumiem, ja iestājas kāds no šādiem apstākļiem:</w:t>
      </w:r>
    </w:p>
    <w:p w:rsidR="00943F7B" w:rsidRPr="001D5409" w:rsidRDefault="00943F7B" w:rsidP="00943F7B">
      <w:pPr>
        <w:tabs>
          <w:tab w:val="left" w:pos="993"/>
        </w:tabs>
        <w:ind w:left="567" w:hanging="425"/>
        <w:jc w:val="both"/>
        <w:rPr>
          <w:sz w:val="25"/>
          <w:szCs w:val="25"/>
        </w:rPr>
      </w:pPr>
      <w:r w:rsidRPr="001D5409">
        <w:rPr>
          <w:sz w:val="25"/>
          <w:szCs w:val="25"/>
        </w:rPr>
        <w:t>4.1.1. Prece neatbilst Līgumā, tās pielikumos vai normatīvajos aktos noteiktajām prasībām;</w:t>
      </w:r>
    </w:p>
    <w:p w:rsidR="00943F7B" w:rsidRPr="001D5409" w:rsidRDefault="00943F7B" w:rsidP="00943F7B">
      <w:pPr>
        <w:tabs>
          <w:tab w:val="left" w:pos="993"/>
        </w:tabs>
        <w:ind w:left="567" w:hanging="425"/>
        <w:jc w:val="both"/>
        <w:rPr>
          <w:sz w:val="25"/>
          <w:szCs w:val="25"/>
        </w:rPr>
      </w:pPr>
      <w:r w:rsidRPr="001D5409">
        <w:rPr>
          <w:sz w:val="25"/>
          <w:szCs w:val="25"/>
        </w:rPr>
        <w:t>4.1.2. Prece nav derīga atbilstoši tās lietošanas mērķim;</w:t>
      </w:r>
    </w:p>
    <w:p w:rsidR="00943F7B" w:rsidRPr="001D5409" w:rsidRDefault="00943F7B" w:rsidP="00943F7B">
      <w:pPr>
        <w:ind w:left="567" w:hanging="425"/>
        <w:jc w:val="both"/>
        <w:rPr>
          <w:sz w:val="25"/>
          <w:szCs w:val="25"/>
        </w:rPr>
      </w:pPr>
      <w:r w:rsidRPr="001D5409">
        <w:rPr>
          <w:sz w:val="25"/>
          <w:szCs w:val="25"/>
        </w:rPr>
        <w:t>4.1.3. Prece neatbilst īpašībām vai tās komplektācija neatbilst tai komplektācijai, kādu Līguma slēgšanas laikā PĀRDEVĒJS uzrādījis ar Preces paraugiem vai modeļiem PIRCĒJAM;</w:t>
      </w:r>
    </w:p>
    <w:p w:rsidR="00943F7B" w:rsidRPr="001D5409" w:rsidRDefault="00943F7B" w:rsidP="00943F7B">
      <w:pPr>
        <w:ind w:left="567" w:hanging="425"/>
        <w:jc w:val="both"/>
        <w:rPr>
          <w:sz w:val="25"/>
          <w:szCs w:val="25"/>
        </w:rPr>
      </w:pPr>
      <w:r w:rsidRPr="001D5409">
        <w:rPr>
          <w:sz w:val="25"/>
          <w:szCs w:val="25"/>
        </w:rPr>
        <w:t>4.1.4. par Preci sniegta maldinoša, nepatiesa, nepilnīga vai neskaidra (nesalasāma) informācija (lietošanas noteikumi u.c.) vai tā nav sniegta vispār un tāpēc Preci nav iespējams lietot tam paredzētajam nolūkam.</w:t>
      </w:r>
    </w:p>
    <w:p w:rsidR="00943F7B" w:rsidRPr="001D5409" w:rsidRDefault="00943F7B" w:rsidP="00943F7B">
      <w:pPr>
        <w:ind w:left="567" w:hanging="567"/>
        <w:jc w:val="both"/>
        <w:rPr>
          <w:sz w:val="25"/>
          <w:szCs w:val="25"/>
        </w:rPr>
      </w:pPr>
      <w:r w:rsidRPr="001D5409">
        <w:rPr>
          <w:sz w:val="25"/>
          <w:szCs w:val="25"/>
        </w:rPr>
        <w:t xml:space="preserve">4.2. </w:t>
      </w:r>
      <w:r w:rsidRPr="001D5409">
        <w:rPr>
          <w:sz w:val="25"/>
          <w:szCs w:val="25"/>
        </w:rPr>
        <w:tab/>
        <w:t xml:space="preserve">Precei ir 24 (divdesmit četru) mēnešu garantijas termiņš no Preces </w:t>
      </w:r>
      <w:r>
        <w:t>pavadzīmes - rēķina</w:t>
      </w:r>
      <w:r w:rsidRPr="001D5409">
        <w:rPr>
          <w:sz w:val="25"/>
          <w:szCs w:val="25"/>
        </w:rPr>
        <w:t xml:space="preserve"> abpusējas parakstīšanas dienas.</w:t>
      </w:r>
    </w:p>
    <w:p w:rsidR="00943F7B" w:rsidRPr="001D5409" w:rsidRDefault="00943F7B" w:rsidP="00943F7B">
      <w:pPr>
        <w:ind w:left="567" w:hanging="567"/>
        <w:jc w:val="both"/>
        <w:rPr>
          <w:sz w:val="25"/>
          <w:szCs w:val="25"/>
        </w:rPr>
      </w:pPr>
      <w:r w:rsidRPr="001D5409">
        <w:rPr>
          <w:sz w:val="25"/>
          <w:szCs w:val="25"/>
        </w:rPr>
        <w:t>4.3.</w:t>
      </w:r>
      <w:r w:rsidRPr="001D5409">
        <w:rPr>
          <w:sz w:val="25"/>
          <w:szCs w:val="25"/>
        </w:rPr>
        <w:tab/>
        <w:t>Garantijas termiņa laikā, par Preces trūkumiem PIRCĒJS sastāda aktu un 5 (piecu) darba dienu laikā no trūkumu konstatēšanas dienas iesniedz to PĀRDEVĒJAM.</w:t>
      </w:r>
    </w:p>
    <w:p w:rsidR="00943F7B" w:rsidRPr="001D5409" w:rsidRDefault="00943F7B" w:rsidP="00943F7B">
      <w:pPr>
        <w:ind w:left="567" w:hanging="567"/>
        <w:jc w:val="both"/>
        <w:rPr>
          <w:sz w:val="25"/>
          <w:szCs w:val="25"/>
        </w:rPr>
      </w:pPr>
      <w:r w:rsidRPr="001D5409">
        <w:rPr>
          <w:sz w:val="25"/>
          <w:szCs w:val="25"/>
        </w:rPr>
        <w:t>4.4.</w:t>
      </w:r>
      <w:r w:rsidRPr="001D5409">
        <w:rPr>
          <w:sz w:val="25"/>
          <w:szCs w:val="25"/>
        </w:rPr>
        <w:tab/>
        <w:t xml:space="preserve">PIRCĒJA pretenzijas par Preces trūkumiem PĀRDEVĒJS izskata 5 (piecu) darba dienu laikā pēc šī Līguma 4.3.punktā minētā akta saņemšanas un nākamajā darba dienā PIRCĒJAM </w:t>
      </w:r>
      <w:proofErr w:type="spellStart"/>
      <w:r w:rsidRPr="001D5409">
        <w:rPr>
          <w:sz w:val="25"/>
          <w:szCs w:val="25"/>
        </w:rPr>
        <w:t>nosūta</w:t>
      </w:r>
      <w:proofErr w:type="spellEnd"/>
      <w:r w:rsidRPr="001D5409">
        <w:rPr>
          <w:sz w:val="25"/>
          <w:szCs w:val="25"/>
        </w:rPr>
        <w:t xml:space="preserve"> rakstisku paziņojumu par šā akta izskatīšanas rezultātiem.</w:t>
      </w:r>
    </w:p>
    <w:p w:rsidR="00943F7B" w:rsidRPr="001D5409" w:rsidRDefault="00943F7B" w:rsidP="00943F7B">
      <w:pPr>
        <w:ind w:left="567" w:hanging="567"/>
        <w:jc w:val="both"/>
        <w:rPr>
          <w:sz w:val="25"/>
          <w:szCs w:val="25"/>
        </w:rPr>
      </w:pPr>
      <w:r w:rsidRPr="001D5409">
        <w:rPr>
          <w:sz w:val="25"/>
          <w:szCs w:val="25"/>
        </w:rPr>
        <w:t>4.5.</w:t>
      </w:r>
      <w:r w:rsidRPr="001D5409">
        <w:rPr>
          <w:sz w:val="25"/>
          <w:szCs w:val="25"/>
        </w:rPr>
        <w:tab/>
        <w:t>Ja Līdzējiem rodas domstarpības Preces trūkumu novērtējumā vai jautājumos, kas saistīti ar Preces garantiju, tie, savstarpēji vienojoties, ir tiesīgi pieaicināt neatkarīgus ekspertus (speciālistus), kuru slēdziens būs saistošs Līdzējiem. Ja ekspertu (speciālistu) slēdzienā konstatēti Preces trūkumi, PĀRDEVĒJS sedz visus PIRCĒJA izdevumus par slēdziena sagatavošanu.</w:t>
      </w:r>
    </w:p>
    <w:p w:rsidR="00943F7B" w:rsidRPr="001D5409" w:rsidRDefault="00943F7B" w:rsidP="00943F7B">
      <w:pPr>
        <w:ind w:left="567" w:hanging="567"/>
        <w:jc w:val="both"/>
        <w:rPr>
          <w:sz w:val="25"/>
          <w:szCs w:val="25"/>
        </w:rPr>
      </w:pPr>
      <w:r w:rsidRPr="001D5409">
        <w:rPr>
          <w:sz w:val="25"/>
          <w:szCs w:val="25"/>
        </w:rPr>
        <w:t xml:space="preserve">4.6. </w:t>
      </w:r>
      <w:r w:rsidRPr="001D5409">
        <w:rPr>
          <w:sz w:val="25"/>
          <w:szCs w:val="25"/>
        </w:rPr>
        <w:tab/>
        <w:t>Garantijas darbības laikā PĀRDEVĒJS konstatētos Preces bojājumus par saviem līdzekļiem novērš 30 (trīsdesmit) kalendāro dienu laikā no PIRCĒJA pieteikuma par bojājumu saņemšanas dienas.</w:t>
      </w:r>
    </w:p>
    <w:p w:rsidR="00943F7B" w:rsidRPr="001D5409" w:rsidRDefault="00943F7B" w:rsidP="00943F7B">
      <w:pPr>
        <w:ind w:left="567" w:hanging="567"/>
        <w:jc w:val="both"/>
        <w:rPr>
          <w:sz w:val="25"/>
          <w:szCs w:val="25"/>
        </w:rPr>
      </w:pPr>
      <w:r w:rsidRPr="001D5409">
        <w:rPr>
          <w:sz w:val="25"/>
          <w:szCs w:val="25"/>
        </w:rPr>
        <w:t xml:space="preserve">4.7. </w:t>
      </w:r>
      <w:r w:rsidRPr="001D5409">
        <w:rPr>
          <w:sz w:val="25"/>
          <w:szCs w:val="25"/>
        </w:rPr>
        <w:tab/>
        <w:t>Ja PĀRDEVĒJS saskaņā ar Līguma 4.4. un 4.6.punktā noteikto kārtību nav novērsis Preces bojājumus, PIRCĒJS pastāvīgi vai, pieaicinot trešās personas, ir tiesīgs novērst Preces bojājumus bez PĀRDEVĒJA saskaņojuma. PĀRDEVĒJS šajā gadījumā atlīdzina PIRCĒJAM visus radušos zaudējumus un izdevumus.</w:t>
      </w:r>
    </w:p>
    <w:p w:rsidR="00943F7B" w:rsidRPr="001D5409" w:rsidRDefault="00943F7B" w:rsidP="00943F7B">
      <w:pPr>
        <w:ind w:left="567" w:hanging="567"/>
        <w:jc w:val="both"/>
        <w:rPr>
          <w:sz w:val="25"/>
          <w:szCs w:val="25"/>
        </w:rPr>
      </w:pPr>
      <w:r w:rsidRPr="001D5409">
        <w:rPr>
          <w:sz w:val="25"/>
          <w:szCs w:val="25"/>
        </w:rPr>
        <w:t>4.8.</w:t>
      </w:r>
      <w:r w:rsidRPr="001D5409">
        <w:rPr>
          <w:sz w:val="25"/>
          <w:szCs w:val="25"/>
        </w:rPr>
        <w:tab/>
        <w:t>Šī Līguma 4.2. punktā noteiktie garantijas termiņi nesaglabājas, ja PIRCĒJS neievēro garantijas nosacījumus vai lietošanas un glabāšanas noteikumus, ar kuriem tas tika iepazīstinās saskaņā a</w:t>
      </w:r>
      <w:r>
        <w:rPr>
          <w:sz w:val="25"/>
          <w:szCs w:val="25"/>
        </w:rPr>
        <w:t>r šī Līguma 3.7</w:t>
      </w:r>
      <w:r w:rsidRPr="001D5409">
        <w:rPr>
          <w:sz w:val="25"/>
          <w:szCs w:val="25"/>
        </w:rPr>
        <w:t>.punktu, ja Preces trūkumi (defekti) radušies avārijas gadījumā, kas nav saistīts ar piegādātās Preces trūkumiem, ķīmisku un mehānisku bojājumu gadījumā, kas nav saistīti ar piegādātās Preces trūkumiem, izņemot gadījumu, ja Preces garantija tiek zaudēta PĀRDEVĒJA vainas dēļ.</w:t>
      </w:r>
    </w:p>
    <w:p w:rsidR="00943F7B" w:rsidRPr="001D5409" w:rsidRDefault="00943F7B" w:rsidP="00943F7B">
      <w:pPr>
        <w:ind w:left="567" w:hanging="567"/>
        <w:jc w:val="both"/>
        <w:rPr>
          <w:sz w:val="25"/>
          <w:szCs w:val="25"/>
        </w:rPr>
      </w:pPr>
      <w:r w:rsidRPr="001D5409">
        <w:rPr>
          <w:sz w:val="25"/>
          <w:szCs w:val="25"/>
        </w:rPr>
        <w:lastRenderedPageBreak/>
        <w:t>4.9. </w:t>
      </w:r>
      <w:r w:rsidRPr="001D5409">
        <w:rPr>
          <w:sz w:val="25"/>
          <w:szCs w:val="25"/>
        </w:rPr>
        <w:tab/>
        <w:t>Līguma noteikumiem neatbilstošas vai nekvalitatīvas Preces nodošana PĀRDEVĒJAM vai Preces nomaiņa uz jaunu tiek veikta Līguma 1.1.punktā noteiktajā Preces piegādes vietā, ja Līdzēji nav vienojušies citādi.</w:t>
      </w:r>
    </w:p>
    <w:p w:rsidR="00943F7B" w:rsidRPr="001D5409" w:rsidRDefault="00943F7B" w:rsidP="00943F7B">
      <w:pPr>
        <w:ind w:left="567" w:hanging="567"/>
        <w:jc w:val="both"/>
        <w:rPr>
          <w:bCs w:val="0"/>
          <w:sz w:val="25"/>
          <w:szCs w:val="25"/>
        </w:rPr>
      </w:pPr>
      <w:r w:rsidRPr="001D5409">
        <w:rPr>
          <w:sz w:val="25"/>
          <w:szCs w:val="25"/>
        </w:rPr>
        <w:t>4.10.</w:t>
      </w:r>
      <w:r w:rsidRPr="001D5409">
        <w:rPr>
          <w:sz w:val="25"/>
          <w:szCs w:val="25"/>
        </w:rPr>
        <w:tab/>
        <w:t xml:space="preserve">Ar kvalitatīvu Preci šī Līguma ietvaros saprotama Prece, kas atbilst izgatavotājrūpnīcas spēkā esošajiem ekspluatācijas un kvalitātes standartiem, kā arī ar spēkā esošiem normatīvajiem aktiem. Gadījumos kad to paredz normatīvie akti vai ražotājs, Preces kvalitātei jābūt apstiprinātai ar ražotāja atbilstības sertifikātu. Sertifikāta kopijai pēc PIRCĒJA pieprasījuma ir jābūt pievienotai Precei. </w:t>
      </w:r>
      <w:r w:rsidRPr="001D5409">
        <w:rPr>
          <w:iCs/>
          <w:sz w:val="25"/>
          <w:szCs w:val="25"/>
        </w:rPr>
        <w:t>PĀRDEVĒJS</w:t>
      </w:r>
      <w:r w:rsidRPr="001D5409">
        <w:rPr>
          <w:sz w:val="25"/>
          <w:szCs w:val="25"/>
        </w:rPr>
        <w:t xml:space="preserve"> uzrāda PIRCĒJAM sertifikāta oriģinālu vai notariāli apliecinātu kopiju nekavējoties pēc PIRCĒJA pieprasījuma.</w:t>
      </w:r>
    </w:p>
    <w:p w:rsidR="00943F7B" w:rsidRPr="001D5409" w:rsidRDefault="00943F7B" w:rsidP="00943F7B">
      <w:pPr>
        <w:jc w:val="center"/>
        <w:rPr>
          <w:b/>
          <w:bCs w:val="0"/>
          <w:sz w:val="25"/>
          <w:szCs w:val="25"/>
        </w:rPr>
      </w:pPr>
    </w:p>
    <w:p w:rsidR="00943F7B" w:rsidRPr="001D5409" w:rsidRDefault="00943F7B" w:rsidP="00943F7B">
      <w:pPr>
        <w:ind w:left="567" w:hanging="567"/>
        <w:jc w:val="center"/>
        <w:rPr>
          <w:b/>
          <w:bCs w:val="0"/>
          <w:sz w:val="25"/>
          <w:szCs w:val="25"/>
        </w:rPr>
      </w:pPr>
      <w:r w:rsidRPr="001D5409">
        <w:rPr>
          <w:b/>
          <w:sz w:val="25"/>
          <w:szCs w:val="25"/>
        </w:rPr>
        <w:t>5. LĪGUMSODI</w:t>
      </w:r>
    </w:p>
    <w:p w:rsidR="00943F7B" w:rsidRPr="001D5409" w:rsidRDefault="00943F7B" w:rsidP="00943F7B">
      <w:pPr>
        <w:ind w:left="567" w:hanging="567"/>
        <w:jc w:val="both"/>
        <w:rPr>
          <w:sz w:val="25"/>
          <w:szCs w:val="25"/>
        </w:rPr>
      </w:pPr>
      <w:r w:rsidRPr="001D5409">
        <w:rPr>
          <w:sz w:val="25"/>
          <w:szCs w:val="25"/>
        </w:rPr>
        <w:t>5.1.</w:t>
      </w:r>
      <w:r w:rsidRPr="001D5409">
        <w:rPr>
          <w:sz w:val="25"/>
          <w:szCs w:val="25"/>
        </w:rPr>
        <w:tab/>
        <w:t>Ja PĀRDEVĒJS pi</w:t>
      </w:r>
      <w:r>
        <w:rPr>
          <w:sz w:val="25"/>
          <w:szCs w:val="25"/>
        </w:rPr>
        <w:t>egādā preci vēlāk par Līguma 1.4. un 3.3</w:t>
      </w:r>
      <w:r w:rsidRPr="001D5409">
        <w:rPr>
          <w:sz w:val="25"/>
          <w:szCs w:val="25"/>
        </w:rPr>
        <w:t xml:space="preserve">.punktā noteikto termiņu, tad maksā PIRCĒJAM kavējuma procentus 0,3% (trīs desmitdaļas procenta) apmērā no pasūtītās Preces kopējās summas par katru nokavēto darba dienu, bet ne vairāk kā 10% (desmit procentus) no Līguma kopējās summas, ja </w:t>
      </w:r>
      <w:r w:rsidRPr="003633A3">
        <w:rPr>
          <w:sz w:val="25"/>
          <w:szCs w:val="25"/>
        </w:rPr>
        <w:t>PIRCĒJ</w:t>
      </w:r>
      <w:r w:rsidRPr="001D5409">
        <w:rPr>
          <w:sz w:val="25"/>
          <w:szCs w:val="25"/>
        </w:rPr>
        <w:t xml:space="preserve">S to pieprasa. </w:t>
      </w:r>
    </w:p>
    <w:p w:rsidR="00943F7B" w:rsidRPr="001D5409" w:rsidRDefault="00943F7B" w:rsidP="00943F7B">
      <w:pPr>
        <w:ind w:left="567" w:hanging="567"/>
        <w:jc w:val="both"/>
        <w:rPr>
          <w:sz w:val="25"/>
          <w:szCs w:val="25"/>
        </w:rPr>
      </w:pPr>
      <w:r w:rsidRPr="001D5409">
        <w:rPr>
          <w:sz w:val="25"/>
          <w:szCs w:val="25"/>
        </w:rPr>
        <w:t xml:space="preserve">5.2. </w:t>
      </w:r>
      <w:r w:rsidRPr="001D5409">
        <w:rPr>
          <w:sz w:val="25"/>
          <w:szCs w:val="25"/>
        </w:rPr>
        <w:tab/>
        <w:t xml:space="preserve">Ja PĀRDEVĒJS ir piegādājis nekvalitatīvu vai neatbilstošu Preci veiktajam pasūtījumam, tad maksā PIRCĒJAM līgumsodu 10% (desmit procentu) apmērā no nekvalitatīvās vai neatbilstoši veiktajam pasūtījumam piegādātās Preces summas un atlīdzina visus radušos zaudējumus, ja </w:t>
      </w:r>
      <w:r w:rsidRPr="003633A3">
        <w:rPr>
          <w:sz w:val="25"/>
          <w:szCs w:val="25"/>
        </w:rPr>
        <w:t>PIRCĒJ</w:t>
      </w:r>
      <w:r w:rsidRPr="001D5409">
        <w:rPr>
          <w:sz w:val="25"/>
          <w:szCs w:val="25"/>
        </w:rPr>
        <w:t>S to pieprasa.</w:t>
      </w:r>
    </w:p>
    <w:p w:rsidR="00943F7B" w:rsidRPr="001D5409" w:rsidRDefault="00943F7B" w:rsidP="00943F7B">
      <w:pPr>
        <w:ind w:left="567" w:hanging="567"/>
        <w:jc w:val="both"/>
        <w:rPr>
          <w:sz w:val="25"/>
          <w:szCs w:val="25"/>
        </w:rPr>
      </w:pPr>
      <w:r w:rsidRPr="001D5409">
        <w:rPr>
          <w:sz w:val="25"/>
          <w:szCs w:val="25"/>
        </w:rPr>
        <w:t xml:space="preserve">5.3. </w:t>
      </w:r>
      <w:r w:rsidRPr="001D5409">
        <w:rPr>
          <w:sz w:val="25"/>
          <w:szCs w:val="25"/>
        </w:rPr>
        <w:tab/>
        <w:t>Ja PIRCĒJS v</w:t>
      </w:r>
      <w:r>
        <w:rPr>
          <w:sz w:val="25"/>
          <w:szCs w:val="25"/>
        </w:rPr>
        <w:t>eic samaksu vēlāk par Līguma 2.5</w:t>
      </w:r>
      <w:r w:rsidRPr="001D5409">
        <w:rPr>
          <w:sz w:val="25"/>
          <w:szCs w:val="25"/>
        </w:rPr>
        <w:t xml:space="preserve">.punktā noteikto termiņu, tad maksā PĀRDEVĒJAM kavējuma procentus 0,3% (trīs desmitdaļas procenta) apmērā no nesamaksātās summas par katru nokavēto darba dienu, bet ne vairāk kā 10% (desmit procentus) no Līguma kopējās summas, ja PĀRDEVĒJS to pieprasa. </w:t>
      </w:r>
    </w:p>
    <w:p w:rsidR="00943F7B" w:rsidRPr="001D5409" w:rsidRDefault="00943F7B" w:rsidP="00943F7B">
      <w:pPr>
        <w:ind w:left="567" w:hanging="567"/>
        <w:jc w:val="both"/>
        <w:rPr>
          <w:sz w:val="25"/>
          <w:szCs w:val="25"/>
        </w:rPr>
      </w:pPr>
      <w:r w:rsidRPr="001D5409">
        <w:rPr>
          <w:sz w:val="25"/>
          <w:szCs w:val="25"/>
        </w:rPr>
        <w:t xml:space="preserve">5.4. </w:t>
      </w:r>
      <w:r w:rsidRPr="001D5409">
        <w:rPr>
          <w:sz w:val="25"/>
          <w:szCs w:val="25"/>
        </w:rPr>
        <w:tab/>
        <w:t xml:space="preserve">Lai pieprasītu kavējuma procentus vai līgumsodu, viens Līdzējs </w:t>
      </w:r>
      <w:proofErr w:type="spellStart"/>
      <w:r w:rsidRPr="001D5409">
        <w:rPr>
          <w:sz w:val="25"/>
          <w:szCs w:val="25"/>
        </w:rPr>
        <w:t>nosūta</w:t>
      </w:r>
      <w:proofErr w:type="spellEnd"/>
      <w:r w:rsidRPr="001D5409">
        <w:rPr>
          <w:sz w:val="25"/>
          <w:szCs w:val="25"/>
        </w:rPr>
        <w:t xml:space="preserve"> otram Līdzējam parakstītu pretenziju par kavējuma procentu vai līgumsoda piemērošanu kopā ar atbilstošu rēķinu.</w:t>
      </w:r>
    </w:p>
    <w:p w:rsidR="00943F7B" w:rsidRPr="001D5409" w:rsidRDefault="00943F7B" w:rsidP="00943F7B">
      <w:pPr>
        <w:ind w:left="567" w:hanging="567"/>
        <w:jc w:val="both"/>
        <w:rPr>
          <w:sz w:val="25"/>
          <w:szCs w:val="25"/>
        </w:rPr>
      </w:pPr>
      <w:r w:rsidRPr="001D5409">
        <w:rPr>
          <w:sz w:val="25"/>
          <w:szCs w:val="25"/>
        </w:rPr>
        <w:t xml:space="preserve">5.5. </w:t>
      </w:r>
      <w:r w:rsidRPr="001D5409">
        <w:rPr>
          <w:sz w:val="25"/>
          <w:szCs w:val="25"/>
        </w:rPr>
        <w:tab/>
        <w:t>Otrs Līdzējs 5 (piecu) darba dienu laikā no pretenzijas par kavējuma procentu vai līgumsoda piemērošanu un atbilstoša rēķina saņemšanas brīža:</w:t>
      </w:r>
    </w:p>
    <w:p w:rsidR="00943F7B" w:rsidRPr="001D5409" w:rsidRDefault="00943F7B" w:rsidP="00943F7B">
      <w:pPr>
        <w:ind w:left="567" w:hanging="425"/>
        <w:jc w:val="both"/>
        <w:rPr>
          <w:sz w:val="25"/>
          <w:szCs w:val="25"/>
        </w:rPr>
      </w:pPr>
      <w:r w:rsidRPr="001D5409">
        <w:rPr>
          <w:sz w:val="25"/>
          <w:szCs w:val="25"/>
        </w:rPr>
        <w:t>5.5.1. piekrīt kavējuma procentiem vai līgumsodam, veicot kavējuma procentu vai līgumsoda samaksu;</w:t>
      </w:r>
    </w:p>
    <w:p w:rsidR="00943F7B" w:rsidRPr="001D5409" w:rsidRDefault="00943F7B" w:rsidP="00943F7B">
      <w:pPr>
        <w:ind w:left="567" w:hanging="425"/>
        <w:jc w:val="both"/>
        <w:rPr>
          <w:sz w:val="25"/>
          <w:szCs w:val="25"/>
        </w:rPr>
      </w:pPr>
      <w:r w:rsidRPr="001D5409">
        <w:rPr>
          <w:sz w:val="25"/>
          <w:szCs w:val="25"/>
        </w:rPr>
        <w:t xml:space="preserve">5.5.2. nepiekrīt kavējuma procentiem vai līgumsodam, 5 (piecu) darba dienu laikā nosūtot motivētu atteikumu otram Līdzējam. Šajā gadījumā 5 (piecu) darba dienu laikā pēc atteikuma saņemšanas kavējuma procentu vai līgumsoda pieprasītājs atkārtoti pieprasa kavējuma procentus vai līgumsodu no otra Līdzēja vai </w:t>
      </w:r>
      <w:proofErr w:type="spellStart"/>
      <w:r w:rsidRPr="001D5409">
        <w:rPr>
          <w:sz w:val="25"/>
          <w:szCs w:val="25"/>
        </w:rPr>
        <w:t>nosūta</w:t>
      </w:r>
      <w:proofErr w:type="spellEnd"/>
      <w:r w:rsidRPr="001D5409">
        <w:rPr>
          <w:sz w:val="25"/>
          <w:szCs w:val="25"/>
        </w:rPr>
        <w:t xml:space="preserve"> otram Līdzējam paziņojumu par pretenzijas atsaukšanu.</w:t>
      </w:r>
    </w:p>
    <w:p w:rsidR="00943F7B" w:rsidRPr="001D5409" w:rsidRDefault="00943F7B" w:rsidP="00943F7B">
      <w:pPr>
        <w:ind w:left="567" w:hanging="567"/>
        <w:jc w:val="both"/>
        <w:rPr>
          <w:sz w:val="25"/>
          <w:szCs w:val="25"/>
        </w:rPr>
      </w:pPr>
      <w:r w:rsidRPr="001D5409">
        <w:rPr>
          <w:sz w:val="25"/>
          <w:szCs w:val="25"/>
        </w:rPr>
        <w:t xml:space="preserve">5.6. </w:t>
      </w:r>
      <w:r w:rsidRPr="001D5409">
        <w:rPr>
          <w:sz w:val="25"/>
          <w:szCs w:val="25"/>
        </w:rPr>
        <w:tab/>
        <w:t>Kavējuma procentu vai līgumsoda samaksa neatbrīvo Līdzējus no Līguma izpildes un Līdzēji var prasīt kā kavējuma procentu un līgumsoda, tā arī Līguma noteikumu izpildīšanu.</w:t>
      </w:r>
    </w:p>
    <w:p w:rsidR="00943F7B" w:rsidRPr="001D5409" w:rsidRDefault="00943F7B" w:rsidP="00943F7B">
      <w:pPr>
        <w:ind w:left="567" w:hanging="567"/>
        <w:jc w:val="both"/>
        <w:rPr>
          <w:sz w:val="25"/>
          <w:szCs w:val="25"/>
        </w:rPr>
      </w:pPr>
      <w:r w:rsidRPr="001D5409">
        <w:rPr>
          <w:sz w:val="25"/>
          <w:szCs w:val="25"/>
        </w:rPr>
        <w:t xml:space="preserve">5.7. </w:t>
      </w:r>
      <w:r w:rsidRPr="001D5409">
        <w:rPr>
          <w:sz w:val="25"/>
          <w:szCs w:val="25"/>
        </w:rPr>
        <w:tab/>
        <w:t>PIRCĒJAM ir tiesības ieskaita kārtībā samazināt maksājamo summu par piegādāto Preci tādā apmērā, kādā ir aprēķināto kavējuma procentu vai līgumsoda summa.</w:t>
      </w:r>
    </w:p>
    <w:p w:rsidR="00943F7B" w:rsidRPr="001D5409" w:rsidRDefault="00943F7B" w:rsidP="00943F7B">
      <w:pPr>
        <w:ind w:left="567" w:hanging="567"/>
        <w:jc w:val="both"/>
        <w:rPr>
          <w:sz w:val="25"/>
          <w:szCs w:val="25"/>
        </w:rPr>
      </w:pPr>
      <w:r w:rsidRPr="001D5409">
        <w:rPr>
          <w:sz w:val="25"/>
          <w:szCs w:val="25"/>
        </w:rPr>
        <w:t xml:space="preserve">5.8. </w:t>
      </w:r>
      <w:r w:rsidRPr="001D5409">
        <w:rPr>
          <w:sz w:val="25"/>
          <w:szCs w:val="25"/>
        </w:rPr>
        <w:tab/>
        <w:t>Kavējuma procentu vai līgumsoda aprēķināšanu pārtrauc dienā, kad PĀRDEVĒJS Preci piegādājis, vai PIRCĒJS veicis maksājumu.</w:t>
      </w:r>
    </w:p>
    <w:p w:rsidR="00943F7B" w:rsidRPr="001D5409" w:rsidRDefault="00943F7B" w:rsidP="00943F7B">
      <w:pPr>
        <w:ind w:left="567" w:hanging="567"/>
        <w:jc w:val="both"/>
        <w:rPr>
          <w:sz w:val="25"/>
          <w:szCs w:val="25"/>
        </w:rPr>
      </w:pPr>
      <w:r w:rsidRPr="001D5409">
        <w:rPr>
          <w:sz w:val="25"/>
          <w:szCs w:val="25"/>
        </w:rPr>
        <w:t xml:space="preserve">5.9. </w:t>
      </w:r>
      <w:r w:rsidRPr="001D5409">
        <w:rPr>
          <w:sz w:val="25"/>
          <w:szCs w:val="25"/>
        </w:rPr>
        <w:tab/>
        <w:t>Kavējuma procentu vai līgumsoda samaksa neatbrīvo Līdzējus no savu saistību izpildes.</w:t>
      </w:r>
    </w:p>
    <w:p w:rsidR="00943F7B" w:rsidRPr="001D5409" w:rsidRDefault="00943F7B" w:rsidP="00943F7B">
      <w:pPr>
        <w:ind w:left="567" w:hanging="567"/>
        <w:jc w:val="both"/>
        <w:rPr>
          <w:sz w:val="25"/>
          <w:szCs w:val="25"/>
        </w:rPr>
      </w:pPr>
      <w:r w:rsidRPr="001D5409">
        <w:rPr>
          <w:sz w:val="25"/>
          <w:szCs w:val="25"/>
        </w:rPr>
        <w:t xml:space="preserve">5.10. </w:t>
      </w:r>
      <w:r w:rsidRPr="001D5409">
        <w:rPr>
          <w:sz w:val="25"/>
          <w:szCs w:val="25"/>
        </w:rPr>
        <w:tab/>
        <w:t>Līgumsods nav uzskatāms par zaudējumu atlīdzību.</w:t>
      </w:r>
    </w:p>
    <w:p w:rsidR="00943F7B" w:rsidRPr="001D5409" w:rsidRDefault="00943F7B" w:rsidP="00943F7B">
      <w:pPr>
        <w:ind w:left="567" w:hanging="567"/>
        <w:jc w:val="both"/>
        <w:rPr>
          <w:bCs w:val="0"/>
          <w:sz w:val="25"/>
          <w:szCs w:val="25"/>
        </w:rPr>
      </w:pPr>
      <w:r w:rsidRPr="001D5409">
        <w:rPr>
          <w:sz w:val="25"/>
          <w:szCs w:val="25"/>
        </w:rPr>
        <w:t xml:space="preserve">5.11. </w:t>
      </w:r>
      <w:r w:rsidRPr="001D5409">
        <w:rPr>
          <w:sz w:val="25"/>
          <w:szCs w:val="25"/>
        </w:rPr>
        <w:tab/>
        <w:t>Ja viens Līdzējs ir pieļāvis kavējumu, pildot no Līguma izrietošās saistības, otrs Līdzējs nav atbildīgs par nesavlaicīgu Līguma saistību izpildi.</w:t>
      </w:r>
    </w:p>
    <w:p w:rsidR="00943F7B" w:rsidRPr="001D5409" w:rsidRDefault="00943F7B" w:rsidP="00943F7B">
      <w:pPr>
        <w:ind w:left="567" w:hanging="567"/>
        <w:jc w:val="both"/>
        <w:rPr>
          <w:bCs w:val="0"/>
          <w:sz w:val="25"/>
          <w:szCs w:val="25"/>
        </w:rPr>
      </w:pPr>
      <w:r w:rsidRPr="001D5409">
        <w:rPr>
          <w:sz w:val="25"/>
          <w:szCs w:val="25"/>
        </w:rPr>
        <w:t>5.12.</w:t>
      </w:r>
      <w:r w:rsidRPr="001D5409">
        <w:rPr>
          <w:sz w:val="25"/>
          <w:szCs w:val="25"/>
        </w:rPr>
        <w:tab/>
        <w:t xml:space="preserve">Šajā Līgumā paredzētā līgumsoda vai kavējuma procentu samaksu veic 15 (piecpadsmit) kalendāro dienu laikā no atbilstoša rēķina saņemšanas dienas. </w:t>
      </w:r>
    </w:p>
    <w:p w:rsidR="00943F7B" w:rsidRPr="001D5409" w:rsidRDefault="00943F7B" w:rsidP="00943F7B">
      <w:pPr>
        <w:jc w:val="center"/>
        <w:rPr>
          <w:bCs w:val="0"/>
          <w:sz w:val="25"/>
          <w:szCs w:val="25"/>
          <w:highlight w:val="yellow"/>
        </w:rPr>
      </w:pPr>
    </w:p>
    <w:p w:rsidR="00943F7B" w:rsidRPr="001D5409" w:rsidRDefault="00943F7B" w:rsidP="00943F7B">
      <w:pPr>
        <w:jc w:val="center"/>
        <w:rPr>
          <w:rFonts w:ascii="Times New Roman Bold" w:hAnsi="Times New Roman Bold"/>
          <w:b/>
          <w:bCs w:val="0"/>
          <w:caps/>
          <w:sz w:val="25"/>
          <w:szCs w:val="25"/>
        </w:rPr>
      </w:pPr>
      <w:r w:rsidRPr="001D5409">
        <w:rPr>
          <w:b/>
          <w:sz w:val="25"/>
          <w:szCs w:val="25"/>
        </w:rPr>
        <w:lastRenderedPageBreak/>
        <w:t xml:space="preserve">6. </w:t>
      </w:r>
      <w:r w:rsidRPr="001D5409">
        <w:rPr>
          <w:rFonts w:ascii="Times New Roman Bold" w:hAnsi="Times New Roman Bold"/>
          <w:b/>
          <w:caps/>
          <w:sz w:val="25"/>
          <w:szCs w:val="25"/>
        </w:rPr>
        <w:t>Nepārvarama vara</w:t>
      </w:r>
    </w:p>
    <w:p w:rsidR="00943F7B" w:rsidRPr="001D5409" w:rsidRDefault="00943F7B" w:rsidP="00943F7B">
      <w:pPr>
        <w:ind w:left="567" w:hanging="567"/>
        <w:jc w:val="both"/>
        <w:rPr>
          <w:bCs w:val="0"/>
          <w:sz w:val="25"/>
          <w:szCs w:val="25"/>
        </w:rPr>
      </w:pPr>
      <w:r w:rsidRPr="001D5409">
        <w:rPr>
          <w:sz w:val="25"/>
          <w:szCs w:val="25"/>
        </w:rPr>
        <w:t>6.1.</w:t>
      </w:r>
      <w:r w:rsidRPr="001D5409">
        <w:rPr>
          <w:sz w:val="25"/>
          <w:szCs w:val="25"/>
        </w:rPr>
        <w:tab/>
        <w:t>Līdzēji neatbild par pilnīgu vai daļēju Līguma saistību neizpildi, ja saistību izpilde nav bijusi iespējama nepārvaramas varas apstākļu dēļ, kas radušies pēc Līguma noslēgšanas, ja Līdzējs par šādu apstākļu iestāšanos rakstiski ir informējis otru Līdzēju 5 (piecu) darba dienu laikā no šādu apstākļu rašanās dienas.</w:t>
      </w:r>
    </w:p>
    <w:p w:rsidR="00943F7B" w:rsidRPr="001D5409" w:rsidRDefault="00943F7B" w:rsidP="00943F7B">
      <w:pPr>
        <w:ind w:left="567" w:hanging="567"/>
        <w:jc w:val="both"/>
        <w:rPr>
          <w:bCs w:val="0"/>
          <w:sz w:val="25"/>
          <w:szCs w:val="25"/>
        </w:rPr>
      </w:pPr>
      <w:r w:rsidRPr="001D5409">
        <w:rPr>
          <w:sz w:val="25"/>
          <w:szCs w:val="25"/>
        </w:rPr>
        <w:t xml:space="preserve">6.2. </w:t>
      </w:r>
      <w:r w:rsidRPr="001D5409">
        <w:rPr>
          <w:sz w:val="25"/>
          <w:szCs w:val="25"/>
        </w:rPr>
        <w:tab/>
        <w:t xml:space="preserve">Pie nepārvaramas varas tiek pieskaitīti tādi apstākļi, no kuriem nav iespējams izvairīties un kuru sekas nav iespējams pārvarēt, kurus Līguma slēgšanas brīdī nebija iespējams paredzēt, kuri nav radušies Līdzēja vai tās kontrolē esošas personas kļūdas vai rīcības dēļ un kuri padara saistību izpildi ne tikai apgrūtinošu, bet neiespējamu. </w:t>
      </w:r>
    </w:p>
    <w:p w:rsidR="00943F7B" w:rsidRPr="001D5409" w:rsidRDefault="00943F7B" w:rsidP="00943F7B">
      <w:pPr>
        <w:ind w:left="567" w:hanging="567"/>
        <w:jc w:val="both"/>
        <w:rPr>
          <w:bCs w:val="0"/>
          <w:sz w:val="25"/>
          <w:szCs w:val="25"/>
        </w:rPr>
      </w:pPr>
      <w:r w:rsidRPr="001D5409">
        <w:rPr>
          <w:sz w:val="25"/>
          <w:szCs w:val="25"/>
        </w:rPr>
        <w:t xml:space="preserve">6.3. </w:t>
      </w:r>
      <w:r w:rsidRPr="001D5409">
        <w:rPr>
          <w:sz w:val="25"/>
          <w:szCs w:val="25"/>
        </w:rPr>
        <w:tab/>
        <w:t xml:space="preserve">Līdzējam, kurš atsaucas uz nepārvaramas varas apstākļiem, ir jāpierāda, ka tam nebija iespēju ne paredzēt, ne novērst radušos apstākļus, un kuru sekas, īstenojot pienācīgu rūpību, nav bijis iespējams novērst. </w:t>
      </w:r>
    </w:p>
    <w:p w:rsidR="00943F7B" w:rsidRPr="001D5409" w:rsidRDefault="00943F7B" w:rsidP="00943F7B">
      <w:pPr>
        <w:ind w:left="567" w:hanging="567"/>
        <w:jc w:val="both"/>
        <w:rPr>
          <w:bCs w:val="0"/>
          <w:sz w:val="25"/>
          <w:szCs w:val="25"/>
        </w:rPr>
      </w:pPr>
      <w:r w:rsidRPr="001D5409">
        <w:rPr>
          <w:spacing w:val="-2"/>
          <w:sz w:val="25"/>
          <w:szCs w:val="25"/>
        </w:rPr>
        <w:t>6.4. </w:t>
      </w:r>
      <w:r w:rsidRPr="001D5409">
        <w:rPr>
          <w:spacing w:val="-2"/>
          <w:sz w:val="25"/>
          <w:szCs w:val="25"/>
        </w:rPr>
        <w:tab/>
        <w:t xml:space="preserve">Ja Līdzējs par </w:t>
      </w:r>
      <w:r w:rsidRPr="001D5409">
        <w:rPr>
          <w:sz w:val="25"/>
          <w:szCs w:val="25"/>
        </w:rPr>
        <w:t>nepārvaramas varas</w:t>
      </w:r>
      <w:r w:rsidRPr="001D5409">
        <w:rPr>
          <w:spacing w:val="-2"/>
          <w:sz w:val="25"/>
          <w:szCs w:val="25"/>
        </w:rPr>
        <w:t xml:space="preserve"> apstākļu iestāšanos nekavējoties, bet ne ilgāk kā 5 (piecu) darba dienu laikā, ir informējis otru Līdzēju, Līgumā noteiktie termiņi tiek pagarināti attiecīgi par tādu laika periodu, par kādu šie nepārvaramas varas apstākļi ir aizkavējuši Līguma izpildi.</w:t>
      </w:r>
    </w:p>
    <w:p w:rsidR="00943F7B" w:rsidRPr="001D5409" w:rsidRDefault="00943F7B" w:rsidP="00943F7B">
      <w:pPr>
        <w:ind w:left="567" w:hanging="567"/>
        <w:jc w:val="both"/>
        <w:rPr>
          <w:bCs w:val="0"/>
          <w:sz w:val="25"/>
          <w:szCs w:val="25"/>
        </w:rPr>
      </w:pPr>
      <w:r w:rsidRPr="001D5409">
        <w:rPr>
          <w:sz w:val="25"/>
          <w:szCs w:val="25"/>
        </w:rPr>
        <w:t xml:space="preserve">6.5. </w:t>
      </w:r>
      <w:r w:rsidRPr="001D5409">
        <w:rPr>
          <w:sz w:val="25"/>
          <w:szCs w:val="25"/>
        </w:rPr>
        <w:tab/>
        <w:t>Gadījumā, ja nepārvaramas varas apstākļi turpinās ilgāk par 30 (trīsdesmit) kalendārajām dienām, katrs no Līdzējiem ir tiesīgs vienpusēji izbeigt Līgumu, rakstiski brīdinot otru Līdzēju 5 (piecas) darba dienas iepriekš. Šajā gadījumā nevienam no Līdzējiem nav tiesības prasīt zaudējumu atlīdzību un PĀRDEVĒJA pienākums ne vēlāk kā 2 (divu) darba dienu laikā pārskaitīt šajā Līgumā noteikto summu uz PIRCĒJA norādīto kontu, ja Prece nav piegādāta PIRCĒJAM.</w:t>
      </w:r>
    </w:p>
    <w:p w:rsidR="00943F7B" w:rsidRPr="001D5409" w:rsidRDefault="00943F7B" w:rsidP="00943F7B">
      <w:pPr>
        <w:ind w:left="567" w:hanging="567"/>
        <w:jc w:val="both"/>
        <w:rPr>
          <w:bCs w:val="0"/>
          <w:sz w:val="25"/>
          <w:szCs w:val="25"/>
        </w:rPr>
      </w:pPr>
    </w:p>
    <w:p w:rsidR="00943F7B" w:rsidRPr="001D5409" w:rsidRDefault="00943F7B" w:rsidP="00943F7B">
      <w:pPr>
        <w:jc w:val="center"/>
        <w:rPr>
          <w:rFonts w:ascii="Times New Roman Bold" w:hAnsi="Times New Roman Bold"/>
          <w:b/>
          <w:bCs w:val="0"/>
          <w:caps/>
          <w:sz w:val="25"/>
          <w:szCs w:val="25"/>
        </w:rPr>
      </w:pPr>
      <w:r w:rsidRPr="001D5409">
        <w:rPr>
          <w:b/>
          <w:sz w:val="25"/>
          <w:szCs w:val="25"/>
        </w:rPr>
        <w:t xml:space="preserve">7. </w:t>
      </w:r>
      <w:r w:rsidRPr="001D5409">
        <w:rPr>
          <w:rFonts w:ascii="Times New Roman Bold" w:hAnsi="Times New Roman Bold"/>
          <w:b/>
          <w:caps/>
          <w:sz w:val="25"/>
          <w:szCs w:val="25"/>
        </w:rPr>
        <w:t>Līguma darbības termiņš, tā grozīšana, papildināšana un izbeigšana</w:t>
      </w:r>
    </w:p>
    <w:p w:rsidR="00943F7B" w:rsidRPr="001D5409" w:rsidRDefault="00943F7B" w:rsidP="00943F7B">
      <w:pPr>
        <w:ind w:left="567" w:hanging="567"/>
        <w:jc w:val="both"/>
        <w:rPr>
          <w:sz w:val="25"/>
          <w:szCs w:val="25"/>
        </w:rPr>
      </w:pPr>
      <w:r w:rsidRPr="001D5409">
        <w:rPr>
          <w:caps/>
          <w:sz w:val="25"/>
          <w:szCs w:val="25"/>
        </w:rPr>
        <w:t>7.1.</w:t>
      </w:r>
      <w:r w:rsidRPr="001D5409">
        <w:rPr>
          <w:rFonts w:hint="eastAsia"/>
          <w:caps/>
          <w:sz w:val="25"/>
          <w:szCs w:val="25"/>
        </w:rPr>
        <w:t> </w:t>
      </w:r>
      <w:r w:rsidRPr="001D5409">
        <w:rPr>
          <w:caps/>
          <w:sz w:val="25"/>
          <w:szCs w:val="25"/>
        </w:rPr>
        <w:tab/>
      </w:r>
      <w:r w:rsidRPr="001D5409">
        <w:rPr>
          <w:sz w:val="25"/>
          <w:szCs w:val="25"/>
        </w:rPr>
        <w:t xml:space="preserve">Līgums ir spēkā no Līguma parakstīšanas un reģistrēšanas dienas </w:t>
      </w:r>
      <w:proofErr w:type="spellStart"/>
      <w:r w:rsidRPr="001D5409">
        <w:rPr>
          <w:sz w:val="25"/>
          <w:szCs w:val="25"/>
        </w:rPr>
        <w:t>Jaunsardzes</w:t>
      </w:r>
      <w:proofErr w:type="spellEnd"/>
      <w:r w:rsidRPr="001D5409">
        <w:rPr>
          <w:sz w:val="25"/>
          <w:szCs w:val="25"/>
        </w:rPr>
        <w:t xml:space="preserve"> un informācijas centrā un darbojas līdz Līdzēju pilnīgai un pienācīgai saistību izpildei.</w:t>
      </w:r>
    </w:p>
    <w:p w:rsidR="00943F7B" w:rsidRPr="001D5409" w:rsidRDefault="00943F7B" w:rsidP="00943F7B">
      <w:pPr>
        <w:tabs>
          <w:tab w:val="left" w:pos="426"/>
        </w:tabs>
        <w:ind w:left="567" w:hanging="567"/>
        <w:jc w:val="both"/>
        <w:rPr>
          <w:sz w:val="25"/>
          <w:szCs w:val="25"/>
        </w:rPr>
      </w:pPr>
      <w:r w:rsidRPr="001D5409">
        <w:rPr>
          <w:sz w:val="25"/>
          <w:szCs w:val="25"/>
        </w:rPr>
        <w:t>7.2. </w:t>
      </w:r>
      <w:r w:rsidRPr="001D5409">
        <w:rPr>
          <w:sz w:val="25"/>
          <w:szCs w:val="25"/>
        </w:rPr>
        <w:tab/>
      </w:r>
      <w:r w:rsidRPr="001D5409">
        <w:rPr>
          <w:sz w:val="25"/>
          <w:szCs w:val="25"/>
        </w:rPr>
        <w:tab/>
        <w:t>Līdzējiem ir tiesības jebkurā laikā vienpusēji izbeigt Līgumu rakstiski vienojoties.</w:t>
      </w:r>
    </w:p>
    <w:p w:rsidR="00943F7B" w:rsidRPr="001D5409" w:rsidRDefault="00943F7B" w:rsidP="00943F7B">
      <w:pPr>
        <w:tabs>
          <w:tab w:val="left" w:pos="426"/>
        </w:tabs>
        <w:ind w:left="567" w:hanging="567"/>
        <w:jc w:val="both"/>
        <w:rPr>
          <w:sz w:val="25"/>
          <w:szCs w:val="25"/>
        </w:rPr>
      </w:pPr>
      <w:r w:rsidRPr="001D5409">
        <w:rPr>
          <w:sz w:val="25"/>
          <w:szCs w:val="25"/>
        </w:rPr>
        <w:t xml:space="preserve">7.3. </w:t>
      </w:r>
      <w:r w:rsidRPr="001D5409">
        <w:rPr>
          <w:sz w:val="25"/>
          <w:szCs w:val="25"/>
        </w:rPr>
        <w:tab/>
      </w:r>
      <w:r w:rsidRPr="001D5409">
        <w:rPr>
          <w:sz w:val="25"/>
          <w:szCs w:val="25"/>
        </w:rPr>
        <w:tab/>
        <w:t>PIRCĒJAM ir tiesības vienpusēji izbeigt Līgumu, rakstiski informējot PĀRDEVĒJU, ja:</w:t>
      </w:r>
    </w:p>
    <w:p w:rsidR="00943F7B" w:rsidRPr="001D5409" w:rsidRDefault="00943F7B" w:rsidP="00943F7B">
      <w:pPr>
        <w:ind w:left="567" w:hanging="425"/>
        <w:jc w:val="both"/>
        <w:rPr>
          <w:sz w:val="25"/>
          <w:szCs w:val="25"/>
        </w:rPr>
      </w:pPr>
      <w:r w:rsidRPr="001D5409">
        <w:rPr>
          <w:sz w:val="25"/>
          <w:szCs w:val="25"/>
        </w:rPr>
        <w:t xml:space="preserve">7.3.1. PĀRDEVĒJS neveic Preces piegādi 60 (sešdesmit) kalendāro dienu laikā no Līguma reģistrēšanas dienas </w:t>
      </w:r>
      <w:proofErr w:type="spellStart"/>
      <w:r w:rsidRPr="001D5409">
        <w:rPr>
          <w:sz w:val="25"/>
          <w:szCs w:val="25"/>
        </w:rPr>
        <w:t>Jaunsardzes</w:t>
      </w:r>
      <w:proofErr w:type="spellEnd"/>
      <w:r w:rsidRPr="001D5409">
        <w:rPr>
          <w:sz w:val="25"/>
          <w:szCs w:val="25"/>
        </w:rPr>
        <w:t xml:space="preserve"> un informācijas centra lietvedībā;</w:t>
      </w:r>
    </w:p>
    <w:p w:rsidR="00943F7B" w:rsidRPr="001D5409" w:rsidRDefault="00943F7B" w:rsidP="00943F7B">
      <w:pPr>
        <w:ind w:left="567" w:hanging="425"/>
        <w:jc w:val="both"/>
        <w:rPr>
          <w:sz w:val="25"/>
          <w:szCs w:val="25"/>
        </w:rPr>
      </w:pPr>
      <w:r w:rsidRPr="001D5409">
        <w:rPr>
          <w:sz w:val="25"/>
          <w:szCs w:val="25"/>
        </w:rPr>
        <w:t>7.3.2. PĀRDEVĒJS atkārtoti piegādā nekvalitatīvu vai pasūtījumam neatbilstošu Preci un PĀRDEVĒJAM iesniegta rakstiska pretenzija par konstatētajām nepilnībām vai trūkumiem;</w:t>
      </w:r>
    </w:p>
    <w:p w:rsidR="00943F7B" w:rsidRPr="001D5409" w:rsidRDefault="00943F7B" w:rsidP="00943F7B">
      <w:pPr>
        <w:ind w:left="567" w:hanging="425"/>
        <w:jc w:val="both"/>
        <w:rPr>
          <w:sz w:val="25"/>
          <w:szCs w:val="25"/>
        </w:rPr>
      </w:pPr>
      <w:r w:rsidRPr="001D5409">
        <w:rPr>
          <w:sz w:val="25"/>
          <w:szCs w:val="25"/>
        </w:rPr>
        <w:t>7.3.3. PIRCĒJAM samazināts valsts budžets vai samazināti piešķirtie finanšu līdzekļi Preces iegādei vai jebkurā citā gadījumā.</w:t>
      </w:r>
    </w:p>
    <w:p w:rsidR="00943F7B" w:rsidRPr="001D5409" w:rsidRDefault="00943F7B" w:rsidP="00943F7B">
      <w:pPr>
        <w:ind w:left="567" w:hanging="567"/>
        <w:jc w:val="both"/>
        <w:rPr>
          <w:sz w:val="25"/>
          <w:szCs w:val="25"/>
        </w:rPr>
      </w:pPr>
      <w:r w:rsidRPr="001D5409">
        <w:rPr>
          <w:sz w:val="25"/>
          <w:szCs w:val="25"/>
        </w:rPr>
        <w:t xml:space="preserve">7.4. </w:t>
      </w:r>
      <w:r w:rsidRPr="001D5409">
        <w:rPr>
          <w:sz w:val="25"/>
          <w:szCs w:val="25"/>
        </w:rPr>
        <w:tab/>
        <w:t>Līguma 7.3.punktā noteiktajā gadījumā, Līgums uzskatāms par izbeigtu septītajā dienā no PIRCĒJA paziņojuma (ierakstīta vēstule) nosūtīšanas dienas.</w:t>
      </w:r>
    </w:p>
    <w:p w:rsidR="00943F7B" w:rsidRPr="001D5409" w:rsidRDefault="00943F7B" w:rsidP="00943F7B">
      <w:pPr>
        <w:ind w:left="567" w:hanging="567"/>
        <w:jc w:val="both"/>
        <w:rPr>
          <w:sz w:val="25"/>
          <w:szCs w:val="25"/>
        </w:rPr>
      </w:pPr>
      <w:r w:rsidRPr="001D5409">
        <w:rPr>
          <w:sz w:val="25"/>
          <w:szCs w:val="25"/>
        </w:rPr>
        <w:t>7.5. </w:t>
      </w:r>
      <w:r w:rsidRPr="001D5409">
        <w:rPr>
          <w:sz w:val="25"/>
          <w:szCs w:val="25"/>
        </w:rPr>
        <w:tab/>
      </w:r>
      <w:r w:rsidRPr="001D5409">
        <w:rPr>
          <w:color w:val="000000"/>
          <w:sz w:val="25"/>
          <w:szCs w:val="25"/>
        </w:rPr>
        <w:t>Līdzēju reorganizācija nevar būt par pamatu Līguma izbeigšanai. Ja kāds no Līdzējiem reorganizēts, Līgums paliek spēkā un tā noteikumi ir saistoši Līdzēju saistību un tiesību pārņēmējiem.</w:t>
      </w:r>
    </w:p>
    <w:p w:rsidR="00943F7B" w:rsidRPr="001D5409" w:rsidRDefault="00943F7B" w:rsidP="00943F7B">
      <w:pPr>
        <w:ind w:left="567" w:hanging="567"/>
        <w:jc w:val="both"/>
        <w:rPr>
          <w:sz w:val="25"/>
          <w:szCs w:val="25"/>
        </w:rPr>
      </w:pPr>
      <w:r w:rsidRPr="001D5409">
        <w:rPr>
          <w:sz w:val="25"/>
          <w:szCs w:val="25"/>
        </w:rPr>
        <w:t>7.6. </w:t>
      </w:r>
      <w:r w:rsidRPr="001D5409">
        <w:rPr>
          <w:sz w:val="25"/>
          <w:szCs w:val="25"/>
        </w:rPr>
        <w:tab/>
        <w:t>Līguma grozījumus vai papildinājumus Līdzēji noformē rakstiski, kas ir spēkā no visu eksemplāru abpusējas parakstīšanas dienas.</w:t>
      </w:r>
    </w:p>
    <w:p w:rsidR="00943F7B" w:rsidRPr="001D5409" w:rsidRDefault="00943F7B" w:rsidP="00943F7B">
      <w:pPr>
        <w:ind w:left="567" w:hanging="567"/>
        <w:jc w:val="both"/>
        <w:rPr>
          <w:sz w:val="25"/>
          <w:szCs w:val="25"/>
        </w:rPr>
      </w:pPr>
      <w:r w:rsidRPr="001D5409">
        <w:rPr>
          <w:sz w:val="25"/>
          <w:szCs w:val="25"/>
        </w:rPr>
        <w:t xml:space="preserve">7.7. </w:t>
      </w:r>
      <w:r w:rsidRPr="001D5409">
        <w:rPr>
          <w:sz w:val="25"/>
          <w:szCs w:val="25"/>
        </w:rPr>
        <w:tab/>
        <w:t>Visi pēc Līguma spēkā stāšanās noformētie Līguma grozījumi vai papildinājumi, kas noformēti šī Līguma 7.6.punktā noteiktajā kārtībā, ir šī Līguma neatņemama sastāvdaļa.</w:t>
      </w:r>
    </w:p>
    <w:p w:rsidR="00943F7B" w:rsidRPr="001D5409" w:rsidRDefault="00943F7B" w:rsidP="00943F7B">
      <w:pPr>
        <w:ind w:left="567" w:hanging="567"/>
        <w:jc w:val="both"/>
        <w:rPr>
          <w:bCs w:val="0"/>
          <w:sz w:val="25"/>
          <w:szCs w:val="25"/>
        </w:rPr>
      </w:pPr>
      <w:r w:rsidRPr="001D5409">
        <w:rPr>
          <w:iCs/>
          <w:sz w:val="25"/>
          <w:szCs w:val="25"/>
        </w:rPr>
        <w:t>7.8. </w:t>
      </w:r>
      <w:r w:rsidRPr="001D5409">
        <w:rPr>
          <w:iCs/>
          <w:sz w:val="25"/>
          <w:szCs w:val="25"/>
        </w:rPr>
        <w:tab/>
      </w:r>
      <w:r w:rsidRPr="001D5409">
        <w:rPr>
          <w:sz w:val="25"/>
          <w:szCs w:val="25"/>
        </w:rPr>
        <w:t>Izbeidzot Līgumu 7.3.punktā minētajos gadījumos Līdzējs brīdina otru Līdzēju rakstiski 3 (trīs) darba dienas iepriekš. Līgums tiek vienpusēji izbeigts 4 (ceturtajā) darba dienā pēc šajā punktā minēta brīdinājuma par Līguma vienpusēju izbeigšanu saņemšanas.</w:t>
      </w:r>
    </w:p>
    <w:p w:rsidR="00943F7B" w:rsidRPr="001D5409" w:rsidRDefault="00943F7B" w:rsidP="00943F7B">
      <w:pPr>
        <w:ind w:left="567" w:hanging="567"/>
        <w:jc w:val="both"/>
        <w:rPr>
          <w:bCs w:val="0"/>
          <w:sz w:val="25"/>
          <w:szCs w:val="25"/>
        </w:rPr>
      </w:pPr>
      <w:r w:rsidRPr="001D5409">
        <w:rPr>
          <w:sz w:val="25"/>
          <w:szCs w:val="25"/>
        </w:rPr>
        <w:lastRenderedPageBreak/>
        <w:t>7.9. </w:t>
      </w:r>
      <w:r w:rsidRPr="001D5409">
        <w:rPr>
          <w:sz w:val="25"/>
          <w:szCs w:val="25"/>
        </w:rPr>
        <w:tab/>
        <w:t xml:space="preserve">Paziņojumu par atkāpšanos no Līguma, vai cita veida korespondenci, kas attiecas uz Līguma izpildi, Līdzēji </w:t>
      </w:r>
      <w:proofErr w:type="spellStart"/>
      <w:r w:rsidRPr="001D5409">
        <w:rPr>
          <w:sz w:val="25"/>
          <w:szCs w:val="25"/>
        </w:rPr>
        <w:t>nosūta</w:t>
      </w:r>
      <w:proofErr w:type="spellEnd"/>
      <w:r w:rsidRPr="001D5409">
        <w:rPr>
          <w:sz w:val="25"/>
          <w:szCs w:val="25"/>
        </w:rPr>
        <w:t xml:space="preserve"> ierakstītā sūtījumā (vēstulē) uz Līgumā norādītajām adresēm.</w:t>
      </w:r>
    </w:p>
    <w:p w:rsidR="00943F7B" w:rsidRPr="001D5409" w:rsidRDefault="00943F7B" w:rsidP="00943F7B">
      <w:pPr>
        <w:ind w:left="567"/>
        <w:jc w:val="both"/>
        <w:rPr>
          <w:bCs w:val="0"/>
          <w:sz w:val="25"/>
          <w:szCs w:val="25"/>
        </w:rPr>
      </w:pPr>
    </w:p>
    <w:p w:rsidR="00943F7B" w:rsidRPr="001D5409" w:rsidRDefault="00943F7B" w:rsidP="00943F7B">
      <w:pPr>
        <w:jc w:val="center"/>
        <w:rPr>
          <w:b/>
          <w:sz w:val="25"/>
          <w:szCs w:val="25"/>
        </w:rPr>
      </w:pPr>
      <w:r w:rsidRPr="001D5409">
        <w:rPr>
          <w:b/>
          <w:sz w:val="25"/>
          <w:szCs w:val="25"/>
        </w:rPr>
        <w:t>8. STRĪDU IZSKATĪŠANA</w:t>
      </w:r>
    </w:p>
    <w:p w:rsidR="00943F7B" w:rsidRPr="001D5409" w:rsidRDefault="00943F7B" w:rsidP="00943F7B">
      <w:pPr>
        <w:ind w:left="567" w:hanging="567"/>
        <w:jc w:val="both"/>
        <w:rPr>
          <w:sz w:val="25"/>
          <w:szCs w:val="25"/>
        </w:rPr>
      </w:pPr>
      <w:r w:rsidRPr="001D5409">
        <w:rPr>
          <w:sz w:val="25"/>
          <w:szCs w:val="25"/>
        </w:rPr>
        <w:t>8.1.</w:t>
      </w:r>
      <w:r w:rsidRPr="001D5409">
        <w:rPr>
          <w:sz w:val="25"/>
          <w:szCs w:val="25"/>
        </w:rPr>
        <w:tab/>
        <w:t xml:space="preserve">Strīdus un nesaskaņas, kas rodas Līguma izpildes rezultātā, Līdzēji risina savstarpēju pārrunu ceļā. </w:t>
      </w:r>
    </w:p>
    <w:p w:rsidR="00943F7B" w:rsidRPr="001D5409" w:rsidRDefault="00943F7B" w:rsidP="00943F7B">
      <w:pPr>
        <w:ind w:left="567" w:hanging="567"/>
        <w:jc w:val="both"/>
        <w:rPr>
          <w:b/>
          <w:bCs w:val="0"/>
          <w:sz w:val="25"/>
          <w:szCs w:val="25"/>
        </w:rPr>
      </w:pPr>
      <w:r w:rsidRPr="001D5409">
        <w:rPr>
          <w:sz w:val="25"/>
          <w:szCs w:val="25"/>
        </w:rPr>
        <w:t>8.2.</w:t>
      </w:r>
      <w:r w:rsidRPr="001D5409">
        <w:rPr>
          <w:sz w:val="25"/>
          <w:szCs w:val="25"/>
        </w:rPr>
        <w:tab/>
        <w:t xml:space="preserve">Ja Līdzēji nevar panākt vienošanos, strīds izskatāms Latvijas Republikas tiesā. </w:t>
      </w:r>
    </w:p>
    <w:p w:rsidR="00943F7B" w:rsidRPr="001D5409" w:rsidRDefault="00943F7B" w:rsidP="00943F7B">
      <w:pPr>
        <w:jc w:val="center"/>
        <w:rPr>
          <w:bCs w:val="0"/>
          <w:sz w:val="25"/>
          <w:szCs w:val="25"/>
        </w:rPr>
      </w:pPr>
    </w:p>
    <w:p w:rsidR="00943F7B" w:rsidRPr="001D5409" w:rsidRDefault="00943F7B" w:rsidP="00943F7B">
      <w:pPr>
        <w:jc w:val="center"/>
        <w:rPr>
          <w:rFonts w:ascii="Times New Roman Bold" w:hAnsi="Times New Roman Bold"/>
          <w:b/>
          <w:bCs w:val="0"/>
          <w:caps/>
          <w:sz w:val="25"/>
          <w:szCs w:val="25"/>
        </w:rPr>
      </w:pPr>
      <w:r w:rsidRPr="001D5409">
        <w:rPr>
          <w:b/>
          <w:sz w:val="25"/>
          <w:szCs w:val="25"/>
        </w:rPr>
        <w:t xml:space="preserve">9. </w:t>
      </w:r>
      <w:r w:rsidRPr="001D5409">
        <w:rPr>
          <w:rFonts w:ascii="Times New Roman Bold" w:hAnsi="Times New Roman Bold"/>
          <w:b/>
          <w:caps/>
          <w:sz w:val="25"/>
          <w:szCs w:val="25"/>
        </w:rPr>
        <w:t>Citi noteikumi</w:t>
      </w:r>
    </w:p>
    <w:p w:rsidR="00943F7B" w:rsidRPr="001D5409" w:rsidRDefault="00943F7B" w:rsidP="00943F7B">
      <w:pPr>
        <w:ind w:left="567" w:hanging="567"/>
        <w:jc w:val="both"/>
        <w:rPr>
          <w:sz w:val="25"/>
          <w:szCs w:val="25"/>
        </w:rPr>
      </w:pPr>
      <w:r w:rsidRPr="001D5409">
        <w:rPr>
          <w:sz w:val="25"/>
          <w:szCs w:val="25"/>
        </w:rPr>
        <w:t xml:space="preserve">9.1. </w:t>
      </w:r>
      <w:r w:rsidRPr="001D5409">
        <w:rPr>
          <w:sz w:val="25"/>
          <w:szCs w:val="25"/>
        </w:rPr>
        <w:tab/>
        <w:t>Līdzēji apņemas nodrošināt konfidencialitāti un neizpaust trešajām personām informāciju attiecībā uz otra Līdzēja darbību, klientiem un komercnoslēpumiem, kas tiem kļuvusi zināma, izpildot šo Līgumu, izņemot, ja šos datus pieprasa tiesību aizsardzības iestāde saskaņā ar normatīvo aktu prasībām.</w:t>
      </w:r>
    </w:p>
    <w:p w:rsidR="00943F7B" w:rsidRPr="001D5409" w:rsidRDefault="00943F7B" w:rsidP="00943F7B">
      <w:pPr>
        <w:ind w:left="567" w:hanging="567"/>
        <w:jc w:val="both"/>
        <w:rPr>
          <w:sz w:val="25"/>
          <w:szCs w:val="25"/>
        </w:rPr>
      </w:pPr>
      <w:r w:rsidRPr="001D5409">
        <w:rPr>
          <w:sz w:val="25"/>
          <w:szCs w:val="25"/>
        </w:rPr>
        <w:t>9.2.</w:t>
      </w:r>
      <w:r w:rsidRPr="001D5409">
        <w:rPr>
          <w:sz w:val="25"/>
          <w:szCs w:val="25"/>
        </w:rPr>
        <w:tab/>
        <w:t>Līdzēji nav tiesīgi nodot savas tiesības un pienākumus trešajām personām bez otra Līdzēja rakstiskas piekrišanas.</w:t>
      </w:r>
    </w:p>
    <w:p w:rsidR="00943F7B" w:rsidRPr="001D5409" w:rsidRDefault="00943F7B" w:rsidP="00943F7B">
      <w:pPr>
        <w:ind w:left="567" w:hanging="567"/>
        <w:jc w:val="both"/>
        <w:rPr>
          <w:sz w:val="25"/>
          <w:szCs w:val="25"/>
        </w:rPr>
      </w:pPr>
      <w:r w:rsidRPr="001D5409">
        <w:rPr>
          <w:sz w:val="25"/>
          <w:szCs w:val="25"/>
        </w:rPr>
        <w:t>9.3.</w:t>
      </w:r>
      <w:r w:rsidRPr="001D5409">
        <w:rPr>
          <w:sz w:val="25"/>
          <w:szCs w:val="25"/>
        </w:rPr>
        <w:tab/>
        <w:t>Līdzēji 5 (piecu) darba dienu laikā rakstiski informē viens otru par atbildīgo amatpersonu, adreses, telefonu, bankas konta vai citu rekvizītu izmaiņām.</w:t>
      </w:r>
    </w:p>
    <w:p w:rsidR="00943F7B" w:rsidRPr="001D5409" w:rsidRDefault="00943F7B" w:rsidP="00943F7B">
      <w:pPr>
        <w:ind w:left="567" w:hanging="567"/>
        <w:jc w:val="both"/>
        <w:rPr>
          <w:sz w:val="25"/>
          <w:szCs w:val="25"/>
        </w:rPr>
      </w:pPr>
      <w:r w:rsidRPr="001D5409">
        <w:rPr>
          <w:sz w:val="25"/>
          <w:szCs w:val="25"/>
        </w:rPr>
        <w:t xml:space="preserve">9.4. </w:t>
      </w:r>
      <w:r w:rsidRPr="001D5409">
        <w:rPr>
          <w:sz w:val="25"/>
          <w:szCs w:val="25"/>
        </w:rPr>
        <w:tab/>
        <w:t>Līdzēju atbildīgās personas Līguma saistību izpildei ir:</w:t>
      </w:r>
    </w:p>
    <w:p w:rsidR="00943F7B" w:rsidRPr="001D5409" w:rsidRDefault="00943F7B" w:rsidP="00943F7B">
      <w:pPr>
        <w:ind w:left="567" w:hanging="425"/>
        <w:jc w:val="both"/>
        <w:rPr>
          <w:color w:val="1F497D"/>
          <w:sz w:val="25"/>
          <w:szCs w:val="25"/>
        </w:rPr>
      </w:pPr>
      <w:r w:rsidRPr="001D5409">
        <w:rPr>
          <w:sz w:val="25"/>
          <w:szCs w:val="25"/>
        </w:rPr>
        <w:t xml:space="preserve">9.4.1. no PIRCĒJA puses – </w:t>
      </w:r>
      <w:r w:rsidRPr="001D5409">
        <w:rPr>
          <w:i/>
          <w:sz w:val="25"/>
          <w:szCs w:val="25"/>
        </w:rPr>
        <w:t>(vārds uzvārds)</w:t>
      </w:r>
      <w:r w:rsidRPr="001D5409">
        <w:rPr>
          <w:sz w:val="25"/>
          <w:szCs w:val="25"/>
        </w:rPr>
        <w:t>, tālrunis_____________, e-pasts: ___________;</w:t>
      </w:r>
    </w:p>
    <w:p w:rsidR="00943F7B" w:rsidRPr="001D5409" w:rsidRDefault="00943F7B" w:rsidP="00943F7B">
      <w:pPr>
        <w:ind w:left="567" w:hanging="425"/>
        <w:jc w:val="both"/>
        <w:rPr>
          <w:sz w:val="25"/>
          <w:szCs w:val="25"/>
        </w:rPr>
      </w:pPr>
      <w:r w:rsidRPr="001D5409">
        <w:rPr>
          <w:sz w:val="25"/>
          <w:szCs w:val="25"/>
        </w:rPr>
        <w:t xml:space="preserve">9.4.2. no PĀRDEVĒJA puses – </w:t>
      </w:r>
      <w:r w:rsidRPr="001D5409">
        <w:rPr>
          <w:i/>
          <w:sz w:val="25"/>
          <w:szCs w:val="25"/>
        </w:rPr>
        <w:t>(vārds uzvārds)</w:t>
      </w:r>
      <w:r w:rsidRPr="001D5409">
        <w:rPr>
          <w:color w:val="000000"/>
          <w:sz w:val="25"/>
          <w:szCs w:val="25"/>
        </w:rPr>
        <w:t>, tālrunis____________, e-pasts: </w:t>
      </w:r>
      <w:r w:rsidRPr="001D5409">
        <w:rPr>
          <w:sz w:val="25"/>
          <w:szCs w:val="25"/>
        </w:rPr>
        <w:t>_________.</w:t>
      </w:r>
    </w:p>
    <w:p w:rsidR="00943F7B" w:rsidRPr="001D5409" w:rsidRDefault="00943F7B" w:rsidP="00943F7B">
      <w:pPr>
        <w:ind w:left="567" w:hanging="567"/>
        <w:jc w:val="both"/>
        <w:rPr>
          <w:sz w:val="25"/>
          <w:szCs w:val="25"/>
        </w:rPr>
      </w:pPr>
      <w:r w:rsidRPr="001D5409">
        <w:rPr>
          <w:sz w:val="25"/>
          <w:szCs w:val="25"/>
        </w:rPr>
        <w:t xml:space="preserve">9.5. </w:t>
      </w:r>
      <w:r w:rsidRPr="001D5409">
        <w:rPr>
          <w:sz w:val="25"/>
          <w:szCs w:val="25"/>
        </w:rPr>
        <w:tab/>
        <w:t xml:space="preserve">Līgums noformēts 2 (divos) eksemplāros latviešu valodā uz ___ </w:t>
      </w:r>
      <w:r w:rsidRPr="001D5409">
        <w:rPr>
          <w:i/>
          <w:sz w:val="25"/>
          <w:szCs w:val="25"/>
        </w:rPr>
        <w:t>(skaits vārdiem)</w:t>
      </w:r>
      <w:r w:rsidRPr="001D5409">
        <w:rPr>
          <w:sz w:val="25"/>
          <w:szCs w:val="25"/>
        </w:rPr>
        <w:t xml:space="preserve"> lapām, </w:t>
      </w:r>
      <w:r w:rsidRPr="001D5409">
        <w:rPr>
          <w:sz w:val="25"/>
          <w:szCs w:val="25"/>
          <w:lang w:eastAsia="lv-LV"/>
        </w:rPr>
        <w:t xml:space="preserve">no kurām ___ </w:t>
      </w:r>
      <w:r w:rsidRPr="001D5409">
        <w:rPr>
          <w:i/>
          <w:sz w:val="25"/>
          <w:szCs w:val="25"/>
        </w:rPr>
        <w:t>(skaits vārdiem)</w:t>
      </w:r>
      <w:r w:rsidRPr="001D5409">
        <w:rPr>
          <w:sz w:val="25"/>
          <w:szCs w:val="25"/>
          <w:lang w:eastAsia="lv-LV"/>
        </w:rPr>
        <w:t xml:space="preserve"> lapas ir Līguma pamata teksts</w:t>
      </w:r>
      <w:r w:rsidRPr="001D5409">
        <w:rPr>
          <w:sz w:val="25"/>
          <w:szCs w:val="25"/>
        </w:rPr>
        <w:t xml:space="preserve">. Abiem Līguma eksemplāriem ir vienāds juridiskais spēks. Viens Līguma eksemplārs glabājas pie PĀRDEVĒJA, otrs pie PIRCĒJA. Līgumam ir 2 (divi) pielikumi: </w:t>
      </w:r>
    </w:p>
    <w:p w:rsidR="00943F7B" w:rsidRPr="001D5409" w:rsidRDefault="00943F7B" w:rsidP="00943F7B">
      <w:pPr>
        <w:ind w:left="567" w:hanging="567"/>
        <w:jc w:val="both"/>
        <w:rPr>
          <w:sz w:val="25"/>
          <w:szCs w:val="25"/>
        </w:rPr>
      </w:pPr>
    </w:p>
    <w:p w:rsidR="00943F7B" w:rsidRPr="001D5409" w:rsidRDefault="00943F7B" w:rsidP="00943F7B">
      <w:pPr>
        <w:ind w:left="426" w:hanging="426"/>
        <w:jc w:val="both"/>
        <w:rPr>
          <w:sz w:val="25"/>
          <w:szCs w:val="25"/>
        </w:rPr>
      </w:pPr>
      <w:r w:rsidRPr="001D5409">
        <w:rPr>
          <w:sz w:val="25"/>
          <w:szCs w:val="25"/>
        </w:rPr>
        <w:t xml:space="preserve">1.pielikums – tehniskā specifikācija uz __ </w:t>
      </w:r>
      <w:r w:rsidRPr="001D5409">
        <w:rPr>
          <w:i/>
          <w:sz w:val="25"/>
          <w:szCs w:val="25"/>
        </w:rPr>
        <w:t>(skaits vārdiem)</w:t>
      </w:r>
      <w:r w:rsidRPr="001D5409">
        <w:rPr>
          <w:sz w:val="25"/>
          <w:szCs w:val="25"/>
        </w:rPr>
        <w:t xml:space="preserve"> lapām;</w:t>
      </w:r>
    </w:p>
    <w:p w:rsidR="00943F7B" w:rsidRPr="001D5409" w:rsidRDefault="00943F7B" w:rsidP="00943F7B">
      <w:pPr>
        <w:ind w:left="567" w:hanging="567"/>
        <w:jc w:val="both"/>
        <w:rPr>
          <w:sz w:val="25"/>
          <w:szCs w:val="25"/>
        </w:rPr>
      </w:pPr>
      <w:r w:rsidRPr="001D5409">
        <w:rPr>
          <w:sz w:val="25"/>
          <w:szCs w:val="25"/>
        </w:rPr>
        <w:t xml:space="preserve">2.pielikums – </w:t>
      </w:r>
      <w:r w:rsidRPr="001D5409">
        <w:rPr>
          <w:i/>
          <w:sz w:val="25"/>
          <w:szCs w:val="25"/>
          <w:u w:val="single"/>
        </w:rPr>
        <w:t>(Pārdevēja nosaukums)</w:t>
      </w:r>
      <w:r w:rsidRPr="001D5409">
        <w:rPr>
          <w:i/>
          <w:sz w:val="25"/>
          <w:szCs w:val="25"/>
        </w:rPr>
        <w:t xml:space="preserve"> </w:t>
      </w:r>
      <w:r w:rsidRPr="001D5409">
        <w:rPr>
          <w:sz w:val="25"/>
          <w:szCs w:val="25"/>
        </w:rPr>
        <w:t xml:space="preserve">2018. gada </w:t>
      </w:r>
      <w:r w:rsidRPr="001D5409">
        <w:rPr>
          <w:i/>
          <w:sz w:val="25"/>
          <w:szCs w:val="25"/>
        </w:rPr>
        <w:t>(datums)</w:t>
      </w:r>
      <w:r w:rsidRPr="001D5409">
        <w:rPr>
          <w:sz w:val="25"/>
          <w:szCs w:val="25"/>
        </w:rPr>
        <w:t xml:space="preserve"> tehniskais un finanšu piedāvājums uz _____ </w:t>
      </w:r>
      <w:r w:rsidRPr="001D5409">
        <w:rPr>
          <w:i/>
          <w:sz w:val="25"/>
          <w:szCs w:val="25"/>
        </w:rPr>
        <w:t xml:space="preserve">(skaits vārdiem) </w:t>
      </w:r>
      <w:r w:rsidRPr="001D5409">
        <w:rPr>
          <w:sz w:val="25"/>
          <w:szCs w:val="25"/>
        </w:rPr>
        <w:t>lapām.</w:t>
      </w:r>
    </w:p>
    <w:p w:rsidR="00943F7B" w:rsidRPr="001D5409" w:rsidRDefault="00943F7B" w:rsidP="00943F7B">
      <w:pPr>
        <w:jc w:val="center"/>
        <w:rPr>
          <w:b/>
          <w:sz w:val="25"/>
          <w:szCs w:val="25"/>
        </w:rPr>
      </w:pPr>
    </w:p>
    <w:p w:rsidR="00943F7B" w:rsidRPr="001D5409" w:rsidRDefault="00943F7B" w:rsidP="00943F7B">
      <w:pPr>
        <w:jc w:val="center"/>
        <w:rPr>
          <w:b/>
          <w:bCs w:val="0"/>
          <w:sz w:val="25"/>
          <w:szCs w:val="25"/>
        </w:rPr>
      </w:pPr>
      <w:r w:rsidRPr="001D5409">
        <w:rPr>
          <w:b/>
          <w:sz w:val="25"/>
          <w:szCs w:val="25"/>
        </w:rPr>
        <w:t>10. LĪDZĒJU</w:t>
      </w:r>
      <w:r w:rsidRPr="001D5409">
        <w:rPr>
          <w:b/>
          <w:caps/>
          <w:sz w:val="25"/>
          <w:szCs w:val="25"/>
        </w:rPr>
        <w:t xml:space="preserve"> rekvizīti UN PARAKSTI</w:t>
      </w:r>
    </w:p>
    <w:tbl>
      <w:tblPr>
        <w:tblW w:w="5157" w:type="pct"/>
        <w:tblInd w:w="-142" w:type="dxa"/>
        <w:tblLook w:val="0000" w:firstRow="0" w:lastRow="0" w:firstColumn="0" w:lastColumn="0" w:noHBand="0" w:noVBand="0"/>
      </w:tblPr>
      <w:tblGrid>
        <w:gridCol w:w="4841"/>
        <w:gridCol w:w="4515"/>
      </w:tblGrid>
      <w:tr w:rsidR="00943F7B" w:rsidRPr="001D5409" w:rsidTr="00B46151">
        <w:tc>
          <w:tcPr>
            <w:tcW w:w="2500" w:type="pct"/>
          </w:tcPr>
          <w:p w:rsidR="00943F7B" w:rsidRPr="001D5409" w:rsidRDefault="00943F7B" w:rsidP="00B46151">
            <w:pPr>
              <w:rPr>
                <w:color w:val="000000"/>
                <w:sz w:val="25"/>
                <w:szCs w:val="25"/>
                <w:u w:val="single"/>
              </w:rPr>
            </w:pPr>
            <w:r w:rsidRPr="001D5409">
              <w:rPr>
                <w:color w:val="000000"/>
                <w:sz w:val="25"/>
                <w:szCs w:val="25"/>
                <w:u w:val="single"/>
              </w:rPr>
              <w:t>PIRCĒJS:</w:t>
            </w:r>
          </w:p>
          <w:p w:rsidR="00943F7B" w:rsidRPr="001D5409" w:rsidRDefault="00943F7B" w:rsidP="00B46151">
            <w:pPr>
              <w:rPr>
                <w:b/>
                <w:bCs w:val="0"/>
                <w:sz w:val="25"/>
                <w:szCs w:val="25"/>
              </w:rPr>
            </w:pPr>
            <w:proofErr w:type="spellStart"/>
            <w:r w:rsidRPr="001D5409">
              <w:rPr>
                <w:b/>
                <w:sz w:val="25"/>
                <w:szCs w:val="25"/>
              </w:rPr>
              <w:t>Jaunsardzes</w:t>
            </w:r>
            <w:proofErr w:type="spellEnd"/>
            <w:r w:rsidRPr="001D5409">
              <w:rPr>
                <w:b/>
                <w:sz w:val="25"/>
                <w:szCs w:val="25"/>
              </w:rPr>
              <w:t xml:space="preserve"> un informācijas centrs</w:t>
            </w:r>
          </w:p>
          <w:p w:rsidR="00943F7B" w:rsidRPr="001D5409" w:rsidRDefault="00943F7B" w:rsidP="00B46151">
            <w:pPr>
              <w:rPr>
                <w:bCs w:val="0"/>
                <w:sz w:val="25"/>
                <w:szCs w:val="25"/>
              </w:rPr>
            </w:pPr>
            <w:proofErr w:type="spellStart"/>
            <w:r w:rsidRPr="001D5409">
              <w:rPr>
                <w:sz w:val="25"/>
                <w:szCs w:val="25"/>
              </w:rPr>
              <w:t>K.Valdemāra</w:t>
            </w:r>
            <w:proofErr w:type="spellEnd"/>
            <w:r w:rsidRPr="001D5409">
              <w:rPr>
                <w:sz w:val="25"/>
                <w:szCs w:val="25"/>
              </w:rPr>
              <w:t xml:space="preserve"> iela 10/12, Rīgā, LV-1473</w:t>
            </w:r>
          </w:p>
          <w:p w:rsidR="00943F7B" w:rsidRPr="001D5409" w:rsidRDefault="00943F7B" w:rsidP="00B46151">
            <w:pPr>
              <w:rPr>
                <w:sz w:val="25"/>
                <w:szCs w:val="25"/>
              </w:rPr>
            </w:pPr>
            <w:r w:rsidRPr="001D5409">
              <w:rPr>
                <w:sz w:val="25"/>
                <w:szCs w:val="25"/>
              </w:rPr>
              <w:t>Reģ. Nr. 90009222536</w:t>
            </w:r>
          </w:p>
          <w:p w:rsidR="00943F7B" w:rsidRPr="001D5409" w:rsidRDefault="00943F7B" w:rsidP="00B46151">
            <w:pPr>
              <w:rPr>
                <w:bCs w:val="0"/>
                <w:sz w:val="25"/>
                <w:szCs w:val="25"/>
              </w:rPr>
            </w:pPr>
            <w:r w:rsidRPr="001D5409">
              <w:rPr>
                <w:sz w:val="25"/>
                <w:szCs w:val="25"/>
              </w:rPr>
              <w:t>Valsts kase</w:t>
            </w:r>
          </w:p>
          <w:p w:rsidR="00943F7B" w:rsidRPr="001D5409" w:rsidRDefault="00943F7B" w:rsidP="00B46151">
            <w:pPr>
              <w:rPr>
                <w:bCs w:val="0"/>
                <w:sz w:val="25"/>
                <w:szCs w:val="25"/>
              </w:rPr>
            </w:pPr>
            <w:r w:rsidRPr="001D5409">
              <w:rPr>
                <w:sz w:val="25"/>
                <w:szCs w:val="25"/>
              </w:rPr>
              <w:t>Kods: TRELLV22</w:t>
            </w:r>
          </w:p>
          <w:p w:rsidR="00943F7B" w:rsidRPr="001D5409" w:rsidRDefault="00943F7B" w:rsidP="00B46151">
            <w:pPr>
              <w:rPr>
                <w:bCs w:val="0"/>
                <w:sz w:val="25"/>
                <w:szCs w:val="25"/>
              </w:rPr>
            </w:pPr>
            <w:r w:rsidRPr="001D5409">
              <w:rPr>
                <w:sz w:val="25"/>
                <w:szCs w:val="25"/>
              </w:rPr>
              <w:t>Konts: LV98TREL 2100657001000</w:t>
            </w:r>
          </w:p>
          <w:p w:rsidR="00943F7B" w:rsidRPr="001D5409" w:rsidRDefault="00943F7B" w:rsidP="00B46151">
            <w:pPr>
              <w:rPr>
                <w:bCs w:val="0"/>
                <w:sz w:val="25"/>
                <w:szCs w:val="25"/>
              </w:rPr>
            </w:pPr>
            <w:r w:rsidRPr="001D5409">
              <w:rPr>
                <w:sz w:val="25"/>
                <w:szCs w:val="25"/>
              </w:rPr>
              <w:t>Tālrunis: 67335388</w:t>
            </w:r>
          </w:p>
          <w:p w:rsidR="00943F7B" w:rsidRPr="001D5409" w:rsidRDefault="00943F7B" w:rsidP="00B46151">
            <w:pPr>
              <w:rPr>
                <w:bCs w:val="0"/>
                <w:sz w:val="25"/>
                <w:szCs w:val="25"/>
              </w:rPr>
            </w:pPr>
            <w:r w:rsidRPr="001D5409">
              <w:rPr>
                <w:sz w:val="25"/>
                <w:szCs w:val="25"/>
              </w:rPr>
              <w:t>e-pasts: jic@jic.gov.lv</w:t>
            </w:r>
          </w:p>
          <w:p w:rsidR="00943F7B" w:rsidRPr="001D5409" w:rsidRDefault="00943F7B" w:rsidP="00B46151">
            <w:pPr>
              <w:rPr>
                <w:bCs w:val="0"/>
                <w:sz w:val="25"/>
                <w:szCs w:val="25"/>
              </w:rPr>
            </w:pPr>
          </w:p>
          <w:p w:rsidR="00943F7B" w:rsidRPr="001D5409" w:rsidRDefault="00943F7B" w:rsidP="00B46151">
            <w:pPr>
              <w:rPr>
                <w:bCs w:val="0"/>
                <w:sz w:val="25"/>
                <w:szCs w:val="25"/>
              </w:rPr>
            </w:pPr>
          </w:p>
          <w:p w:rsidR="00943F7B" w:rsidRPr="001D5409" w:rsidRDefault="00943F7B" w:rsidP="00B46151">
            <w:pPr>
              <w:rPr>
                <w:bCs w:val="0"/>
                <w:sz w:val="25"/>
                <w:szCs w:val="25"/>
              </w:rPr>
            </w:pPr>
          </w:p>
          <w:p w:rsidR="00943F7B" w:rsidRPr="001D5409" w:rsidRDefault="00943F7B" w:rsidP="00B46151">
            <w:pPr>
              <w:rPr>
                <w:bCs w:val="0"/>
                <w:sz w:val="25"/>
                <w:szCs w:val="25"/>
              </w:rPr>
            </w:pPr>
            <w:r w:rsidRPr="001D5409">
              <w:rPr>
                <w:sz w:val="25"/>
                <w:szCs w:val="25"/>
              </w:rPr>
              <w:t xml:space="preserve">Direktors </w:t>
            </w:r>
          </w:p>
          <w:p w:rsidR="00943F7B" w:rsidRPr="001D5409" w:rsidRDefault="00943F7B" w:rsidP="00B46151">
            <w:pPr>
              <w:rPr>
                <w:bCs w:val="0"/>
                <w:sz w:val="25"/>
                <w:szCs w:val="25"/>
              </w:rPr>
            </w:pPr>
            <w:r w:rsidRPr="001D5409">
              <w:rPr>
                <w:sz w:val="25"/>
                <w:szCs w:val="25"/>
              </w:rPr>
              <w:t>_____________________________________</w:t>
            </w:r>
          </w:p>
          <w:p w:rsidR="00943F7B" w:rsidRPr="001D5409" w:rsidRDefault="00943F7B" w:rsidP="00B46151">
            <w:pPr>
              <w:rPr>
                <w:bCs w:val="0"/>
                <w:sz w:val="25"/>
                <w:szCs w:val="25"/>
              </w:rPr>
            </w:pPr>
            <w:r w:rsidRPr="001D5409">
              <w:rPr>
                <w:sz w:val="25"/>
                <w:szCs w:val="25"/>
              </w:rPr>
              <w:t xml:space="preserve">                               A. Mirbahs</w:t>
            </w:r>
          </w:p>
          <w:p w:rsidR="00943F7B" w:rsidRPr="001D5409" w:rsidRDefault="00943F7B" w:rsidP="00B46151">
            <w:pPr>
              <w:rPr>
                <w:b/>
                <w:bCs w:val="0"/>
                <w:sz w:val="25"/>
                <w:szCs w:val="25"/>
              </w:rPr>
            </w:pPr>
            <w:r w:rsidRPr="001D5409">
              <w:rPr>
                <w:sz w:val="25"/>
                <w:szCs w:val="25"/>
              </w:rPr>
              <w:t>2018. gada __.____</w:t>
            </w:r>
            <w:r w:rsidRPr="001D5409">
              <w:rPr>
                <w:b/>
                <w:sz w:val="25"/>
                <w:szCs w:val="25"/>
              </w:rPr>
              <w:t xml:space="preserve">       </w:t>
            </w:r>
          </w:p>
          <w:p w:rsidR="00943F7B" w:rsidRPr="001D5409" w:rsidRDefault="00943F7B" w:rsidP="00B46151">
            <w:pPr>
              <w:rPr>
                <w:b/>
                <w:color w:val="000000"/>
                <w:sz w:val="25"/>
                <w:szCs w:val="25"/>
              </w:rPr>
            </w:pPr>
            <w:r w:rsidRPr="001D5409">
              <w:rPr>
                <w:b/>
                <w:sz w:val="25"/>
                <w:szCs w:val="25"/>
              </w:rPr>
              <w:t xml:space="preserve">     </w:t>
            </w:r>
          </w:p>
        </w:tc>
        <w:tc>
          <w:tcPr>
            <w:tcW w:w="2500" w:type="pct"/>
          </w:tcPr>
          <w:p w:rsidR="00943F7B" w:rsidRPr="001D5409" w:rsidRDefault="00943F7B" w:rsidP="00B46151">
            <w:pPr>
              <w:rPr>
                <w:color w:val="000000"/>
                <w:sz w:val="25"/>
                <w:szCs w:val="25"/>
                <w:u w:val="single"/>
              </w:rPr>
            </w:pPr>
            <w:r w:rsidRPr="001D5409">
              <w:rPr>
                <w:color w:val="000000"/>
                <w:sz w:val="25"/>
                <w:szCs w:val="25"/>
                <w:u w:val="single"/>
              </w:rPr>
              <w:t>PĀRDEVĒJS:</w:t>
            </w:r>
          </w:p>
          <w:p w:rsidR="00943F7B" w:rsidRPr="001D5409" w:rsidRDefault="00943F7B" w:rsidP="00B46151">
            <w:pPr>
              <w:rPr>
                <w:color w:val="000000"/>
                <w:sz w:val="25"/>
                <w:szCs w:val="25"/>
              </w:rPr>
            </w:pPr>
          </w:p>
        </w:tc>
      </w:tr>
    </w:tbl>
    <w:p w:rsidR="00B742B2" w:rsidRPr="00405F4F" w:rsidRDefault="00B742B2" w:rsidP="00943F7B">
      <w:pPr>
        <w:spacing w:line="264" w:lineRule="auto"/>
        <w:jc w:val="right"/>
        <w:rPr>
          <w:bCs w:val="0"/>
          <w:i/>
          <w:sz w:val="23"/>
          <w:szCs w:val="23"/>
        </w:rPr>
      </w:pPr>
    </w:p>
    <w:sectPr w:rsidR="00B742B2" w:rsidRPr="00405F4F" w:rsidSect="00566A22">
      <w:footerReference w:type="even" r:id="rId22"/>
      <w:footerReference w:type="default" r:id="rId23"/>
      <w:footerReference w:type="first" r:id="rId24"/>
      <w:pgSz w:w="11906" w:h="16838" w:code="9"/>
      <w:pgMar w:top="851" w:right="1134" w:bottom="1134" w:left="1701" w:header="709" w:footer="709"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1F2F" w:rsidRDefault="009D1F2F">
      <w:r>
        <w:separator/>
      </w:r>
    </w:p>
  </w:endnote>
  <w:endnote w:type="continuationSeparator" w:id="0">
    <w:p w:rsidR="009D1F2F" w:rsidRDefault="009D1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4312195"/>
      <w:docPartObj>
        <w:docPartGallery w:val="Page Numbers (Bottom of Page)"/>
        <w:docPartUnique/>
      </w:docPartObj>
    </w:sdtPr>
    <w:sdtEndPr>
      <w:rPr>
        <w:noProof/>
      </w:rPr>
    </w:sdtEndPr>
    <w:sdtContent>
      <w:p w:rsidR="00E52003" w:rsidRDefault="00E52003">
        <w:pPr>
          <w:pStyle w:val="Footer"/>
          <w:jc w:val="center"/>
        </w:pPr>
        <w:r>
          <w:fldChar w:fldCharType="begin"/>
        </w:r>
        <w:r>
          <w:instrText xml:space="preserve"> PAGE   \* MERGEFORMAT </w:instrText>
        </w:r>
        <w:r>
          <w:fldChar w:fldCharType="separate"/>
        </w:r>
        <w:r w:rsidR="00405835">
          <w:rPr>
            <w:noProof/>
          </w:rPr>
          <w:t>16</w:t>
        </w:r>
        <w:r>
          <w:rPr>
            <w:noProof/>
          </w:rPr>
          <w:fldChar w:fldCharType="end"/>
        </w:r>
      </w:p>
    </w:sdtContent>
  </w:sdt>
  <w:p w:rsidR="00E52003" w:rsidRDefault="00E5200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3966722"/>
      <w:docPartObj>
        <w:docPartGallery w:val="Page Numbers (Bottom of Page)"/>
        <w:docPartUnique/>
      </w:docPartObj>
    </w:sdtPr>
    <w:sdtEndPr>
      <w:rPr>
        <w:noProof/>
      </w:rPr>
    </w:sdtEndPr>
    <w:sdtContent>
      <w:p w:rsidR="00E52003" w:rsidRDefault="00E52003">
        <w:pPr>
          <w:pStyle w:val="Footer"/>
          <w:jc w:val="center"/>
        </w:pPr>
        <w:r>
          <w:fldChar w:fldCharType="begin"/>
        </w:r>
        <w:r>
          <w:instrText xml:space="preserve"> PAGE   \* MERGEFORMAT </w:instrText>
        </w:r>
        <w:r>
          <w:fldChar w:fldCharType="separate"/>
        </w:r>
        <w:r w:rsidR="00405835">
          <w:rPr>
            <w:noProof/>
          </w:rPr>
          <w:t>17</w:t>
        </w:r>
        <w:r>
          <w:rPr>
            <w:noProof/>
          </w:rPr>
          <w:fldChar w:fldCharType="end"/>
        </w:r>
      </w:p>
    </w:sdtContent>
  </w:sdt>
  <w:p w:rsidR="00E52003" w:rsidRDefault="00E5200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003" w:rsidRPr="00C950AB" w:rsidRDefault="00E52003" w:rsidP="00C950AB">
    <w:pPr>
      <w:pStyle w:val="Footer"/>
      <w:jc w:val="center"/>
      <w:rPr>
        <w:sz w:val="24"/>
        <w:szCs w:val="24"/>
      </w:rPr>
    </w:pPr>
    <w:r w:rsidRPr="00C950AB">
      <w:rPr>
        <w:sz w:val="24"/>
        <w:szCs w:val="24"/>
      </w:rPr>
      <w:fldChar w:fldCharType="begin"/>
    </w:r>
    <w:r w:rsidRPr="00C950AB">
      <w:rPr>
        <w:sz w:val="24"/>
        <w:szCs w:val="24"/>
      </w:rPr>
      <w:instrText xml:space="preserve"> PAGE   \* MERGEFORMAT </w:instrText>
    </w:r>
    <w:r w:rsidRPr="00C950AB">
      <w:rPr>
        <w:sz w:val="24"/>
        <w:szCs w:val="24"/>
      </w:rPr>
      <w:fldChar w:fldCharType="separate"/>
    </w:r>
    <w:r w:rsidR="00405835">
      <w:rPr>
        <w:noProof/>
        <w:sz w:val="24"/>
        <w:szCs w:val="24"/>
      </w:rPr>
      <w:t>20</w:t>
    </w:r>
    <w:r w:rsidRPr="00C950AB">
      <w:rPr>
        <w:sz w:val="24"/>
        <w:szCs w:val="24"/>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003" w:rsidRPr="00C950AB" w:rsidRDefault="00E52003" w:rsidP="00C950AB">
    <w:pPr>
      <w:pStyle w:val="Footer"/>
      <w:jc w:val="center"/>
      <w:rPr>
        <w:sz w:val="24"/>
        <w:szCs w:val="24"/>
      </w:rPr>
    </w:pPr>
    <w:r w:rsidRPr="00C950AB">
      <w:rPr>
        <w:sz w:val="24"/>
        <w:szCs w:val="24"/>
      </w:rPr>
      <w:fldChar w:fldCharType="begin"/>
    </w:r>
    <w:r w:rsidRPr="00C950AB">
      <w:rPr>
        <w:sz w:val="24"/>
        <w:szCs w:val="24"/>
      </w:rPr>
      <w:instrText xml:space="preserve"> PAGE   \* MERGEFORMAT </w:instrText>
    </w:r>
    <w:r w:rsidRPr="00C950AB">
      <w:rPr>
        <w:sz w:val="24"/>
        <w:szCs w:val="24"/>
      </w:rPr>
      <w:fldChar w:fldCharType="separate"/>
    </w:r>
    <w:r w:rsidR="00405835">
      <w:rPr>
        <w:noProof/>
        <w:sz w:val="24"/>
        <w:szCs w:val="24"/>
      </w:rPr>
      <w:t>21</w:t>
    </w:r>
    <w:r w:rsidRPr="00C950AB">
      <w:rPr>
        <w:sz w:val="24"/>
        <w:szCs w:val="24"/>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003" w:rsidRPr="00F6317C" w:rsidRDefault="00E52003" w:rsidP="00C950AB">
    <w:pPr>
      <w:pStyle w:val="Footer"/>
      <w:jc w:val="center"/>
    </w:pPr>
    <w:r>
      <w:fldChar w:fldCharType="begin"/>
    </w:r>
    <w:r>
      <w:instrText xml:space="preserve"> PAGE   \* MERGEFORMAT </w:instrText>
    </w:r>
    <w:r>
      <w:fldChar w:fldCharType="separate"/>
    </w:r>
    <w:r w:rsidR="00405835">
      <w:rPr>
        <w:noProof/>
      </w:rPr>
      <w:t>18</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1F2F" w:rsidRDefault="009D1F2F">
      <w:r>
        <w:separator/>
      </w:r>
    </w:p>
  </w:footnote>
  <w:footnote w:type="continuationSeparator" w:id="0">
    <w:p w:rsidR="009D1F2F" w:rsidRDefault="009D1F2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6E8D"/>
    <w:multiLevelType w:val="hybridMultilevel"/>
    <w:tmpl w:val="D76ABF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3824775"/>
    <w:multiLevelType w:val="hybridMultilevel"/>
    <w:tmpl w:val="443AEB86"/>
    <w:lvl w:ilvl="0" w:tplc="A2F04816">
      <w:start w:val="5"/>
      <w:numFmt w:val="decimal"/>
      <w:lvlText w:val="10.%1."/>
      <w:lvlJc w:val="left"/>
      <w:pPr>
        <w:tabs>
          <w:tab w:val="num" w:pos="567"/>
        </w:tabs>
        <w:ind w:left="567" w:hanging="567"/>
      </w:pPr>
      <w:rPr>
        <w:rFonts w:hint="default"/>
        <w:b w:val="0"/>
        <w:i w:val="0"/>
        <w:caps w:val="0"/>
        <w:strike w:val="0"/>
        <w:dstrike w:val="0"/>
        <w:shadow w:val="0"/>
        <w:emboss w:val="0"/>
        <w:imprint w:val="0"/>
        <w:vanish w:val="0"/>
        <w:vertAlign w:val="baseline"/>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05872D15"/>
    <w:multiLevelType w:val="hybridMultilevel"/>
    <w:tmpl w:val="9AF07338"/>
    <w:lvl w:ilvl="0" w:tplc="8B36FB02">
      <w:start w:val="1"/>
      <w:numFmt w:val="decimal"/>
      <w:lvlText w:val="%1."/>
      <w:lvlJc w:val="left"/>
      <w:pPr>
        <w:tabs>
          <w:tab w:val="num" w:pos="454"/>
        </w:tabs>
        <w:ind w:left="454" w:hanging="454"/>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15:restartNumberingAfterBreak="0">
    <w:nsid w:val="067C63AC"/>
    <w:multiLevelType w:val="hybridMultilevel"/>
    <w:tmpl w:val="1BD4DAA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85D07D4"/>
    <w:multiLevelType w:val="hybridMultilevel"/>
    <w:tmpl w:val="2E26DDEE"/>
    <w:lvl w:ilvl="0" w:tplc="5442EDC4">
      <w:start w:val="1"/>
      <w:numFmt w:val="decimal"/>
      <w:lvlText w:val="%1."/>
      <w:lvlJc w:val="left"/>
      <w:pPr>
        <w:ind w:left="785" w:hanging="360"/>
      </w:pPr>
      <w:rPr>
        <w:rFonts w:hint="default"/>
      </w:rPr>
    </w:lvl>
    <w:lvl w:ilvl="1" w:tplc="04260019" w:tentative="1">
      <w:start w:val="1"/>
      <w:numFmt w:val="lowerLetter"/>
      <w:lvlText w:val="%2."/>
      <w:lvlJc w:val="left"/>
      <w:pPr>
        <w:ind w:left="1505" w:hanging="360"/>
      </w:pPr>
    </w:lvl>
    <w:lvl w:ilvl="2" w:tplc="0426001B" w:tentative="1">
      <w:start w:val="1"/>
      <w:numFmt w:val="lowerRoman"/>
      <w:lvlText w:val="%3."/>
      <w:lvlJc w:val="right"/>
      <w:pPr>
        <w:ind w:left="2225" w:hanging="180"/>
      </w:pPr>
    </w:lvl>
    <w:lvl w:ilvl="3" w:tplc="0426000F" w:tentative="1">
      <w:start w:val="1"/>
      <w:numFmt w:val="decimal"/>
      <w:lvlText w:val="%4."/>
      <w:lvlJc w:val="left"/>
      <w:pPr>
        <w:ind w:left="2945" w:hanging="360"/>
      </w:pPr>
    </w:lvl>
    <w:lvl w:ilvl="4" w:tplc="04260019" w:tentative="1">
      <w:start w:val="1"/>
      <w:numFmt w:val="lowerLetter"/>
      <w:lvlText w:val="%5."/>
      <w:lvlJc w:val="left"/>
      <w:pPr>
        <w:ind w:left="3665" w:hanging="360"/>
      </w:pPr>
    </w:lvl>
    <w:lvl w:ilvl="5" w:tplc="0426001B" w:tentative="1">
      <w:start w:val="1"/>
      <w:numFmt w:val="lowerRoman"/>
      <w:lvlText w:val="%6."/>
      <w:lvlJc w:val="right"/>
      <w:pPr>
        <w:ind w:left="4385" w:hanging="180"/>
      </w:pPr>
    </w:lvl>
    <w:lvl w:ilvl="6" w:tplc="0426000F" w:tentative="1">
      <w:start w:val="1"/>
      <w:numFmt w:val="decimal"/>
      <w:lvlText w:val="%7."/>
      <w:lvlJc w:val="left"/>
      <w:pPr>
        <w:ind w:left="5105" w:hanging="360"/>
      </w:pPr>
    </w:lvl>
    <w:lvl w:ilvl="7" w:tplc="04260019" w:tentative="1">
      <w:start w:val="1"/>
      <w:numFmt w:val="lowerLetter"/>
      <w:lvlText w:val="%8."/>
      <w:lvlJc w:val="left"/>
      <w:pPr>
        <w:ind w:left="5825" w:hanging="360"/>
      </w:pPr>
    </w:lvl>
    <w:lvl w:ilvl="8" w:tplc="0426001B" w:tentative="1">
      <w:start w:val="1"/>
      <w:numFmt w:val="lowerRoman"/>
      <w:lvlText w:val="%9."/>
      <w:lvlJc w:val="right"/>
      <w:pPr>
        <w:ind w:left="6545" w:hanging="180"/>
      </w:pPr>
    </w:lvl>
  </w:abstractNum>
  <w:abstractNum w:abstractNumId="5" w15:restartNumberingAfterBreak="0">
    <w:nsid w:val="0B5D1672"/>
    <w:multiLevelType w:val="hybridMultilevel"/>
    <w:tmpl w:val="86CCD5F0"/>
    <w:lvl w:ilvl="0" w:tplc="8D1CF744">
      <w:start w:val="1"/>
      <w:numFmt w:val="decimal"/>
      <w:lvlText w:val="5.%1."/>
      <w:lvlJc w:val="left"/>
      <w:pPr>
        <w:tabs>
          <w:tab w:val="num" w:pos="567"/>
        </w:tabs>
        <w:ind w:left="567" w:hanging="567"/>
      </w:pPr>
      <w:rPr>
        <w:rFonts w:hint="default"/>
        <w:b w:val="0"/>
        <w:i w:val="0"/>
        <w:caps w:val="0"/>
        <w:strike w:val="0"/>
        <w:dstrike w:val="0"/>
        <w:shadow w:val="0"/>
        <w:emboss w:val="0"/>
        <w:imprint w:val="0"/>
        <w:vanish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BC77A94"/>
    <w:multiLevelType w:val="multilevel"/>
    <w:tmpl w:val="A030C6D6"/>
    <w:lvl w:ilvl="0">
      <w:start w:val="1"/>
      <w:numFmt w:val="decimal"/>
      <w:suff w:val="space"/>
      <w:lvlText w:val="%1."/>
      <w:lvlJc w:val="left"/>
      <w:pPr>
        <w:ind w:left="360" w:hanging="360"/>
      </w:pPr>
      <w:rPr>
        <w:rFonts w:hint="default"/>
        <w:b w:val="0"/>
        <w:i w:val="0"/>
        <w:strike w:val="0"/>
        <w:sz w:val="24"/>
        <w:szCs w:val="24"/>
      </w:rPr>
    </w:lvl>
    <w:lvl w:ilvl="1">
      <w:start w:val="1"/>
      <w:numFmt w:val="decimal"/>
      <w:lvlText w:val="%1.%2."/>
      <w:lvlJc w:val="left"/>
      <w:pPr>
        <w:ind w:left="432" w:hanging="432"/>
      </w:pPr>
      <w:rPr>
        <w:rFonts w:hint="default"/>
        <w:b w:val="0"/>
        <w:i w:val="0"/>
        <w:strike w:val="0"/>
        <w:dstrike w:val="0"/>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092620"/>
    <w:multiLevelType w:val="hybridMultilevel"/>
    <w:tmpl w:val="0DA82652"/>
    <w:lvl w:ilvl="0" w:tplc="EBDABF00">
      <w:start w:val="1"/>
      <w:numFmt w:val="decimal"/>
      <w:lvlText w:val="8.%1."/>
      <w:lvlJc w:val="left"/>
      <w:pPr>
        <w:tabs>
          <w:tab w:val="num" w:pos="567"/>
        </w:tabs>
        <w:ind w:left="567" w:hanging="567"/>
      </w:pPr>
      <w:rPr>
        <w:rFonts w:hint="default"/>
        <w:b w:val="0"/>
        <w:i w:val="0"/>
        <w:caps w:val="0"/>
        <w:strike w:val="0"/>
        <w:dstrike w:val="0"/>
        <w:shadow w:val="0"/>
        <w:emboss w:val="0"/>
        <w:imprint w:val="0"/>
        <w:vanish w:val="0"/>
        <w:vertAlign w:val="baseline"/>
      </w:rPr>
    </w:lvl>
    <w:lvl w:ilvl="1" w:tplc="B7BC48B0">
      <w:start w:val="1"/>
      <w:numFmt w:val="decimal"/>
      <w:lvlText w:val="8.6.%2."/>
      <w:lvlJc w:val="left"/>
      <w:pPr>
        <w:tabs>
          <w:tab w:val="num" w:pos="1077"/>
        </w:tabs>
        <w:ind w:left="1644" w:hanging="564"/>
      </w:pPr>
      <w:rPr>
        <w:rFonts w:hint="default"/>
        <w:b w:val="0"/>
        <w:i w:val="0"/>
        <w:caps w:val="0"/>
        <w:strike w:val="0"/>
        <w:dstrike w:val="0"/>
        <w:shadow w:val="0"/>
        <w:emboss w:val="0"/>
        <w:imprint w:val="0"/>
        <w:vanish w:val="0"/>
        <w:vertAlign w:val="base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3DE6ADA"/>
    <w:multiLevelType w:val="hybridMultilevel"/>
    <w:tmpl w:val="5B96EAFC"/>
    <w:lvl w:ilvl="0" w:tplc="2F729CCE">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14750564"/>
    <w:multiLevelType w:val="hybridMultilevel"/>
    <w:tmpl w:val="D70A3F8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1856421B"/>
    <w:multiLevelType w:val="hybridMultilevel"/>
    <w:tmpl w:val="7FD0AF54"/>
    <w:lvl w:ilvl="0" w:tplc="04260017">
      <w:start w:val="1"/>
      <w:numFmt w:val="lowerLetter"/>
      <w:lvlText w:val="%1)"/>
      <w:lvlJc w:val="left"/>
      <w:pPr>
        <w:ind w:left="36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1" w15:restartNumberingAfterBreak="0">
    <w:nsid w:val="18AA70CE"/>
    <w:multiLevelType w:val="hybridMultilevel"/>
    <w:tmpl w:val="999EC4D0"/>
    <w:lvl w:ilvl="0" w:tplc="77C41AD2">
      <w:start w:val="1"/>
      <w:numFmt w:val="decimal"/>
      <w:lvlText w:val="7.%1."/>
      <w:lvlJc w:val="left"/>
      <w:pPr>
        <w:tabs>
          <w:tab w:val="num" w:pos="567"/>
        </w:tabs>
        <w:ind w:left="567" w:hanging="567"/>
      </w:pPr>
      <w:rPr>
        <w:rFonts w:hint="default"/>
        <w:b w:val="0"/>
        <w:i w:val="0"/>
        <w:caps w:val="0"/>
        <w:strike w:val="0"/>
        <w:dstrike w:val="0"/>
        <w:shadow w:val="0"/>
        <w:emboss w:val="0"/>
        <w:imprint w:val="0"/>
        <w:vanish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46B4F93"/>
    <w:multiLevelType w:val="hybridMultilevel"/>
    <w:tmpl w:val="017C62BA"/>
    <w:lvl w:ilvl="0" w:tplc="BB100A16">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96E0FD7"/>
    <w:multiLevelType w:val="multilevel"/>
    <w:tmpl w:val="D0C4977A"/>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D832771"/>
    <w:multiLevelType w:val="hybridMultilevel"/>
    <w:tmpl w:val="2772837C"/>
    <w:lvl w:ilvl="0" w:tplc="2F729CCE">
      <w:start w:val="1"/>
      <w:numFmt w:val="lowerLetter"/>
      <w:lvlText w:val="%1)"/>
      <w:lvlJc w:val="left"/>
      <w:pPr>
        <w:ind w:left="1080" w:hanging="360"/>
      </w:pPr>
      <w:rPr>
        <w:rFonts w:hint="default"/>
      </w:rPr>
    </w:lvl>
    <w:lvl w:ilvl="1" w:tplc="D4AC579A">
      <w:numFmt w:val="bullet"/>
      <w:lvlText w:val="•"/>
      <w:lvlJc w:val="left"/>
      <w:pPr>
        <w:ind w:left="2160" w:hanging="720"/>
      </w:pPr>
      <w:rPr>
        <w:rFonts w:ascii="Times New Roman" w:eastAsia="Times New Roman" w:hAnsi="Times New Roman" w:cs="Times New Roman" w:hint="default"/>
      </w:r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316B03F2"/>
    <w:multiLevelType w:val="hybridMultilevel"/>
    <w:tmpl w:val="07E8AC9A"/>
    <w:lvl w:ilvl="0" w:tplc="869446D6">
      <w:start w:val="1"/>
      <w:numFmt w:val="decimal"/>
      <w:lvlText w:val="6.%1."/>
      <w:lvlJc w:val="left"/>
      <w:pPr>
        <w:tabs>
          <w:tab w:val="num" w:pos="567"/>
        </w:tabs>
        <w:ind w:left="567" w:hanging="567"/>
      </w:pPr>
      <w:rPr>
        <w:rFonts w:hint="default"/>
        <w:b w:val="0"/>
        <w:i w:val="0"/>
        <w:caps w:val="0"/>
        <w:strike w:val="0"/>
        <w:dstrike w:val="0"/>
        <w:shadow w:val="0"/>
        <w:emboss w:val="0"/>
        <w:imprint w:val="0"/>
        <w:vanish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0748FE"/>
    <w:multiLevelType w:val="hybridMultilevel"/>
    <w:tmpl w:val="D31454F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D80091D"/>
    <w:multiLevelType w:val="hybridMultilevel"/>
    <w:tmpl w:val="7E82A480"/>
    <w:lvl w:ilvl="0" w:tplc="FEE065BC">
      <w:start w:val="1"/>
      <w:numFmt w:val="decimal"/>
      <w:lvlText w:val="9.%1."/>
      <w:lvlJc w:val="left"/>
      <w:pPr>
        <w:tabs>
          <w:tab w:val="num" w:pos="567"/>
        </w:tabs>
        <w:ind w:left="567" w:hanging="567"/>
      </w:pPr>
      <w:rPr>
        <w:rFonts w:hint="default"/>
        <w:b w:val="0"/>
        <w:i w:val="0"/>
        <w:caps w:val="0"/>
        <w:strike w:val="0"/>
        <w:dstrike w:val="0"/>
        <w:shadow w:val="0"/>
        <w:emboss w:val="0"/>
        <w:imprint w:val="0"/>
        <w:vanish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DD010C3"/>
    <w:multiLevelType w:val="hybridMultilevel"/>
    <w:tmpl w:val="6FF4562E"/>
    <w:lvl w:ilvl="0" w:tplc="04260001">
      <w:start w:val="1"/>
      <w:numFmt w:val="bullet"/>
      <w:lvlText w:val=""/>
      <w:lvlJc w:val="left"/>
      <w:pPr>
        <w:ind w:left="1197" w:hanging="360"/>
      </w:pPr>
      <w:rPr>
        <w:rFonts w:ascii="Symbol" w:hAnsi="Symbol" w:hint="default"/>
      </w:rPr>
    </w:lvl>
    <w:lvl w:ilvl="1" w:tplc="04260003" w:tentative="1">
      <w:start w:val="1"/>
      <w:numFmt w:val="bullet"/>
      <w:lvlText w:val="o"/>
      <w:lvlJc w:val="left"/>
      <w:pPr>
        <w:ind w:left="1917" w:hanging="360"/>
      </w:pPr>
      <w:rPr>
        <w:rFonts w:ascii="Courier New" w:hAnsi="Courier New" w:cs="Courier New" w:hint="default"/>
      </w:rPr>
    </w:lvl>
    <w:lvl w:ilvl="2" w:tplc="04260005" w:tentative="1">
      <w:start w:val="1"/>
      <w:numFmt w:val="bullet"/>
      <w:lvlText w:val=""/>
      <w:lvlJc w:val="left"/>
      <w:pPr>
        <w:ind w:left="2637" w:hanging="360"/>
      </w:pPr>
      <w:rPr>
        <w:rFonts w:ascii="Wingdings" w:hAnsi="Wingdings" w:hint="default"/>
      </w:rPr>
    </w:lvl>
    <w:lvl w:ilvl="3" w:tplc="04260001" w:tentative="1">
      <w:start w:val="1"/>
      <w:numFmt w:val="bullet"/>
      <w:lvlText w:val=""/>
      <w:lvlJc w:val="left"/>
      <w:pPr>
        <w:ind w:left="3357" w:hanging="360"/>
      </w:pPr>
      <w:rPr>
        <w:rFonts w:ascii="Symbol" w:hAnsi="Symbol" w:hint="default"/>
      </w:rPr>
    </w:lvl>
    <w:lvl w:ilvl="4" w:tplc="04260003" w:tentative="1">
      <w:start w:val="1"/>
      <w:numFmt w:val="bullet"/>
      <w:lvlText w:val="o"/>
      <w:lvlJc w:val="left"/>
      <w:pPr>
        <w:ind w:left="4077" w:hanging="360"/>
      </w:pPr>
      <w:rPr>
        <w:rFonts w:ascii="Courier New" w:hAnsi="Courier New" w:cs="Courier New" w:hint="default"/>
      </w:rPr>
    </w:lvl>
    <w:lvl w:ilvl="5" w:tplc="04260005" w:tentative="1">
      <w:start w:val="1"/>
      <w:numFmt w:val="bullet"/>
      <w:lvlText w:val=""/>
      <w:lvlJc w:val="left"/>
      <w:pPr>
        <w:ind w:left="4797" w:hanging="360"/>
      </w:pPr>
      <w:rPr>
        <w:rFonts w:ascii="Wingdings" w:hAnsi="Wingdings" w:hint="default"/>
      </w:rPr>
    </w:lvl>
    <w:lvl w:ilvl="6" w:tplc="04260001" w:tentative="1">
      <w:start w:val="1"/>
      <w:numFmt w:val="bullet"/>
      <w:lvlText w:val=""/>
      <w:lvlJc w:val="left"/>
      <w:pPr>
        <w:ind w:left="5517" w:hanging="360"/>
      </w:pPr>
      <w:rPr>
        <w:rFonts w:ascii="Symbol" w:hAnsi="Symbol" w:hint="default"/>
      </w:rPr>
    </w:lvl>
    <w:lvl w:ilvl="7" w:tplc="04260003" w:tentative="1">
      <w:start w:val="1"/>
      <w:numFmt w:val="bullet"/>
      <w:lvlText w:val="o"/>
      <w:lvlJc w:val="left"/>
      <w:pPr>
        <w:ind w:left="6237" w:hanging="360"/>
      </w:pPr>
      <w:rPr>
        <w:rFonts w:ascii="Courier New" w:hAnsi="Courier New" w:cs="Courier New" w:hint="default"/>
      </w:rPr>
    </w:lvl>
    <w:lvl w:ilvl="8" w:tplc="04260005" w:tentative="1">
      <w:start w:val="1"/>
      <w:numFmt w:val="bullet"/>
      <w:lvlText w:val=""/>
      <w:lvlJc w:val="left"/>
      <w:pPr>
        <w:ind w:left="6957" w:hanging="360"/>
      </w:pPr>
      <w:rPr>
        <w:rFonts w:ascii="Wingdings" w:hAnsi="Wingdings" w:hint="default"/>
      </w:rPr>
    </w:lvl>
  </w:abstractNum>
  <w:abstractNum w:abstractNumId="19" w15:restartNumberingAfterBreak="0">
    <w:nsid w:val="4B9676A4"/>
    <w:multiLevelType w:val="hybridMultilevel"/>
    <w:tmpl w:val="C01ECE16"/>
    <w:lvl w:ilvl="0" w:tplc="F4D4F67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4BE54D8A"/>
    <w:multiLevelType w:val="hybridMultilevel"/>
    <w:tmpl w:val="E41496F8"/>
    <w:lvl w:ilvl="0" w:tplc="2F729CCE">
      <w:start w:val="1"/>
      <w:numFmt w:val="lowerLetter"/>
      <w:lvlText w:val="%1)"/>
      <w:lvlJc w:val="left"/>
      <w:pPr>
        <w:ind w:left="1080" w:hanging="360"/>
      </w:pPr>
      <w:rPr>
        <w:rFonts w:hint="default"/>
      </w:rPr>
    </w:lvl>
    <w:lvl w:ilvl="1" w:tplc="04260001">
      <w:start w:val="1"/>
      <w:numFmt w:val="bullet"/>
      <w:lvlText w:val=""/>
      <w:lvlJc w:val="left"/>
      <w:pPr>
        <w:ind w:left="2160" w:hanging="720"/>
      </w:pPr>
      <w:rPr>
        <w:rFonts w:ascii="Symbol" w:hAnsi="Symbol" w:hint="default"/>
      </w:r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4C8608C1"/>
    <w:multiLevelType w:val="hybridMultilevel"/>
    <w:tmpl w:val="0E9008FE"/>
    <w:lvl w:ilvl="0" w:tplc="0426000F">
      <w:start w:val="1"/>
      <w:numFmt w:val="decimal"/>
      <w:lvlText w:val="%1."/>
      <w:lvlJc w:val="left"/>
      <w:pPr>
        <w:ind w:left="1211"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20A1A4D"/>
    <w:multiLevelType w:val="hybridMultilevel"/>
    <w:tmpl w:val="300ED28E"/>
    <w:lvl w:ilvl="0" w:tplc="2F729CCE">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56F5409B"/>
    <w:multiLevelType w:val="hybridMultilevel"/>
    <w:tmpl w:val="4D7870F4"/>
    <w:lvl w:ilvl="0" w:tplc="DB2481C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575E7620"/>
    <w:multiLevelType w:val="hybridMultilevel"/>
    <w:tmpl w:val="132A7E06"/>
    <w:lvl w:ilvl="0" w:tplc="2F729CCE">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58061BD4"/>
    <w:multiLevelType w:val="hybridMultilevel"/>
    <w:tmpl w:val="A97455B0"/>
    <w:lvl w:ilvl="0" w:tplc="04260001">
      <w:start w:val="1"/>
      <w:numFmt w:val="bullet"/>
      <w:lvlText w:val=""/>
      <w:lvlJc w:val="left"/>
      <w:pPr>
        <w:ind w:left="870" w:hanging="360"/>
      </w:pPr>
      <w:rPr>
        <w:rFonts w:ascii="Symbol" w:hAnsi="Symbol" w:hint="default"/>
      </w:rPr>
    </w:lvl>
    <w:lvl w:ilvl="1" w:tplc="04260003" w:tentative="1">
      <w:start w:val="1"/>
      <w:numFmt w:val="bullet"/>
      <w:lvlText w:val="o"/>
      <w:lvlJc w:val="left"/>
      <w:pPr>
        <w:ind w:left="1695" w:hanging="360"/>
      </w:pPr>
      <w:rPr>
        <w:rFonts w:ascii="Courier New" w:hAnsi="Courier New" w:cs="Courier New" w:hint="default"/>
      </w:rPr>
    </w:lvl>
    <w:lvl w:ilvl="2" w:tplc="04260005" w:tentative="1">
      <w:start w:val="1"/>
      <w:numFmt w:val="bullet"/>
      <w:lvlText w:val=""/>
      <w:lvlJc w:val="left"/>
      <w:pPr>
        <w:ind w:left="2415" w:hanging="360"/>
      </w:pPr>
      <w:rPr>
        <w:rFonts w:ascii="Wingdings" w:hAnsi="Wingdings" w:hint="default"/>
      </w:rPr>
    </w:lvl>
    <w:lvl w:ilvl="3" w:tplc="04260001" w:tentative="1">
      <w:start w:val="1"/>
      <w:numFmt w:val="bullet"/>
      <w:lvlText w:val=""/>
      <w:lvlJc w:val="left"/>
      <w:pPr>
        <w:ind w:left="3135" w:hanging="360"/>
      </w:pPr>
      <w:rPr>
        <w:rFonts w:ascii="Symbol" w:hAnsi="Symbol" w:hint="default"/>
      </w:rPr>
    </w:lvl>
    <w:lvl w:ilvl="4" w:tplc="04260003" w:tentative="1">
      <w:start w:val="1"/>
      <w:numFmt w:val="bullet"/>
      <w:lvlText w:val="o"/>
      <w:lvlJc w:val="left"/>
      <w:pPr>
        <w:ind w:left="3855" w:hanging="360"/>
      </w:pPr>
      <w:rPr>
        <w:rFonts w:ascii="Courier New" w:hAnsi="Courier New" w:cs="Courier New" w:hint="default"/>
      </w:rPr>
    </w:lvl>
    <w:lvl w:ilvl="5" w:tplc="04260005" w:tentative="1">
      <w:start w:val="1"/>
      <w:numFmt w:val="bullet"/>
      <w:lvlText w:val=""/>
      <w:lvlJc w:val="left"/>
      <w:pPr>
        <w:ind w:left="4575" w:hanging="360"/>
      </w:pPr>
      <w:rPr>
        <w:rFonts w:ascii="Wingdings" w:hAnsi="Wingdings" w:hint="default"/>
      </w:rPr>
    </w:lvl>
    <w:lvl w:ilvl="6" w:tplc="04260001" w:tentative="1">
      <w:start w:val="1"/>
      <w:numFmt w:val="bullet"/>
      <w:lvlText w:val=""/>
      <w:lvlJc w:val="left"/>
      <w:pPr>
        <w:ind w:left="5295" w:hanging="360"/>
      </w:pPr>
      <w:rPr>
        <w:rFonts w:ascii="Symbol" w:hAnsi="Symbol" w:hint="default"/>
      </w:rPr>
    </w:lvl>
    <w:lvl w:ilvl="7" w:tplc="04260003" w:tentative="1">
      <w:start w:val="1"/>
      <w:numFmt w:val="bullet"/>
      <w:lvlText w:val="o"/>
      <w:lvlJc w:val="left"/>
      <w:pPr>
        <w:ind w:left="6015" w:hanging="360"/>
      </w:pPr>
      <w:rPr>
        <w:rFonts w:ascii="Courier New" w:hAnsi="Courier New" w:cs="Courier New" w:hint="default"/>
      </w:rPr>
    </w:lvl>
    <w:lvl w:ilvl="8" w:tplc="04260005" w:tentative="1">
      <w:start w:val="1"/>
      <w:numFmt w:val="bullet"/>
      <w:lvlText w:val=""/>
      <w:lvlJc w:val="left"/>
      <w:pPr>
        <w:ind w:left="6735" w:hanging="360"/>
      </w:pPr>
      <w:rPr>
        <w:rFonts w:ascii="Wingdings" w:hAnsi="Wingdings" w:hint="default"/>
      </w:rPr>
    </w:lvl>
  </w:abstractNum>
  <w:abstractNum w:abstractNumId="26" w15:restartNumberingAfterBreak="0">
    <w:nsid w:val="587A059E"/>
    <w:multiLevelType w:val="hybridMultilevel"/>
    <w:tmpl w:val="443ADB1E"/>
    <w:lvl w:ilvl="0" w:tplc="04260001">
      <w:start w:val="1"/>
      <w:numFmt w:val="bullet"/>
      <w:lvlText w:val=""/>
      <w:lvlJc w:val="left"/>
      <w:pPr>
        <w:ind w:left="2160" w:hanging="360"/>
      </w:pPr>
      <w:rPr>
        <w:rFonts w:ascii="Symbol" w:hAnsi="Symbol"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27" w15:restartNumberingAfterBreak="0">
    <w:nsid w:val="5D37580C"/>
    <w:multiLevelType w:val="hybridMultilevel"/>
    <w:tmpl w:val="63FAEE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DB11ED7"/>
    <w:multiLevelType w:val="hybridMultilevel"/>
    <w:tmpl w:val="FA7AA180"/>
    <w:lvl w:ilvl="0" w:tplc="5ED0E79A">
      <w:start w:val="1"/>
      <w:numFmt w:val="decimal"/>
      <w:lvlText w:val="8.6.%1."/>
      <w:lvlJc w:val="left"/>
      <w:pPr>
        <w:ind w:left="99" w:hanging="360"/>
      </w:pPr>
      <w:rPr>
        <w:rFonts w:hint="default"/>
      </w:rPr>
    </w:lvl>
    <w:lvl w:ilvl="1" w:tplc="04260019">
      <w:start w:val="1"/>
      <w:numFmt w:val="lowerLetter"/>
      <w:lvlText w:val="%2."/>
      <w:lvlJc w:val="left"/>
      <w:pPr>
        <w:ind w:left="819" w:hanging="360"/>
      </w:pPr>
    </w:lvl>
    <w:lvl w:ilvl="2" w:tplc="0426001B" w:tentative="1">
      <w:start w:val="1"/>
      <w:numFmt w:val="lowerRoman"/>
      <w:lvlText w:val="%3."/>
      <w:lvlJc w:val="right"/>
      <w:pPr>
        <w:ind w:left="1539" w:hanging="180"/>
      </w:pPr>
    </w:lvl>
    <w:lvl w:ilvl="3" w:tplc="0426000F" w:tentative="1">
      <w:start w:val="1"/>
      <w:numFmt w:val="decimal"/>
      <w:lvlText w:val="%4."/>
      <w:lvlJc w:val="left"/>
      <w:pPr>
        <w:ind w:left="2259" w:hanging="360"/>
      </w:pPr>
    </w:lvl>
    <w:lvl w:ilvl="4" w:tplc="04260019" w:tentative="1">
      <w:start w:val="1"/>
      <w:numFmt w:val="lowerLetter"/>
      <w:lvlText w:val="%5."/>
      <w:lvlJc w:val="left"/>
      <w:pPr>
        <w:ind w:left="2979" w:hanging="360"/>
      </w:pPr>
    </w:lvl>
    <w:lvl w:ilvl="5" w:tplc="0426001B" w:tentative="1">
      <w:start w:val="1"/>
      <w:numFmt w:val="lowerRoman"/>
      <w:lvlText w:val="%6."/>
      <w:lvlJc w:val="right"/>
      <w:pPr>
        <w:ind w:left="3699" w:hanging="180"/>
      </w:pPr>
    </w:lvl>
    <w:lvl w:ilvl="6" w:tplc="0426000F" w:tentative="1">
      <w:start w:val="1"/>
      <w:numFmt w:val="decimal"/>
      <w:lvlText w:val="%7."/>
      <w:lvlJc w:val="left"/>
      <w:pPr>
        <w:ind w:left="4419" w:hanging="360"/>
      </w:pPr>
    </w:lvl>
    <w:lvl w:ilvl="7" w:tplc="04260019" w:tentative="1">
      <w:start w:val="1"/>
      <w:numFmt w:val="lowerLetter"/>
      <w:lvlText w:val="%8."/>
      <w:lvlJc w:val="left"/>
      <w:pPr>
        <w:ind w:left="5139" w:hanging="360"/>
      </w:pPr>
    </w:lvl>
    <w:lvl w:ilvl="8" w:tplc="0426001B" w:tentative="1">
      <w:start w:val="1"/>
      <w:numFmt w:val="lowerRoman"/>
      <w:lvlText w:val="%9."/>
      <w:lvlJc w:val="right"/>
      <w:pPr>
        <w:ind w:left="5859" w:hanging="180"/>
      </w:pPr>
    </w:lvl>
  </w:abstractNum>
  <w:abstractNum w:abstractNumId="29" w15:restartNumberingAfterBreak="0">
    <w:nsid w:val="5FB27007"/>
    <w:multiLevelType w:val="hybridMultilevel"/>
    <w:tmpl w:val="2F6A66C2"/>
    <w:lvl w:ilvl="0" w:tplc="75B63B5C">
      <w:start w:val="1"/>
      <w:numFmt w:val="lowerLetter"/>
      <w:lvlText w:val="%1)"/>
      <w:lvlJc w:val="left"/>
      <w:pPr>
        <w:ind w:left="502"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3325268"/>
    <w:multiLevelType w:val="hybridMultilevel"/>
    <w:tmpl w:val="6C904582"/>
    <w:lvl w:ilvl="0" w:tplc="4AE4640E">
      <w:start w:val="1"/>
      <w:numFmt w:val="decimal"/>
      <w:lvlText w:val="10.%1."/>
      <w:lvlJc w:val="left"/>
      <w:pPr>
        <w:tabs>
          <w:tab w:val="num" w:pos="567"/>
        </w:tabs>
        <w:ind w:left="567" w:hanging="567"/>
      </w:pPr>
      <w:rPr>
        <w:rFonts w:hint="default"/>
        <w:b w:val="0"/>
        <w:i w:val="0"/>
        <w:caps w:val="0"/>
        <w:strike w:val="0"/>
        <w:dstrike w:val="0"/>
        <w:shadow w:val="0"/>
        <w:emboss w:val="0"/>
        <w:imprint w:val="0"/>
        <w:vanish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8EB5BCC"/>
    <w:multiLevelType w:val="hybridMultilevel"/>
    <w:tmpl w:val="CC14CBCC"/>
    <w:lvl w:ilvl="0" w:tplc="40289DCA">
      <w:start w:val="1"/>
      <w:numFmt w:val="decimal"/>
      <w:lvlText w:val="4.%1."/>
      <w:lvlJc w:val="left"/>
      <w:pPr>
        <w:tabs>
          <w:tab w:val="num" w:pos="567"/>
        </w:tabs>
        <w:ind w:left="567" w:hanging="567"/>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2" w15:restartNumberingAfterBreak="0">
    <w:nsid w:val="6A226810"/>
    <w:multiLevelType w:val="hybridMultilevel"/>
    <w:tmpl w:val="F8684CF6"/>
    <w:lvl w:ilvl="0" w:tplc="0E44B4E2">
      <w:start w:val="1"/>
      <w:numFmt w:val="lowerLetter"/>
      <w:lvlText w:val="%1)"/>
      <w:lvlJc w:val="left"/>
      <w:pPr>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DAE0A33"/>
    <w:multiLevelType w:val="hybridMultilevel"/>
    <w:tmpl w:val="3F8086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056706F"/>
    <w:multiLevelType w:val="hybridMultilevel"/>
    <w:tmpl w:val="655AA84E"/>
    <w:lvl w:ilvl="0" w:tplc="BB100A16">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78E5487B"/>
    <w:multiLevelType w:val="multilevel"/>
    <w:tmpl w:val="EB804396"/>
    <w:lvl w:ilvl="0">
      <w:start w:val="3"/>
      <w:numFmt w:val="decimal"/>
      <w:lvlText w:val="%1."/>
      <w:lvlJc w:val="left"/>
      <w:pPr>
        <w:tabs>
          <w:tab w:val="num" w:pos="360"/>
        </w:tabs>
        <w:ind w:left="340" w:hanging="340"/>
      </w:pPr>
      <w:rPr>
        <w:rFonts w:hint="default"/>
      </w:rPr>
    </w:lvl>
    <w:lvl w:ilvl="1">
      <w:start w:val="1"/>
      <w:numFmt w:val="decimal"/>
      <w:lvlText w:val="2.%2."/>
      <w:lvlJc w:val="left"/>
      <w:pPr>
        <w:tabs>
          <w:tab w:val="num" w:pos="567"/>
        </w:tabs>
        <w:ind w:left="567" w:hanging="567"/>
      </w:pPr>
      <w:rPr>
        <w:rFonts w:hint="default"/>
        <w:i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6" w15:restartNumberingAfterBreak="0">
    <w:nsid w:val="7AEA3FE0"/>
    <w:multiLevelType w:val="hybridMultilevel"/>
    <w:tmpl w:val="68ACF704"/>
    <w:lvl w:ilvl="0" w:tplc="04260001">
      <w:start w:val="1"/>
      <w:numFmt w:val="bullet"/>
      <w:lvlText w:val=""/>
      <w:lvlJc w:val="left"/>
      <w:pPr>
        <w:ind w:left="717" w:hanging="360"/>
      </w:pPr>
      <w:rPr>
        <w:rFonts w:ascii="Symbol" w:hAnsi="Symbol" w:hint="default"/>
      </w:rPr>
    </w:lvl>
    <w:lvl w:ilvl="1" w:tplc="04260003" w:tentative="1">
      <w:start w:val="1"/>
      <w:numFmt w:val="bullet"/>
      <w:lvlText w:val="o"/>
      <w:lvlJc w:val="left"/>
      <w:pPr>
        <w:ind w:left="1437" w:hanging="360"/>
      </w:pPr>
      <w:rPr>
        <w:rFonts w:ascii="Courier New" w:hAnsi="Courier New" w:cs="Courier New" w:hint="default"/>
      </w:rPr>
    </w:lvl>
    <w:lvl w:ilvl="2" w:tplc="04260005" w:tentative="1">
      <w:start w:val="1"/>
      <w:numFmt w:val="bullet"/>
      <w:lvlText w:val=""/>
      <w:lvlJc w:val="left"/>
      <w:pPr>
        <w:ind w:left="2157" w:hanging="360"/>
      </w:pPr>
      <w:rPr>
        <w:rFonts w:ascii="Wingdings" w:hAnsi="Wingdings" w:hint="default"/>
      </w:rPr>
    </w:lvl>
    <w:lvl w:ilvl="3" w:tplc="04260001" w:tentative="1">
      <w:start w:val="1"/>
      <w:numFmt w:val="bullet"/>
      <w:lvlText w:val=""/>
      <w:lvlJc w:val="left"/>
      <w:pPr>
        <w:ind w:left="2877" w:hanging="360"/>
      </w:pPr>
      <w:rPr>
        <w:rFonts w:ascii="Symbol" w:hAnsi="Symbol" w:hint="default"/>
      </w:rPr>
    </w:lvl>
    <w:lvl w:ilvl="4" w:tplc="04260003" w:tentative="1">
      <w:start w:val="1"/>
      <w:numFmt w:val="bullet"/>
      <w:lvlText w:val="o"/>
      <w:lvlJc w:val="left"/>
      <w:pPr>
        <w:ind w:left="3597" w:hanging="360"/>
      </w:pPr>
      <w:rPr>
        <w:rFonts w:ascii="Courier New" w:hAnsi="Courier New" w:cs="Courier New" w:hint="default"/>
      </w:rPr>
    </w:lvl>
    <w:lvl w:ilvl="5" w:tplc="04260005" w:tentative="1">
      <w:start w:val="1"/>
      <w:numFmt w:val="bullet"/>
      <w:lvlText w:val=""/>
      <w:lvlJc w:val="left"/>
      <w:pPr>
        <w:ind w:left="4317" w:hanging="360"/>
      </w:pPr>
      <w:rPr>
        <w:rFonts w:ascii="Wingdings" w:hAnsi="Wingdings" w:hint="default"/>
      </w:rPr>
    </w:lvl>
    <w:lvl w:ilvl="6" w:tplc="04260001" w:tentative="1">
      <w:start w:val="1"/>
      <w:numFmt w:val="bullet"/>
      <w:lvlText w:val=""/>
      <w:lvlJc w:val="left"/>
      <w:pPr>
        <w:ind w:left="5037" w:hanging="360"/>
      </w:pPr>
      <w:rPr>
        <w:rFonts w:ascii="Symbol" w:hAnsi="Symbol" w:hint="default"/>
      </w:rPr>
    </w:lvl>
    <w:lvl w:ilvl="7" w:tplc="04260003" w:tentative="1">
      <w:start w:val="1"/>
      <w:numFmt w:val="bullet"/>
      <w:lvlText w:val="o"/>
      <w:lvlJc w:val="left"/>
      <w:pPr>
        <w:ind w:left="5757" w:hanging="360"/>
      </w:pPr>
      <w:rPr>
        <w:rFonts w:ascii="Courier New" w:hAnsi="Courier New" w:cs="Courier New" w:hint="default"/>
      </w:rPr>
    </w:lvl>
    <w:lvl w:ilvl="8" w:tplc="04260005" w:tentative="1">
      <w:start w:val="1"/>
      <w:numFmt w:val="bullet"/>
      <w:lvlText w:val=""/>
      <w:lvlJc w:val="left"/>
      <w:pPr>
        <w:ind w:left="6477" w:hanging="360"/>
      </w:pPr>
      <w:rPr>
        <w:rFonts w:ascii="Wingdings" w:hAnsi="Wingdings" w:hint="default"/>
      </w:rPr>
    </w:lvl>
  </w:abstractNum>
  <w:abstractNum w:abstractNumId="37" w15:restartNumberingAfterBreak="0">
    <w:nsid w:val="7C8A0A2E"/>
    <w:multiLevelType w:val="hybridMultilevel"/>
    <w:tmpl w:val="0C68431A"/>
    <w:lvl w:ilvl="0" w:tplc="0409000F">
      <w:start w:val="1"/>
      <w:numFmt w:val="decimal"/>
      <w:lvlText w:val="%1."/>
      <w:lvlJc w:val="left"/>
      <w:pPr>
        <w:tabs>
          <w:tab w:val="num" w:pos="720"/>
        </w:tabs>
        <w:ind w:left="720" w:hanging="360"/>
      </w:pPr>
      <w:rPr>
        <w:rFonts w:hint="default"/>
      </w:rPr>
    </w:lvl>
    <w:lvl w:ilvl="1" w:tplc="B6B4B2E4">
      <w:start w:val="1"/>
      <w:numFmt w:val="decimal"/>
      <w:lvlText w:val="1.%2."/>
      <w:lvlJc w:val="left"/>
      <w:pPr>
        <w:tabs>
          <w:tab w:val="num" w:pos="567"/>
        </w:tabs>
        <w:ind w:left="567" w:hanging="567"/>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29"/>
  </w:num>
  <w:num w:numId="3">
    <w:abstractNumId w:val="32"/>
  </w:num>
  <w:num w:numId="4">
    <w:abstractNumId w:val="10"/>
  </w:num>
  <w:num w:numId="5">
    <w:abstractNumId w:val="34"/>
  </w:num>
  <w:num w:numId="6">
    <w:abstractNumId w:val="22"/>
  </w:num>
  <w:num w:numId="7">
    <w:abstractNumId w:val="24"/>
  </w:num>
  <w:num w:numId="8">
    <w:abstractNumId w:val="14"/>
  </w:num>
  <w:num w:numId="9">
    <w:abstractNumId w:val="8"/>
  </w:num>
  <w:num w:numId="10">
    <w:abstractNumId w:val="36"/>
  </w:num>
  <w:num w:numId="11">
    <w:abstractNumId w:val="13"/>
  </w:num>
  <w:num w:numId="12">
    <w:abstractNumId w:val="37"/>
  </w:num>
  <w:num w:numId="13">
    <w:abstractNumId w:val="35"/>
  </w:num>
  <w:num w:numId="14">
    <w:abstractNumId w:val="5"/>
  </w:num>
  <w:num w:numId="15">
    <w:abstractNumId w:val="15"/>
  </w:num>
  <w:num w:numId="16">
    <w:abstractNumId w:val="11"/>
  </w:num>
  <w:num w:numId="17">
    <w:abstractNumId w:val="7"/>
  </w:num>
  <w:num w:numId="18">
    <w:abstractNumId w:val="17"/>
  </w:num>
  <w:num w:numId="19">
    <w:abstractNumId w:val="30"/>
  </w:num>
  <w:num w:numId="20">
    <w:abstractNumId w:val="1"/>
  </w:num>
  <w:num w:numId="21">
    <w:abstractNumId w:val="31"/>
  </w:num>
  <w:num w:numId="22">
    <w:abstractNumId w:val="28"/>
  </w:num>
  <w:num w:numId="23">
    <w:abstractNumId w:val="12"/>
  </w:num>
  <w:num w:numId="24">
    <w:abstractNumId w:val="9"/>
  </w:num>
  <w:num w:numId="25">
    <w:abstractNumId w:val="23"/>
  </w:num>
  <w:num w:numId="26">
    <w:abstractNumId w:val="4"/>
  </w:num>
  <w:num w:numId="27">
    <w:abstractNumId w:val="21"/>
  </w:num>
  <w:num w:numId="28">
    <w:abstractNumId w:val="33"/>
  </w:num>
  <w:num w:numId="29">
    <w:abstractNumId w:val="3"/>
  </w:num>
  <w:num w:numId="30">
    <w:abstractNumId w:val="18"/>
  </w:num>
  <w:num w:numId="31">
    <w:abstractNumId w:val="25"/>
  </w:num>
  <w:num w:numId="32">
    <w:abstractNumId w:val="16"/>
  </w:num>
  <w:num w:numId="33">
    <w:abstractNumId w:val="20"/>
  </w:num>
  <w:num w:numId="34">
    <w:abstractNumId w:val="26"/>
  </w:num>
  <w:num w:numId="35">
    <w:abstractNumId w:val="6"/>
  </w:num>
  <w:num w:numId="36">
    <w:abstractNumId w:val="19"/>
  </w:num>
  <w:num w:numId="37">
    <w:abstractNumId w:val="0"/>
  </w:num>
  <w:num w:numId="38">
    <w:abstractNumId w:val="2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701"/>
    <w:rsid w:val="00001A11"/>
    <w:rsid w:val="00001E03"/>
    <w:rsid w:val="0000214B"/>
    <w:rsid w:val="00002902"/>
    <w:rsid w:val="000030F6"/>
    <w:rsid w:val="000047FC"/>
    <w:rsid w:val="00006210"/>
    <w:rsid w:val="00006381"/>
    <w:rsid w:val="00006460"/>
    <w:rsid w:val="00011566"/>
    <w:rsid w:val="00013122"/>
    <w:rsid w:val="00014BFD"/>
    <w:rsid w:val="0001778C"/>
    <w:rsid w:val="00017B79"/>
    <w:rsid w:val="0002017D"/>
    <w:rsid w:val="00020D81"/>
    <w:rsid w:val="00022DF7"/>
    <w:rsid w:val="0002308B"/>
    <w:rsid w:val="00023D22"/>
    <w:rsid w:val="00026FB6"/>
    <w:rsid w:val="0003260C"/>
    <w:rsid w:val="00032610"/>
    <w:rsid w:val="000349A0"/>
    <w:rsid w:val="00035815"/>
    <w:rsid w:val="00035891"/>
    <w:rsid w:val="000367A1"/>
    <w:rsid w:val="00042DF7"/>
    <w:rsid w:val="00046382"/>
    <w:rsid w:val="000511D7"/>
    <w:rsid w:val="000529BC"/>
    <w:rsid w:val="00054AC2"/>
    <w:rsid w:val="00056528"/>
    <w:rsid w:val="000627CE"/>
    <w:rsid w:val="00062F25"/>
    <w:rsid w:val="0006670A"/>
    <w:rsid w:val="000669D5"/>
    <w:rsid w:val="00067356"/>
    <w:rsid w:val="0007015D"/>
    <w:rsid w:val="000722CC"/>
    <w:rsid w:val="0007270B"/>
    <w:rsid w:val="00073A67"/>
    <w:rsid w:val="00073BE6"/>
    <w:rsid w:val="00074F75"/>
    <w:rsid w:val="00075FE6"/>
    <w:rsid w:val="00076B57"/>
    <w:rsid w:val="00081397"/>
    <w:rsid w:val="0008435E"/>
    <w:rsid w:val="00085F3C"/>
    <w:rsid w:val="000860D2"/>
    <w:rsid w:val="00086D87"/>
    <w:rsid w:val="00087B51"/>
    <w:rsid w:val="000925B8"/>
    <w:rsid w:val="0009400F"/>
    <w:rsid w:val="000959D6"/>
    <w:rsid w:val="00095BCC"/>
    <w:rsid w:val="00097FB4"/>
    <w:rsid w:val="000A07A8"/>
    <w:rsid w:val="000B112F"/>
    <w:rsid w:val="000B1B9F"/>
    <w:rsid w:val="000B2F1B"/>
    <w:rsid w:val="000B3287"/>
    <w:rsid w:val="000B4AFD"/>
    <w:rsid w:val="000B5825"/>
    <w:rsid w:val="000B6181"/>
    <w:rsid w:val="000B7C91"/>
    <w:rsid w:val="000C0828"/>
    <w:rsid w:val="000C0ED6"/>
    <w:rsid w:val="000C4504"/>
    <w:rsid w:val="000C4642"/>
    <w:rsid w:val="000C54B6"/>
    <w:rsid w:val="000C5C28"/>
    <w:rsid w:val="000D042D"/>
    <w:rsid w:val="000D0A93"/>
    <w:rsid w:val="000D0CD2"/>
    <w:rsid w:val="000D0E61"/>
    <w:rsid w:val="000D3D98"/>
    <w:rsid w:val="000D794E"/>
    <w:rsid w:val="000E26D6"/>
    <w:rsid w:val="000E66DD"/>
    <w:rsid w:val="000E676C"/>
    <w:rsid w:val="000E6FF5"/>
    <w:rsid w:val="000E7F7F"/>
    <w:rsid w:val="000F01B0"/>
    <w:rsid w:val="000F029D"/>
    <w:rsid w:val="000F1683"/>
    <w:rsid w:val="000F3B52"/>
    <w:rsid w:val="000F3D57"/>
    <w:rsid w:val="000F4581"/>
    <w:rsid w:val="000F4FFB"/>
    <w:rsid w:val="000F553F"/>
    <w:rsid w:val="000F5FE0"/>
    <w:rsid w:val="000F62F4"/>
    <w:rsid w:val="000F6CB9"/>
    <w:rsid w:val="00100029"/>
    <w:rsid w:val="0010362B"/>
    <w:rsid w:val="00105553"/>
    <w:rsid w:val="00106A41"/>
    <w:rsid w:val="00107275"/>
    <w:rsid w:val="00107EEA"/>
    <w:rsid w:val="00110835"/>
    <w:rsid w:val="00115282"/>
    <w:rsid w:val="00116691"/>
    <w:rsid w:val="001168E3"/>
    <w:rsid w:val="001171C8"/>
    <w:rsid w:val="00120CC5"/>
    <w:rsid w:val="00121437"/>
    <w:rsid w:val="001231B9"/>
    <w:rsid w:val="00123E00"/>
    <w:rsid w:val="00125288"/>
    <w:rsid w:val="00125A94"/>
    <w:rsid w:val="00125C8E"/>
    <w:rsid w:val="00126021"/>
    <w:rsid w:val="00126DB1"/>
    <w:rsid w:val="00137A86"/>
    <w:rsid w:val="00137F1B"/>
    <w:rsid w:val="001401FA"/>
    <w:rsid w:val="001402C5"/>
    <w:rsid w:val="00140EB3"/>
    <w:rsid w:val="00141C44"/>
    <w:rsid w:val="00142AC7"/>
    <w:rsid w:val="00143FF3"/>
    <w:rsid w:val="00145556"/>
    <w:rsid w:val="001473E9"/>
    <w:rsid w:val="001479FF"/>
    <w:rsid w:val="00161603"/>
    <w:rsid w:val="0016215F"/>
    <w:rsid w:val="00164E0C"/>
    <w:rsid w:val="001655E9"/>
    <w:rsid w:val="00167013"/>
    <w:rsid w:val="001671C4"/>
    <w:rsid w:val="00167290"/>
    <w:rsid w:val="00171446"/>
    <w:rsid w:val="00171C45"/>
    <w:rsid w:val="00173198"/>
    <w:rsid w:val="00174519"/>
    <w:rsid w:val="00175826"/>
    <w:rsid w:val="001758AD"/>
    <w:rsid w:val="00177719"/>
    <w:rsid w:val="00177738"/>
    <w:rsid w:val="00177DE4"/>
    <w:rsid w:val="0018055E"/>
    <w:rsid w:val="00183869"/>
    <w:rsid w:val="00183DD0"/>
    <w:rsid w:val="00187989"/>
    <w:rsid w:val="0019050B"/>
    <w:rsid w:val="00191078"/>
    <w:rsid w:val="00192BE5"/>
    <w:rsid w:val="00193ACF"/>
    <w:rsid w:val="00196DCB"/>
    <w:rsid w:val="00196F1D"/>
    <w:rsid w:val="001A367E"/>
    <w:rsid w:val="001A3CB7"/>
    <w:rsid w:val="001A455A"/>
    <w:rsid w:val="001A719A"/>
    <w:rsid w:val="001B0AF9"/>
    <w:rsid w:val="001B173F"/>
    <w:rsid w:val="001B1E4E"/>
    <w:rsid w:val="001B2CEC"/>
    <w:rsid w:val="001B2DD4"/>
    <w:rsid w:val="001B42EC"/>
    <w:rsid w:val="001B49B0"/>
    <w:rsid w:val="001B58D2"/>
    <w:rsid w:val="001B7CAD"/>
    <w:rsid w:val="001C0F2D"/>
    <w:rsid w:val="001C118C"/>
    <w:rsid w:val="001C14F5"/>
    <w:rsid w:val="001C218E"/>
    <w:rsid w:val="001C264E"/>
    <w:rsid w:val="001C5123"/>
    <w:rsid w:val="001C71FC"/>
    <w:rsid w:val="001C78E4"/>
    <w:rsid w:val="001D2454"/>
    <w:rsid w:val="001D36BB"/>
    <w:rsid w:val="001D4688"/>
    <w:rsid w:val="001D52C5"/>
    <w:rsid w:val="001E26E2"/>
    <w:rsid w:val="001E4B43"/>
    <w:rsid w:val="001E734F"/>
    <w:rsid w:val="001E7A3D"/>
    <w:rsid w:val="001E7D04"/>
    <w:rsid w:val="001F1CBD"/>
    <w:rsid w:val="001F2A80"/>
    <w:rsid w:val="001F30DA"/>
    <w:rsid w:val="001F3B96"/>
    <w:rsid w:val="001F4477"/>
    <w:rsid w:val="001F5DDC"/>
    <w:rsid w:val="002003BB"/>
    <w:rsid w:val="0020405E"/>
    <w:rsid w:val="002058F4"/>
    <w:rsid w:val="0021009B"/>
    <w:rsid w:val="002129B4"/>
    <w:rsid w:val="00213333"/>
    <w:rsid w:val="00215E13"/>
    <w:rsid w:val="0021777D"/>
    <w:rsid w:val="00222428"/>
    <w:rsid w:val="00222F76"/>
    <w:rsid w:val="00223B19"/>
    <w:rsid w:val="00223BC7"/>
    <w:rsid w:val="002258B3"/>
    <w:rsid w:val="00230CC7"/>
    <w:rsid w:val="00234EF3"/>
    <w:rsid w:val="002443C7"/>
    <w:rsid w:val="002458DD"/>
    <w:rsid w:val="00245B10"/>
    <w:rsid w:val="0024716D"/>
    <w:rsid w:val="0025176A"/>
    <w:rsid w:val="0025253F"/>
    <w:rsid w:val="0025288B"/>
    <w:rsid w:val="00255CDC"/>
    <w:rsid w:val="0026061E"/>
    <w:rsid w:val="002613BA"/>
    <w:rsid w:val="00262A60"/>
    <w:rsid w:val="00262AE4"/>
    <w:rsid w:val="002636D2"/>
    <w:rsid w:val="002644DE"/>
    <w:rsid w:val="002654B1"/>
    <w:rsid w:val="00265A5E"/>
    <w:rsid w:val="00267F99"/>
    <w:rsid w:val="00270185"/>
    <w:rsid w:val="002712AD"/>
    <w:rsid w:val="002725D7"/>
    <w:rsid w:val="00272EE5"/>
    <w:rsid w:val="002735BB"/>
    <w:rsid w:val="00274A4E"/>
    <w:rsid w:val="00275F4E"/>
    <w:rsid w:val="00276D2E"/>
    <w:rsid w:val="00281A13"/>
    <w:rsid w:val="00281CD6"/>
    <w:rsid w:val="00282603"/>
    <w:rsid w:val="0028367E"/>
    <w:rsid w:val="00284318"/>
    <w:rsid w:val="002844CF"/>
    <w:rsid w:val="00284DED"/>
    <w:rsid w:val="002876B8"/>
    <w:rsid w:val="00292A6F"/>
    <w:rsid w:val="002935E0"/>
    <w:rsid w:val="00294942"/>
    <w:rsid w:val="002970D8"/>
    <w:rsid w:val="002A0124"/>
    <w:rsid w:val="002A0E9B"/>
    <w:rsid w:val="002A10A9"/>
    <w:rsid w:val="002A3417"/>
    <w:rsid w:val="002A3E15"/>
    <w:rsid w:val="002A492C"/>
    <w:rsid w:val="002A4FFF"/>
    <w:rsid w:val="002A777F"/>
    <w:rsid w:val="002B021E"/>
    <w:rsid w:val="002B27F2"/>
    <w:rsid w:val="002B3409"/>
    <w:rsid w:val="002B5499"/>
    <w:rsid w:val="002B6B95"/>
    <w:rsid w:val="002C0F1B"/>
    <w:rsid w:val="002C17F6"/>
    <w:rsid w:val="002C3ACE"/>
    <w:rsid w:val="002C6266"/>
    <w:rsid w:val="002D2A7F"/>
    <w:rsid w:val="002D2D39"/>
    <w:rsid w:val="002D2DA8"/>
    <w:rsid w:val="002D6696"/>
    <w:rsid w:val="002D72F8"/>
    <w:rsid w:val="002E077A"/>
    <w:rsid w:val="002E2B0F"/>
    <w:rsid w:val="002E4C40"/>
    <w:rsid w:val="002E6648"/>
    <w:rsid w:val="002F14C1"/>
    <w:rsid w:val="002F3081"/>
    <w:rsid w:val="002F3A3C"/>
    <w:rsid w:val="002F4212"/>
    <w:rsid w:val="002F4F9A"/>
    <w:rsid w:val="002F5DC9"/>
    <w:rsid w:val="002F72FA"/>
    <w:rsid w:val="0030056D"/>
    <w:rsid w:val="00300B02"/>
    <w:rsid w:val="003024EC"/>
    <w:rsid w:val="003024F7"/>
    <w:rsid w:val="00302A6B"/>
    <w:rsid w:val="003032D7"/>
    <w:rsid w:val="00303F5F"/>
    <w:rsid w:val="00304267"/>
    <w:rsid w:val="003049BE"/>
    <w:rsid w:val="00305B62"/>
    <w:rsid w:val="003074FC"/>
    <w:rsid w:val="00313CB3"/>
    <w:rsid w:val="0031478F"/>
    <w:rsid w:val="0031641D"/>
    <w:rsid w:val="00316CF1"/>
    <w:rsid w:val="00317F5D"/>
    <w:rsid w:val="003212BC"/>
    <w:rsid w:val="00321802"/>
    <w:rsid w:val="00321FA3"/>
    <w:rsid w:val="00322B22"/>
    <w:rsid w:val="0032451F"/>
    <w:rsid w:val="00324912"/>
    <w:rsid w:val="003252B5"/>
    <w:rsid w:val="0032595E"/>
    <w:rsid w:val="0032600A"/>
    <w:rsid w:val="0032647A"/>
    <w:rsid w:val="00327C95"/>
    <w:rsid w:val="00330F04"/>
    <w:rsid w:val="0033193D"/>
    <w:rsid w:val="003321CC"/>
    <w:rsid w:val="00332EBB"/>
    <w:rsid w:val="00333C03"/>
    <w:rsid w:val="00334471"/>
    <w:rsid w:val="003363FE"/>
    <w:rsid w:val="003375D9"/>
    <w:rsid w:val="003419A0"/>
    <w:rsid w:val="00343323"/>
    <w:rsid w:val="003449E2"/>
    <w:rsid w:val="0034633D"/>
    <w:rsid w:val="003468AE"/>
    <w:rsid w:val="003468BA"/>
    <w:rsid w:val="00351A3D"/>
    <w:rsid w:val="003546FC"/>
    <w:rsid w:val="003572CA"/>
    <w:rsid w:val="00363198"/>
    <w:rsid w:val="003672A9"/>
    <w:rsid w:val="003701B4"/>
    <w:rsid w:val="00372458"/>
    <w:rsid w:val="003730E6"/>
    <w:rsid w:val="00374238"/>
    <w:rsid w:val="003749E8"/>
    <w:rsid w:val="003779BA"/>
    <w:rsid w:val="00380A41"/>
    <w:rsid w:val="00381D17"/>
    <w:rsid w:val="00381D80"/>
    <w:rsid w:val="00383CB1"/>
    <w:rsid w:val="0038589F"/>
    <w:rsid w:val="00385992"/>
    <w:rsid w:val="00387608"/>
    <w:rsid w:val="00390702"/>
    <w:rsid w:val="00390DBD"/>
    <w:rsid w:val="003923A3"/>
    <w:rsid w:val="00393982"/>
    <w:rsid w:val="003A155D"/>
    <w:rsid w:val="003A16B5"/>
    <w:rsid w:val="003A1F9E"/>
    <w:rsid w:val="003A2399"/>
    <w:rsid w:val="003A25C7"/>
    <w:rsid w:val="003A3700"/>
    <w:rsid w:val="003A657F"/>
    <w:rsid w:val="003B3658"/>
    <w:rsid w:val="003B6CE7"/>
    <w:rsid w:val="003B797F"/>
    <w:rsid w:val="003C1075"/>
    <w:rsid w:val="003C195C"/>
    <w:rsid w:val="003C3FFD"/>
    <w:rsid w:val="003C6482"/>
    <w:rsid w:val="003D1818"/>
    <w:rsid w:val="003D2137"/>
    <w:rsid w:val="003D2C44"/>
    <w:rsid w:val="003D6156"/>
    <w:rsid w:val="003E0143"/>
    <w:rsid w:val="003E0F83"/>
    <w:rsid w:val="003E1A36"/>
    <w:rsid w:val="003E26EC"/>
    <w:rsid w:val="003E2DAC"/>
    <w:rsid w:val="003E4DB3"/>
    <w:rsid w:val="003E67F2"/>
    <w:rsid w:val="003F0D98"/>
    <w:rsid w:val="003F10B8"/>
    <w:rsid w:val="003F2587"/>
    <w:rsid w:val="003F3D4C"/>
    <w:rsid w:val="003F4252"/>
    <w:rsid w:val="003F51CE"/>
    <w:rsid w:val="003F5633"/>
    <w:rsid w:val="003F5B63"/>
    <w:rsid w:val="0040113B"/>
    <w:rsid w:val="004031FB"/>
    <w:rsid w:val="00403F1B"/>
    <w:rsid w:val="00405835"/>
    <w:rsid w:val="00405C6D"/>
    <w:rsid w:val="00405F4F"/>
    <w:rsid w:val="00410DD9"/>
    <w:rsid w:val="00412ABD"/>
    <w:rsid w:val="00413EA0"/>
    <w:rsid w:val="0041533C"/>
    <w:rsid w:val="00416DBF"/>
    <w:rsid w:val="00417003"/>
    <w:rsid w:val="00417EC0"/>
    <w:rsid w:val="00421D58"/>
    <w:rsid w:val="004223A0"/>
    <w:rsid w:val="004240CF"/>
    <w:rsid w:val="0042761F"/>
    <w:rsid w:val="00427FAC"/>
    <w:rsid w:val="00431BC7"/>
    <w:rsid w:val="00432868"/>
    <w:rsid w:val="0043287A"/>
    <w:rsid w:val="00432A6E"/>
    <w:rsid w:val="00433927"/>
    <w:rsid w:val="004339F6"/>
    <w:rsid w:val="00435B15"/>
    <w:rsid w:val="004407E6"/>
    <w:rsid w:val="00441809"/>
    <w:rsid w:val="00441904"/>
    <w:rsid w:val="0044569B"/>
    <w:rsid w:val="00450202"/>
    <w:rsid w:val="00451440"/>
    <w:rsid w:val="0045495C"/>
    <w:rsid w:val="00457405"/>
    <w:rsid w:val="004576CA"/>
    <w:rsid w:val="0045773D"/>
    <w:rsid w:val="004600E9"/>
    <w:rsid w:val="004612FA"/>
    <w:rsid w:val="0046265F"/>
    <w:rsid w:val="004628AB"/>
    <w:rsid w:val="0046400E"/>
    <w:rsid w:val="004654A4"/>
    <w:rsid w:val="0046590F"/>
    <w:rsid w:val="00466648"/>
    <w:rsid w:val="00467257"/>
    <w:rsid w:val="00467DCC"/>
    <w:rsid w:val="00470546"/>
    <w:rsid w:val="00472DBE"/>
    <w:rsid w:val="00477C66"/>
    <w:rsid w:val="00480494"/>
    <w:rsid w:val="004814D7"/>
    <w:rsid w:val="00481ACE"/>
    <w:rsid w:val="00482C7B"/>
    <w:rsid w:val="00483C4D"/>
    <w:rsid w:val="00484F4C"/>
    <w:rsid w:val="00485046"/>
    <w:rsid w:val="00486D1C"/>
    <w:rsid w:val="00490462"/>
    <w:rsid w:val="00490CF1"/>
    <w:rsid w:val="00491E9A"/>
    <w:rsid w:val="00492B70"/>
    <w:rsid w:val="00492C91"/>
    <w:rsid w:val="00493644"/>
    <w:rsid w:val="00496D36"/>
    <w:rsid w:val="004A05B8"/>
    <w:rsid w:val="004A1361"/>
    <w:rsid w:val="004A1DF8"/>
    <w:rsid w:val="004A2F7B"/>
    <w:rsid w:val="004A5D23"/>
    <w:rsid w:val="004A5F04"/>
    <w:rsid w:val="004A664C"/>
    <w:rsid w:val="004A6D19"/>
    <w:rsid w:val="004B0DDF"/>
    <w:rsid w:val="004B0E88"/>
    <w:rsid w:val="004B3042"/>
    <w:rsid w:val="004B34AD"/>
    <w:rsid w:val="004B3658"/>
    <w:rsid w:val="004B3CA0"/>
    <w:rsid w:val="004B4C91"/>
    <w:rsid w:val="004B5542"/>
    <w:rsid w:val="004B6871"/>
    <w:rsid w:val="004C04AA"/>
    <w:rsid w:val="004C071E"/>
    <w:rsid w:val="004C23E9"/>
    <w:rsid w:val="004C3939"/>
    <w:rsid w:val="004C3A31"/>
    <w:rsid w:val="004C6A15"/>
    <w:rsid w:val="004D170B"/>
    <w:rsid w:val="004D222C"/>
    <w:rsid w:val="004D272C"/>
    <w:rsid w:val="004D73AE"/>
    <w:rsid w:val="004E0E97"/>
    <w:rsid w:val="004E19E8"/>
    <w:rsid w:val="004E2F78"/>
    <w:rsid w:val="004E5B11"/>
    <w:rsid w:val="004E65C7"/>
    <w:rsid w:val="004E65CA"/>
    <w:rsid w:val="004E7C00"/>
    <w:rsid w:val="004F0427"/>
    <w:rsid w:val="004F0E5C"/>
    <w:rsid w:val="004F17EC"/>
    <w:rsid w:val="004F21CF"/>
    <w:rsid w:val="004F4F3D"/>
    <w:rsid w:val="004F6128"/>
    <w:rsid w:val="004F790E"/>
    <w:rsid w:val="005009B1"/>
    <w:rsid w:val="00500EA5"/>
    <w:rsid w:val="00500EB3"/>
    <w:rsid w:val="00501566"/>
    <w:rsid w:val="00502EAE"/>
    <w:rsid w:val="00503880"/>
    <w:rsid w:val="00505D84"/>
    <w:rsid w:val="005062BA"/>
    <w:rsid w:val="0051000A"/>
    <w:rsid w:val="0051070B"/>
    <w:rsid w:val="00510C2A"/>
    <w:rsid w:val="00510E74"/>
    <w:rsid w:val="00514B51"/>
    <w:rsid w:val="00514FBF"/>
    <w:rsid w:val="00516269"/>
    <w:rsid w:val="005209F5"/>
    <w:rsid w:val="00520AD6"/>
    <w:rsid w:val="00521D7B"/>
    <w:rsid w:val="005248EC"/>
    <w:rsid w:val="00525F5A"/>
    <w:rsid w:val="005302A2"/>
    <w:rsid w:val="0053094B"/>
    <w:rsid w:val="00532DC5"/>
    <w:rsid w:val="00534BEB"/>
    <w:rsid w:val="00542B8C"/>
    <w:rsid w:val="005437B8"/>
    <w:rsid w:val="00544F9A"/>
    <w:rsid w:val="00545633"/>
    <w:rsid w:val="0055007F"/>
    <w:rsid w:val="005527D0"/>
    <w:rsid w:val="00557D33"/>
    <w:rsid w:val="00560829"/>
    <w:rsid w:val="005618C4"/>
    <w:rsid w:val="00561E5A"/>
    <w:rsid w:val="005654B1"/>
    <w:rsid w:val="005655F5"/>
    <w:rsid w:val="00566A22"/>
    <w:rsid w:val="00567232"/>
    <w:rsid w:val="00567934"/>
    <w:rsid w:val="00571917"/>
    <w:rsid w:val="005739EC"/>
    <w:rsid w:val="0057505B"/>
    <w:rsid w:val="005761CA"/>
    <w:rsid w:val="0057742D"/>
    <w:rsid w:val="00577A04"/>
    <w:rsid w:val="00580A79"/>
    <w:rsid w:val="00583042"/>
    <w:rsid w:val="00586EC3"/>
    <w:rsid w:val="00587C6C"/>
    <w:rsid w:val="00590AC7"/>
    <w:rsid w:val="00593ECD"/>
    <w:rsid w:val="00596DCF"/>
    <w:rsid w:val="005A2590"/>
    <w:rsid w:val="005A37CE"/>
    <w:rsid w:val="005A52F4"/>
    <w:rsid w:val="005A7DFF"/>
    <w:rsid w:val="005B2EFE"/>
    <w:rsid w:val="005B3C78"/>
    <w:rsid w:val="005B4EA5"/>
    <w:rsid w:val="005B54EA"/>
    <w:rsid w:val="005B7FF8"/>
    <w:rsid w:val="005C1011"/>
    <w:rsid w:val="005C127D"/>
    <w:rsid w:val="005C2D4D"/>
    <w:rsid w:val="005C3349"/>
    <w:rsid w:val="005C4679"/>
    <w:rsid w:val="005C6423"/>
    <w:rsid w:val="005C68B0"/>
    <w:rsid w:val="005D01C9"/>
    <w:rsid w:val="005D038F"/>
    <w:rsid w:val="005D1DB9"/>
    <w:rsid w:val="005D4E21"/>
    <w:rsid w:val="005D601C"/>
    <w:rsid w:val="005E021C"/>
    <w:rsid w:val="005E11C9"/>
    <w:rsid w:val="005E1B2F"/>
    <w:rsid w:val="005E1D69"/>
    <w:rsid w:val="005E3D35"/>
    <w:rsid w:val="005E6D6B"/>
    <w:rsid w:val="005F356C"/>
    <w:rsid w:val="005F5CAF"/>
    <w:rsid w:val="00603AE3"/>
    <w:rsid w:val="00605D4A"/>
    <w:rsid w:val="00610616"/>
    <w:rsid w:val="00610A06"/>
    <w:rsid w:val="00613414"/>
    <w:rsid w:val="00613E36"/>
    <w:rsid w:val="00614650"/>
    <w:rsid w:val="00616B07"/>
    <w:rsid w:val="00617049"/>
    <w:rsid w:val="00622CEE"/>
    <w:rsid w:val="006232FA"/>
    <w:rsid w:val="006255B9"/>
    <w:rsid w:val="00625602"/>
    <w:rsid w:val="0062741D"/>
    <w:rsid w:val="006274E7"/>
    <w:rsid w:val="00627F49"/>
    <w:rsid w:val="0063094A"/>
    <w:rsid w:val="006327BC"/>
    <w:rsid w:val="006327C3"/>
    <w:rsid w:val="00632C1E"/>
    <w:rsid w:val="0063530F"/>
    <w:rsid w:val="00636AD7"/>
    <w:rsid w:val="00636E26"/>
    <w:rsid w:val="00637D35"/>
    <w:rsid w:val="006405CA"/>
    <w:rsid w:val="006430A6"/>
    <w:rsid w:val="006444CF"/>
    <w:rsid w:val="006445A6"/>
    <w:rsid w:val="00646D00"/>
    <w:rsid w:val="0064792F"/>
    <w:rsid w:val="006501B7"/>
    <w:rsid w:val="00650458"/>
    <w:rsid w:val="00650F1E"/>
    <w:rsid w:val="00652290"/>
    <w:rsid w:val="0065291D"/>
    <w:rsid w:val="006558B1"/>
    <w:rsid w:val="006561FA"/>
    <w:rsid w:val="00656FC0"/>
    <w:rsid w:val="00660B01"/>
    <w:rsid w:val="00661104"/>
    <w:rsid w:val="006613DD"/>
    <w:rsid w:val="00672EB1"/>
    <w:rsid w:val="006732F2"/>
    <w:rsid w:val="006805FE"/>
    <w:rsid w:val="00681C38"/>
    <w:rsid w:val="00681DD4"/>
    <w:rsid w:val="00682163"/>
    <w:rsid w:val="00682EB3"/>
    <w:rsid w:val="00683B73"/>
    <w:rsid w:val="00684A0C"/>
    <w:rsid w:val="0068652A"/>
    <w:rsid w:val="00686B7B"/>
    <w:rsid w:val="00687E9E"/>
    <w:rsid w:val="00690C1C"/>
    <w:rsid w:val="00692530"/>
    <w:rsid w:val="00692C3A"/>
    <w:rsid w:val="0069570C"/>
    <w:rsid w:val="00696283"/>
    <w:rsid w:val="006968BF"/>
    <w:rsid w:val="00696B4E"/>
    <w:rsid w:val="0069722C"/>
    <w:rsid w:val="00697349"/>
    <w:rsid w:val="006A2AFA"/>
    <w:rsid w:val="006A5A8B"/>
    <w:rsid w:val="006A6761"/>
    <w:rsid w:val="006A6BE0"/>
    <w:rsid w:val="006A6F90"/>
    <w:rsid w:val="006A7550"/>
    <w:rsid w:val="006B0D1A"/>
    <w:rsid w:val="006B12A5"/>
    <w:rsid w:val="006B1724"/>
    <w:rsid w:val="006B18F0"/>
    <w:rsid w:val="006B36B2"/>
    <w:rsid w:val="006B36BB"/>
    <w:rsid w:val="006B3F86"/>
    <w:rsid w:val="006B428E"/>
    <w:rsid w:val="006B4DD4"/>
    <w:rsid w:val="006B519B"/>
    <w:rsid w:val="006B6003"/>
    <w:rsid w:val="006B67C2"/>
    <w:rsid w:val="006B716B"/>
    <w:rsid w:val="006B7696"/>
    <w:rsid w:val="006B7F92"/>
    <w:rsid w:val="006C4544"/>
    <w:rsid w:val="006C504B"/>
    <w:rsid w:val="006C6780"/>
    <w:rsid w:val="006C7B8D"/>
    <w:rsid w:val="006D0194"/>
    <w:rsid w:val="006D2FDF"/>
    <w:rsid w:val="006D5FA8"/>
    <w:rsid w:val="006D670E"/>
    <w:rsid w:val="006D67DB"/>
    <w:rsid w:val="006D6EE3"/>
    <w:rsid w:val="006D7F07"/>
    <w:rsid w:val="006E04D8"/>
    <w:rsid w:val="006E314C"/>
    <w:rsid w:val="006E5F14"/>
    <w:rsid w:val="006E792C"/>
    <w:rsid w:val="006F0C59"/>
    <w:rsid w:val="006F1A25"/>
    <w:rsid w:val="006F2895"/>
    <w:rsid w:val="006F3601"/>
    <w:rsid w:val="006F6A6B"/>
    <w:rsid w:val="006F786A"/>
    <w:rsid w:val="006F7C34"/>
    <w:rsid w:val="007009C7"/>
    <w:rsid w:val="0070497F"/>
    <w:rsid w:val="00706A96"/>
    <w:rsid w:val="00711848"/>
    <w:rsid w:val="00711E58"/>
    <w:rsid w:val="00713C8C"/>
    <w:rsid w:val="00714DA5"/>
    <w:rsid w:val="00714F69"/>
    <w:rsid w:val="00716A58"/>
    <w:rsid w:val="00716B31"/>
    <w:rsid w:val="00717439"/>
    <w:rsid w:val="007204C1"/>
    <w:rsid w:val="00720617"/>
    <w:rsid w:val="007223FA"/>
    <w:rsid w:val="00727835"/>
    <w:rsid w:val="00730147"/>
    <w:rsid w:val="00731061"/>
    <w:rsid w:val="00732561"/>
    <w:rsid w:val="00732F3E"/>
    <w:rsid w:val="00734DE0"/>
    <w:rsid w:val="00735B51"/>
    <w:rsid w:val="007361EA"/>
    <w:rsid w:val="00737724"/>
    <w:rsid w:val="00743489"/>
    <w:rsid w:val="007439E7"/>
    <w:rsid w:val="00743A44"/>
    <w:rsid w:val="00746A3C"/>
    <w:rsid w:val="00752064"/>
    <w:rsid w:val="00752D35"/>
    <w:rsid w:val="00755C8E"/>
    <w:rsid w:val="007605CE"/>
    <w:rsid w:val="00760749"/>
    <w:rsid w:val="00763F69"/>
    <w:rsid w:val="007651B3"/>
    <w:rsid w:val="0076587C"/>
    <w:rsid w:val="00765DDD"/>
    <w:rsid w:val="00766DAB"/>
    <w:rsid w:val="00767C6C"/>
    <w:rsid w:val="00770F15"/>
    <w:rsid w:val="007722C6"/>
    <w:rsid w:val="007722F8"/>
    <w:rsid w:val="007731E8"/>
    <w:rsid w:val="007744DC"/>
    <w:rsid w:val="00774894"/>
    <w:rsid w:val="007768A4"/>
    <w:rsid w:val="007829BD"/>
    <w:rsid w:val="00782EF2"/>
    <w:rsid w:val="00783746"/>
    <w:rsid w:val="0078433A"/>
    <w:rsid w:val="00784743"/>
    <w:rsid w:val="00784D71"/>
    <w:rsid w:val="00786021"/>
    <w:rsid w:val="00791D1C"/>
    <w:rsid w:val="0079458E"/>
    <w:rsid w:val="00795125"/>
    <w:rsid w:val="007955B6"/>
    <w:rsid w:val="00795D44"/>
    <w:rsid w:val="007975B7"/>
    <w:rsid w:val="007978E1"/>
    <w:rsid w:val="00797FB9"/>
    <w:rsid w:val="007A1455"/>
    <w:rsid w:val="007A15F6"/>
    <w:rsid w:val="007A3E89"/>
    <w:rsid w:val="007A3F2E"/>
    <w:rsid w:val="007A6701"/>
    <w:rsid w:val="007A6A69"/>
    <w:rsid w:val="007A7092"/>
    <w:rsid w:val="007B0996"/>
    <w:rsid w:val="007B3AF2"/>
    <w:rsid w:val="007B5DA8"/>
    <w:rsid w:val="007B6D2F"/>
    <w:rsid w:val="007C0922"/>
    <w:rsid w:val="007C1710"/>
    <w:rsid w:val="007C21AE"/>
    <w:rsid w:val="007C28E6"/>
    <w:rsid w:val="007C3448"/>
    <w:rsid w:val="007C470C"/>
    <w:rsid w:val="007C744F"/>
    <w:rsid w:val="007C7C1D"/>
    <w:rsid w:val="007D0DF2"/>
    <w:rsid w:val="007D157A"/>
    <w:rsid w:val="007D3540"/>
    <w:rsid w:val="007D7D71"/>
    <w:rsid w:val="007E280D"/>
    <w:rsid w:val="007E35DC"/>
    <w:rsid w:val="007E47A2"/>
    <w:rsid w:val="007E4E4A"/>
    <w:rsid w:val="007E50B1"/>
    <w:rsid w:val="007E5E52"/>
    <w:rsid w:val="007E7396"/>
    <w:rsid w:val="007F0926"/>
    <w:rsid w:val="007F0C87"/>
    <w:rsid w:val="007F16EB"/>
    <w:rsid w:val="007F2638"/>
    <w:rsid w:val="007F3884"/>
    <w:rsid w:val="007F3C1F"/>
    <w:rsid w:val="007F5CF6"/>
    <w:rsid w:val="007F65C2"/>
    <w:rsid w:val="007F6613"/>
    <w:rsid w:val="007F774E"/>
    <w:rsid w:val="00800DEA"/>
    <w:rsid w:val="0080269F"/>
    <w:rsid w:val="008028BB"/>
    <w:rsid w:val="008043B5"/>
    <w:rsid w:val="00811BC4"/>
    <w:rsid w:val="008120FA"/>
    <w:rsid w:val="00812F77"/>
    <w:rsid w:val="00813DE1"/>
    <w:rsid w:val="008161F9"/>
    <w:rsid w:val="0081629D"/>
    <w:rsid w:val="00816868"/>
    <w:rsid w:val="00816903"/>
    <w:rsid w:val="00816BF1"/>
    <w:rsid w:val="0081773F"/>
    <w:rsid w:val="008216AF"/>
    <w:rsid w:val="00822802"/>
    <w:rsid w:val="0082320E"/>
    <w:rsid w:val="00823E44"/>
    <w:rsid w:val="008269D8"/>
    <w:rsid w:val="00832951"/>
    <w:rsid w:val="0083344E"/>
    <w:rsid w:val="00833D15"/>
    <w:rsid w:val="00837547"/>
    <w:rsid w:val="00840A0E"/>
    <w:rsid w:val="00841992"/>
    <w:rsid w:val="00845A9F"/>
    <w:rsid w:val="00857270"/>
    <w:rsid w:val="0086130A"/>
    <w:rsid w:val="0086193B"/>
    <w:rsid w:val="008628BE"/>
    <w:rsid w:val="00862A93"/>
    <w:rsid w:val="00862C57"/>
    <w:rsid w:val="008659F1"/>
    <w:rsid w:val="00867B5B"/>
    <w:rsid w:val="00870E64"/>
    <w:rsid w:val="008721AA"/>
    <w:rsid w:val="00873A97"/>
    <w:rsid w:val="00874440"/>
    <w:rsid w:val="00880536"/>
    <w:rsid w:val="00881DCF"/>
    <w:rsid w:val="00882AFB"/>
    <w:rsid w:val="00883DDD"/>
    <w:rsid w:val="00884B39"/>
    <w:rsid w:val="0088501C"/>
    <w:rsid w:val="0088535D"/>
    <w:rsid w:val="00886AB7"/>
    <w:rsid w:val="008877DF"/>
    <w:rsid w:val="00890218"/>
    <w:rsid w:val="00890DA1"/>
    <w:rsid w:val="00891BA0"/>
    <w:rsid w:val="00893619"/>
    <w:rsid w:val="00893C0D"/>
    <w:rsid w:val="00893E0C"/>
    <w:rsid w:val="00894120"/>
    <w:rsid w:val="008944B2"/>
    <w:rsid w:val="00895161"/>
    <w:rsid w:val="008959F8"/>
    <w:rsid w:val="00897E93"/>
    <w:rsid w:val="008A0083"/>
    <w:rsid w:val="008A2981"/>
    <w:rsid w:val="008A3A2F"/>
    <w:rsid w:val="008A3A64"/>
    <w:rsid w:val="008A4663"/>
    <w:rsid w:val="008A46B2"/>
    <w:rsid w:val="008A6633"/>
    <w:rsid w:val="008B3466"/>
    <w:rsid w:val="008B3721"/>
    <w:rsid w:val="008B45FF"/>
    <w:rsid w:val="008B48AF"/>
    <w:rsid w:val="008B5E26"/>
    <w:rsid w:val="008B6A75"/>
    <w:rsid w:val="008B6C0B"/>
    <w:rsid w:val="008C02A5"/>
    <w:rsid w:val="008C0DEC"/>
    <w:rsid w:val="008C1FB6"/>
    <w:rsid w:val="008C2FCF"/>
    <w:rsid w:val="008C7561"/>
    <w:rsid w:val="008C7C1D"/>
    <w:rsid w:val="008D1F4B"/>
    <w:rsid w:val="008D509F"/>
    <w:rsid w:val="008D64B7"/>
    <w:rsid w:val="008E27B4"/>
    <w:rsid w:val="008E28FE"/>
    <w:rsid w:val="008E31C3"/>
    <w:rsid w:val="008E5C75"/>
    <w:rsid w:val="008E6504"/>
    <w:rsid w:val="008E6D4B"/>
    <w:rsid w:val="008E7A69"/>
    <w:rsid w:val="008F2BC3"/>
    <w:rsid w:val="008F2CBB"/>
    <w:rsid w:val="008F3EDA"/>
    <w:rsid w:val="008F7524"/>
    <w:rsid w:val="00901810"/>
    <w:rsid w:val="00903672"/>
    <w:rsid w:val="0090476E"/>
    <w:rsid w:val="00912108"/>
    <w:rsid w:val="009126DA"/>
    <w:rsid w:val="00916BE4"/>
    <w:rsid w:val="009218B8"/>
    <w:rsid w:val="00923123"/>
    <w:rsid w:val="0092551B"/>
    <w:rsid w:val="00930348"/>
    <w:rsid w:val="00930C9F"/>
    <w:rsid w:val="00934098"/>
    <w:rsid w:val="00935D12"/>
    <w:rsid w:val="009365E1"/>
    <w:rsid w:val="00937E03"/>
    <w:rsid w:val="0094011B"/>
    <w:rsid w:val="0094134B"/>
    <w:rsid w:val="00943F7B"/>
    <w:rsid w:val="00943FB0"/>
    <w:rsid w:val="0094572B"/>
    <w:rsid w:val="009462AC"/>
    <w:rsid w:val="00946E81"/>
    <w:rsid w:val="0095047B"/>
    <w:rsid w:val="00952A27"/>
    <w:rsid w:val="00952EAB"/>
    <w:rsid w:val="00956458"/>
    <w:rsid w:val="00956AAB"/>
    <w:rsid w:val="00960DE5"/>
    <w:rsid w:val="00960FBF"/>
    <w:rsid w:val="00961568"/>
    <w:rsid w:val="00961BF2"/>
    <w:rsid w:val="00963920"/>
    <w:rsid w:val="00963D88"/>
    <w:rsid w:val="00964112"/>
    <w:rsid w:val="00964A08"/>
    <w:rsid w:val="00966110"/>
    <w:rsid w:val="00971F51"/>
    <w:rsid w:val="00972853"/>
    <w:rsid w:val="00975BA6"/>
    <w:rsid w:val="00985478"/>
    <w:rsid w:val="00985A55"/>
    <w:rsid w:val="009861A4"/>
    <w:rsid w:val="009868C5"/>
    <w:rsid w:val="009872A1"/>
    <w:rsid w:val="00987B49"/>
    <w:rsid w:val="009909B6"/>
    <w:rsid w:val="0099269D"/>
    <w:rsid w:val="00994B40"/>
    <w:rsid w:val="009A0130"/>
    <w:rsid w:val="009A0797"/>
    <w:rsid w:val="009A2672"/>
    <w:rsid w:val="009A30B1"/>
    <w:rsid w:val="009A3343"/>
    <w:rsid w:val="009A4584"/>
    <w:rsid w:val="009A517C"/>
    <w:rsid w:val="009A5A48"/>
    <w:rsid w:val="009B0E5A"/>
    <w:rsid w:val="009B3796"/>
    <w:rsid w:val="009B5556"/>
    <w:rsid w:val="009C0768"/>
    <w:rsid w:val="009C08C6"/>
    <w:rsid w:val="009C0CF9"/>
    <w:rsid w:val="009C3DFB"/>
    <w:rsid w:val="009C5D0B"/>
    <w:rsid w:val="009D024B"/>
    <w:rsid w:val="009D1BA4"/>
    <w:rsid w:val="009D1F2F"/>
    <w:rsid w:val="009D2068"/>
    <w:rsid w:val="009D2C8B"/>
    <w:rsid w:val="009D4F5F"/>
    <w:rsid w:val="009D7D0D"/>
    <w:rsid w:val="009E2216"/>
    <w:rsid w:val="009E328D"/>
    <w:rsid w:val="009E66DE"/>
    <w:rsid w:val="009F0D2E"/>
    <w:rsid w:val="009F1F45"/>
    <w:rsid w:val="009F2A41"/>
    <w:rsid w:val="009F464D"/>
    <w:rsid w:val="009F59BE"/>
    <w:rsid w:val="00A00014"/>
    <w:rsid w:val="00A01397"/>
    <w:rsid w:val="00A02348"/>
    <w:rsid w:val="00A0274C"/>
    <w:rsid w:val="00A03CAF"/>
    <w:rsid w:val="00A04FB1"/>
    <w:rsid w:val="00A061D4"/>
    <w:rsid w:val="00A14638"/>
    <w:rsid w:val="00A14B52"/>
    <w:rsid w:val="00A15469"/>
    <w:rsid w:val="00A17B80"/>
    <w:rsid w:val="00A21279"/>
    <w:rsid w:val="00A21A48"/>
    <w:rsid w:val="00A2384E"/>
    <w:rsid w:val="00A240BA"/>
    <w:rsid w:val="00A25B0A"/>
    <w:rsid w:val="00A2670C"/>
    <w:rsid w:val="00A327EE"/>
    <w:rsid w:val="00A3299F"/>
    <w:rsid w:val="00A32C49"/>
    <w:rsid w:val="00A32E45"/>
    <w:rsid w:val="00A3378E"/>
    <w:rsid w:val="00A37BC4"/>
    <w:rsid w:val="00A41AEE"/>
    <w:rsid w:val="00A42739"/>
    <w:rsid w:val="00A42A39"/>
    <w:rsid w:val="00A43268"/>
    <w:rsid w:val="00A43479"/>
    <w:rsid w:val="00A479F3"/>
    <w:rsid w:val="00A47CE8"/>
    <w:rsid w:val="00A51500"/>
    <w:rsid w:val="00A52691"/>
    <w:rsid w:val="00A53401"/>
    <w:rsid w:val="00A54302"/>
    <w:rsid w:val="00A55042"/>
    <w:rsid w:val="00A55F1C"/>
    <w:rsid w:val="00A56740"/>
    <w:rsid w:val="00A56F3F"/>
    <w:rsid w:val="00A63203"/>
    <w:rsid w:val="00A63437"/>
    <w:rsid w:val="00A63A8A"/>
    <w:rsid w:val="00A64350"/>
    <w:rsid w:val="00A651D2"/>
    <w:rsid w:val="00A65F2F"/>
    <w:rsid w:val="00A6696D"/>
    <w:rsid w:val="00A74EBC"/>
    <w:rsid w:val="00A75A13"/>
    <w:rsid w:val="00A7662C"/>
    <w:rsid w:val="00A81604"/>
    <w:rsid w:val="00A81E87"/>
    <w:rsid w:val="00A82C58"/>
    <w:rsid w:val="00A83180"/>
    <w:rsid w:val="00A8480B"/>
    <w:rsid w:val="00A849DB"/>
    <w:rsid w:val="00A84D2E"/>
    <w:rsid w:val="00A90274"/>
    <w:rsid w:val="00A905A9"/>
    <w:rsid w:val="00A9130B"/>
    <w:rsid w:val="00A91F75"/>
    <w:rsid w:val="00A9222F"/>
    <w:rsid w:val="00A953D2"/>
    <w:rsid w:val="00A96523"/>
    <w:rsid w:val="00A96E6E"/>
    <w:rsid w:val="00A9703C"/>
    <w:rsid w:val="00AA1F16"/>
    <w:rsid w:val="00AA2A1F"/>
    <w:rsid w:val="00AB0B8A"/>
    <w:rsid w:val="00AB0BA4"/>
    <w:rsid w:val="00AB0FA0"/>
    <w:rsid w:val="00AB13D0"/>
    <w:rsid w:val="00AB4E96"/>
    <w:rsid w:val="00AB66B9"/>
    <w:rsid w:val="00AB7432"/>
    <w:rsid w:val="00AB7BD0"/>
    <w:rsid w:val="00AB7F87"/>
    <w:rsid w:val="00AC0008"/>
    <w:rsid w:val="00AC104C"/>
    <w:rsid w:val="00AC1CD7"/>
    <w:rsid w:val="00AC2CF6"/>
    <w:rsid w:val="00AC365A"/>
    <w:rsid w:val="00AC3D12"/>
    <w:rsid w:val="00AC463C"/>
    <w:rsid w:val="00AC601F"/>
    <w:rsid w:val="00AD279E"/>
    <w:rsid w:val="00AD331F"/>
    <w:rsid w:val="00AD466B"/>
    <w:rsid w:val="00AD7C79"/>
    <w:rsid w:val="00AE0BEA"/>
    <w:rsid w:val="00AE10D5"/>
    <w:rsid w:val="00AE3BC7"/>
    <w:rsid w:val="00AE4905"/>
    <w:rsid w:val="00AE6540"/>
    <w:rsid w:val="00AE6B0A"/>
    <w:rsid w:val="00AF07AA"/>
    <w:rsid w:val="00AF2599"/>
    <w:rsid w:val="00AF28DD"/>
    <w:rsid w:val="00AF2BB7"/>
    <w:rsid w:val="00AF373F"/>
    <w:rsid w:val="00AF6207"/>
    <w:rsid w:val="00B00011"/>
    <w:rsid w:val="00B0011F"/>
    <w:rsid w:val="00B05480"/>
    <w:rsid w:val="00B07D51"/>
    <w:rsid w:val="00B10568"/>
    <w:rsid w:val="00B111E7"/>
    <w:rsid w:val="00B12F62"/>
    <w:rsid w:val="00B157EE"/>
    <w:rsid w:val="00B16EEA"/>
    <w:rsid w:val="00B20655"/>
    <w:rsid w:val="00B206F3"/>
    <w:rsid w:val="00B20C7B"/>
    <w:rsid w:val="00B2174B"/>
    <w:rsid w:val="00B22700"/>
    <w:rsid w:val="00B23B74"/>
    <w:rsid w:val="00B25989"/>
    <w:rsid w:val="00B32227"/>
    <w:rsid w:val="00B418CD"/>
    <w:rsid w:val="00B41DC8"/>
    <w:rsid w:val="00B43293"/>
    <w:rsid w:val="00B459F0"/>
    <w:rsid w:val="00B474B3"/>
    <w:rsid w:val="00B47E14"/>
    <w:rsid w:val="00B5075E"/>
    <w:rsid w:val="00B526BC"/>
    <w:rsid w:val="00B53E89"/>
    <w:rsid w:val="00B54E74"/>
    <w:rsid w:val="00B5525E"/>
    <w:rsid w:val="00B55866"/>
    <w:rsid w:val="00B55878"/>
    <w:rsid w:val="00B55A57"/>
    <w:rsid w:val="00B55CAB"/>
    <w:rsid w:val="00B55D52"/>
    <w:rsid w:val="00B60A4C"/>
    <w:rsid w:val="00B610D6"/>
    <w:rsid w:val="00B617EA"/>
    <w:rsid w:val="00B61BB2"/>
    <w:rsid w:val="00B62C3F"/>
    <w:rsid w:val="00B63ECE"/>
    <w:rsid w:val="00B64031"/>
    <w:rsid w:val="00B64CC8"/>
    <w:rsid w:val="00B657F9"/>
    <w:rsid w:val="00B66804"/>
    <w:rsid w:val="00B71876"/>
    <w:rsid w:val="00B71D48"/>
    <w:rsid w:val="00B742B2"/>
    <w:rsid w:val="00B7720C"/>
    <w:rsid w:val="00B77305"/>
    <w:rsid w:val="00B8081C"/>
    <w:rsid w:val="00B83713"/>
    <w:rsid w:val="00B838AA"/>
    <w:rsid w:val="00B842B7"/>
    <w:rsid w:val="00B849E6"/>
    <w:rsid w:val="00B8767D"/>
    <w:rsid w:val="00B905CC"/>
    <w:rsid w:val="00B907C0"/>
    <w:rsid w:val="00B91203"/>
    <w:rsid w:val="00B94E43"/>
    <w:rsid w:val="00BA0BA0"/>
    <w:rsid w:val="00BA6D73"/>
    <w:rsid w:val="00BB280A"/>
    <w:rsid w:val="00BB5ACB"/>
    <w:rsid w:val="00BB6957"/>
    <w:rsid w:val="00BB6AB5"/>
    <w:rsid w:val="00BB7B33"/>
    <w:rsid w:val="00BC0A9A"/>
    <w:rsid w:val="00BC27D3"/>
    <w:rsid w:val="00BC2862"/>
    <w:rsid w:val="00BC2E87"/>
    <w:rsid w:val="00BC5951"/>
    <w:rsid w:val="00BC5CFA"/>
    <w:rsid w:val="00BC7A3C"/>
    <w:rsid w:val="00BC7B7F"/>
    <w:rsid w:val="00BD10B9"/>
    <w:rsid w:val="00BD4A2C"/>
    <w:rsid w:val="00BD5A03"/>
    <w:rsid w:val="00BD67EE"/>
    <w:rsid w:val="00BD79FD"/>
    <w:rsid w:val="00BE0FB7"/>
    <w:rsid w:val="00BE1ADB"/>
    <w:rsid w:val="00BE6738"/>
    <w:rsid w:val="00BE7516"/>
    <w:rsid w:val="00BF0C8A"/>
    <w:rsid w:val="00BF58DB"/>
    <w:rsid w:val="00BF595A"/>
    <w:rsid w:val="00BF5CE4"/>
    <w:rsid w:val="00BF6B80"/>
    <w:rsid w:val="00BF739D"/>
    <w:rsid w:val="00BF76CE"/>
    <w:rsid w:val="00BF78AB"/>
    <w:rsid w:val="00C007E3"/>
    <w:rsid w:val="00C00B4B"/>
    <w:rsid w:val="00C00D9E"/>
    <w:rsid w:val="00C03704"/>
    <w:rsid w:val="00C04456"/>
    <w:rsid w:val="00C049B1"/>
    <w:rsid w:val="00C05814"/>
    <w:rsid w:val="00C06887"/>
    <w:rsid w:val="00C07C07"/>
    <w:rsid w:val="00C1352A"/>
    <w:rsid w:val="00C17DF0"/>
    <w:rsid w:val="00C200A3"/>
    <w:rsid w:val="00C200E8"/>
    <w:rsid w:val="00C2039A"/>
    <w:rsid w:val="00C20B55"/>
    <w:rsid w:val="00C21A80"/>
    <w:rsid w:val="00C23D91"/>
    <w:rsid w:val="00C24E29"/>
    <w:rsid w:val="00C26041"/>
    <w:rsid w:val="00C26D53"/>
    <w:rsid w:val="00C27780"/>
    <w:rsid w:val="00C30C8E"/>
    <w:rsid w:val="00C31A37"/>
    <w:rsid w:val="00C31F37"/>
    <w:rsid w:val="00C330B4"/>
    <w:rsid w:val="00C35941"/>
    <w:rsid w:val="00C35DD8"/>
    <w:rsid w:val="00C36F12"/>
    <w:rsid w:val="00C42503"/>
    <w:rsid w:val="00C43909"/>
    <w:rsid w:val="00C43A7F"/>
    <w:rsid w:val="00C4458D"/>
    <w:rsid w:val="00C4553F"/>
    <w:rsid w:val="00C47A00"/>
    <w:rsid w:val="00C506D1"/>
    <w:rsid w:val="00C50805"/>
    <w:rsid w:val="00C51D7F"/>
    <w:rsid w:val="00C52DD2"/>
    <w:rsid w:val="00C534BC"/>
    <w:rsid w:val="00C55669"/>
    <w:rsid w:val="00C62D4A"/>
    <w:rsid w:val="00C633A8"/>
    <w:rsid w:val="00C640F2"/>
    <w:rsid w:val="00C6457B"/>
    <w:rsid w:val="00C6484E"/>
    <w:rsid w:val="00C64FD5"/>
    <w:rsid w:val="00C662BD"/>
    <w:rsid w:val="00C6634E"/>
    <w:rsid w:val="00C6651D"/>
    <w:rsid w:val="00C6772B"/>
    <w:rsid w:val="00C67A5A"/>
    <w:rsid w:val="00C70307"/>
    <w:rsid w:val="00C70466"/>
    <w:rsid w:val="00C70EC2"/>
    <w:rsid w:val="00C723E0"/>
    <w:rsid w:val="00C74665"/>
    <w:rsid w:val="00C74E44"/>
    <w:rsid w:val="00C74E54"/>
    <w:rsid w:val="00C75D24"/>
    <w:rsid w:val="00C75DD7"/>
    <w:rsid w:val="00C76189"/>
    <w:rsid w:val="00C774A9"/>
    <w:rsid w:val="00C81055"/>
    <w:rsid w:val="00C817F8"/>
    <w:rsid w:val="00C85765"/>
    <w:rsid w:val="00C86FD4"/>
    <w:rsid w:val="00C9005C"/>
    <w:rsid w:val="00C90297"/>
    <w:rsid w:val="00C90721"/>
    <w:rsid w:val="00C920C6"/>
    <w:rsid w:val="00C950AB"/>
    <w:rsid w:val="00C95AFC"/>
    <w:rsid w:val="00C95FED"/>
    <w:rsid w:val="00C96721"/>
    <w:rsid w:val="00CA185E"/>
    <w:rsid w:val="00CA1A6E"/>
    <w:rsid w:val="00CA2399"/>
    <w:rsid w:val="00CA296D"/>
    <w:rsid w:val="00CA3718"/>
    <w:rsid w:val="00CA456D"/>
    <w:rsid w:val="00CA4B1E"/>
    <w:rsid w:val="00CA7B53"/>
    <w:rsid w:val="00CB0056"/>
    <w:rsid w:val="00CB0884"/>
    <w:rsid w:val="00CB0BE6"/>
    <w:rsid w:val="00CB406C"/>
    <w:rsid w:val="00CB40B5"/>
    <w:rsid w:val="00CB62D9"/>
    <w:rsid w:val="00CB738F"/>
    <w:rsid w:val="00CB7FF6"/>
    <w:rsid w:val="00CC0DFC"/>
    <w:rsid w:val="00CC0F5A"/>
    <w:rsid w:val="00CC1394"/>
    <w:rsid w:val="00CC1971"/>
    <w:rsid w:val="00CC1C91"/>
    <w:rsid w:val="00CC2505"/>
    <w:rsid w:val="00CC3340"/>
    <w:rsid w:val="00CC4018"/>
    <w:rsid w:val="00CC6AF3"/>
    <w:rsid w:val="00CD05AA"/>
    <w:rsid w:val="00CD06EA"/>
    <w:rsid w:val="00CD208A"/>
    <w:rsid w:val="00CD4D45"/>
    <w:rsid w:val="00CD69B6"/>
    <w:rsid w:val="00CD6EB3"/>
    <w:rsid w:val="00CE3148"/>
    <w:rsid w:val="00CE4297"/>
    <w:rsid w:val="00CE4C29"/>
    <w:rsid w:val="00CE5EE5"/>
    <w:rsid w:val="00CE6D8B"/>
    <w:rsid w:val="00CE73A6"/>
    <w:rsid w:val="00CE7EA6"/>
    <w:rsid w:val="00CF0BCD"/>
    <w:rsid w:val="00CF278E"/>
    <w:rsid w:val="00CF4219"/>
    <w:rsid w:val="00CF6BCE"/>
    <w:rsid w:val="00D00496"/>
    <w:rsid w:val="00D0193C"/>
    <w:rsid w:val="00D01D60"/>
    <w:rsid w:val="00D033D4"/>
    <w:rsid w:val="00D059AA"/>
    <w:rsid w:val="00D05D76"/>
    <w:rsid w:val="00D0625A"/>
    <w:rsid w:val="00D077C6"/>
    <w:rsid w:val="00D1122D"/>
    <w:rsid w:val="00D11A24"/>
    <w:rsid w:val="00D11F73"/>
    <w:rsid w:val="00D12661"/>
    <w:rsid w:val="00D13281"/>
    <w:rsid w:val="00D1353F"/>
    <w:rsid w:val="00D144B3"/>
    <w:rsid w:val="00D16076"/>
    <w:rsid w:val="00D17791"/>
    <w:rsid w:val="00D20743"/>
    <w:rsid w:val="00D21313"/>
    <w:rsid w:val="00D23D43"/>
    <w:rsid w:val="00D24019"/>
    <w:rsid w:val="00D25F6E"/>
    <w:rsid w:val="00D261A6"/>
    <w:rsid w:val="00D2683A"/>
    <w:rsid w:val="00D2689B"/>
    <w:rsid w:val="00D31D64"/>
    <w:rsid w:val="00D331DF"/>
    <w:rsid w:val="00D33EB3"/>
    <w:rsid w:val="00D343DF"/>
    <w:rsid w:val="00D355BB"/>
    <w:rsid w:val="00D42533"/>
    <w:rsid w:val="00D42E24"/>
    <w:rsid w:val="00D453F1"/>
    <w:rsid w:val="00D45458"/>
    <w:rsid w:val="00D45969"/>
    <w:rsid w:val="00D45AD0"/>
    <w:rsid w:val="00D46288"/>
    <w:rsid w:val="00D46FB4"/>
    <w:rsid w:val="00D4756D"/>
    <w:rsid w:val="00D50CB2"/>
    <w:rsid w:val="00D51670"/>
    <w:rsid w:val="00D528FC"/>
    <w:rsid w:val="00D53219"/>
    <w:rsid w:val="00D53872"/>
    <w:rsid w:val="00D54126"/>
    <w:rsid w:val="00D54AB9"/>
    <w:rsid w:val="00D54ADC"/>
    <w:rsid w:val="00D551C6"/>
    <w:rsid w:val="00D56C07"/>
    <w:rsid w:val="00D57BBB"/>
    <w:rsid w:val="00D61D97"/>
    <w:rsid w:val="00D637E0"/>
    <w:rsid w:val="00D65076"/>
    <w:rsid w:val="00D65795"/>
    <w:rsid w:val="00D65F7E"/>
    <w:rsid w:val="00D67439"/>
    <w:rsid w:val="00D71762"/>
    <w:rsid w:val="00D729C4"/>
    <w:rsid w:val="00D73B28"/>
    <w:rsid w:val="00D75FCA"/>
    <w:rsid w:val="00D761F7"/>
    <w:rsid w:val="00D765DD"/>
    <w:rsid w:val="00D77EE1"/>
    <w:rsid w:val="00D82DEB"/>
    <w:rsid w:val="00D837EB"/>
    <w:rsid w:val="00D8394F"/>
    <w:rsid w:val="00D83A28"/>
    <w:rsid w:val="00D86CC3"/>
    <w:rsid w:val="00D90581"/>
    <w:rsid w:val="00D90621"/>
    <w:rsid w:val="00D90C7B"/>
    <w:rsid w:val="00D91665"/>
    <w:rsid w:val="00D916B2"/>
    <w:rsid w:val="00D926A3"/>
    <w:rsid w:val="00D943EA"/>
    <w:rsid w:val="00D9552B"/>
    <w:rsid w:val="00D95623"/>
    <w:rsid w:val="00D95D47"/>
    <w:rsid w:val="00D9639F"/>
    <w:rsid w:val="00D96474"/>
    <w:rsid w:val="00D96E82"/>
    <w:rsid w:val="00D96F67"/>
    <w:rsid w:val="00DA018C"/>
    <w:rsid w:val="00DA0E69"/>
    <w:rsid w:val="00DA3665"/>
    <w:rsid w:val="00DA381A"/>
    <w:rsid w:val="00DA7BAB"/>
    <w:rsid w:val="00DB19FF"/>
    <w:rsid w:val="00DB2796"/>
    <w:rsid w:val="00DC0B85"/>
    <w:rsid w:val="00DC12E3"/>
    <w:rsid w:val="00DC18FA"/>
    <w:rsid w:val="00DD241C"/>
    <w:rsid w:val="00DD284B"/>
    <w:rsid w:val="00DD63FC"/>
    <w:rsid w:val="00DD6E66"/>
    <w:rsid w:val="00DE2332"/>
    <w:rsid w:val="00DE3AD0"/>
    <w:rsid w:val="00DE5612"/>
    <w:rsid w:val="00DE59B3"/>
    <w:rsid w:val="00DE671A"/>
    <w:rsid w:val="00DE6E61"/>
    <w:rsid w:val="00DE73F2"/>
    <w:rsid w:val="00DF09BB"/>
    <w:rsid w:val="00DF1BF9"/>
    <w:rsid w:val="00DF22CE"/>
    <w:rsid w:val="00DF2E0F"/>
    <w:rsid w:val="00DF5F13"/>
    <w:rsid w:val="00DF698C"/>
    <w:rsid w:val="00DF7C0F"/>
    <w:rsid w:val="00E015D4"/>
    <w:rsid w:val="00E04CDB"/>
    <w:rsid w:val="00E0665A"/>
    <w:rsid w:val="00E066E9"/>
    <w:rsid w:val="00E115BA"/>
    <w:rsid w:val="00E12DD4"/>
    <w:rsid w:val="00E132FB"/>
    <w:rsid w:val="00E167CA"/>
    <w:rsid w:val="00E176FE"/>
    <w:rsid w:val="00E22154"/>
    <w:rsid w:val="00E22F34"/>
    <w:rsid w:val="00E24CF5"/>
    <w:rsid w:val="00E26A7F"/>
    <w:rsid w:val="00E27806"/>
    <w:rsid w:val="00E32D6C"/>
    <w:rsid w:val="00E330BD"/>
    <w:rsid w:val="00E34823"/>
    <w:rsid w:val="00E34F5B"/>
    <w:rsid w:val="00E358E7"/>
    <w:rsid w:val="00E40355"/>
    <w:rsid w:val="00E416DE"/>
    <w:rsid w:val="00E442EA"/>
    <w:rsid w:val="00E472FC"/>
    <w:rsid w:val="00E47B58"/>
    <w:rsid w:val="00E52003"/>
    <w:rsid w:val="00E524EE"/>
    <w:rsid w:val="00E544B7"/>
    <w:rsid w:val="00E555C0"/>
    <w:rsid w:val="00E62A93"/>
    <w:rsid w:val="00E62EC5"/>
    <w:rsid w:val="00E64DE6"/>
    <w:rsid w:val="00E667DE"/>
    <w:rsid w:val="00E67DB6"/>
    <w:rsid w:val="00E700CF"/>
    <w:rsid w:val="00E71058"/>
    <w:rsid w:val="00E71189"/>
    <w:rsid w:val="00E7228D"/>
    <w:rsid w:val="00E74927"/>
    <w:rsid w:val="00E801EA"/>
    <w:rsid w:val="00E81D35"/>
    <w:rsid w:val="00E81F76"/>
    <w:rsid w:val="00E8366A"/>
    <w:rsid w:val="00E83BDA"/>
    <w:rsid w:val="00E847AD"/>
    <w:rsid w:val="00E85B67"/>
    <w:rsid w:val="00E871A8"/>
    <w:rsid w:val="00E87B66"/>
    <w:rsid w:val="00E901C1"/>
    <w:rsid w:val="00E90CF3"/>
    <w:rsid w:val="00E91DC0"/>
    <w:rsid w:val="00E9646C"/>
    <w:rsid w:val="00E97049"/>
    <w:rsid w:val="00EA03AA"/>
    <w:rsid w:val="00EA23B2"/>
    <w:rsid w:val="00EA247C"/>
    <w:rsid w:val="00EA26E1"/>
    <w:rsid w:val="00EA2F92"/>
    <w:rsid w:val="00EA477E"/>
    <w:rsid w:val="00EA495C"/>
    <w:rsid w:val="00EA67FE"/>
    <w:rsid w:val="00EB2EA1"/>
    <w:rsid w:val="00EB38F0"/>
    <w:rsid w:val="00EB6602"/>
    <w:rsid w:val="00EB6A2F"/>
    <w:rsid w:val="00EB7265"/>
    <w:rsid w:val="00EC2E77"/>
    <w:rsid w:val="00EC7B8D"/>
    <w:rsid w:val="00ED080C"/>
    <w:rsid w:val="00ED10D9"/>
    <w:rsid w:val="00ED293A"/>
    <w:rsid w:val="00ED3928"/>
    <w:rsid w:val="00ED3F04"/>
    <w:rsid w:val="00ED5AD4"/>
    <w:rsid w:val="00ED6D40"/>
    <w:rsid w:val="00EE2733"/>
    <w:rsid w:val="00EE34B8"/>
    <w:rsid w:val="00EE3A75"/>
    <w:rsid w:val="00EE42C8"/>
    <w:rsid w:val="00EE5FFB"/>
    <w:rsid w:val="00EF200F"/>
    <w:rsid w:val="00EF3444"/>
    <w:rsid w:val="00EF386B"/>
    <w:rsid w:val="00EF5B37"/>
    <w:rsid w:val="00EF737B"/>
    <w:rsid w:val="00EF75F1"/>
    <w:rsid w:val="00F019C2"/>
    <w:rsid w:val="00F02DBD"/>
    <w:rsid w:val="00F03AEC"/>
    <w:rsid w:val="00F0716E"/>
    <w:rsid w:val="00F101C3"/>
    <w:rsid w:val="00F10BBF"/>
    <w:rsid w:val="00F110B7"/>
    <w:rsid w:val="00F1619A"/>
    <w:rsid w:val="00F227DF"/>
    <w:rsid w:val="00F24A1C"/>
    <w:rsid w:val="00F2595C"/>
    <w:rsid w:val="00F27495"/>
    <w:rsid w:val="00F30E8A"/>
    <w:rsid w:val="00F3160B"/>
    <w:rsid w:val="00F3168C"/>
    <w:rsid w:val="00F3342A"/>
    <w:rsid w:val="00F34420"/>
    <w:rsid w:val="00F345C0"/>
    <w:rsid w:val="00F35631"/>
    <w:rsid w:val="00F3587E"/>
    <w:rsid w:val="00F40585"/>
    <w:rsid w:val="00F4146C"/>
    <w:rsid w:val="00F42CA3"/>
    <w:rsid w:val="00F42E82"/>
    <w:rsid w:val="00F44A85"/>
    <w:rsid w:val="00F477B3"/>
    <w:rsid w:val="00F5073E"/>
    <w:rsid w:val="00F51331"/>
    <w:rsid w:val="00F51F0C"/>
    <w:rsid w:val="00F53C98"/>
    <w:rsid w:val="00F54A25"/>
    <w:rsid w:val="00F572FF"/>
    <w:rsid w:val="00F60F24"/>
    <w:rsid w:val="00F618F6"/>
    <w:rsid w:val="00F62313"/>
    <w:rsid w:val="00F6282F"/>
    <w:rsid w:val="00F62CF7"/>
    <w:rsid w:val="00F62FCA"/>
    <w:rsid w:val="00F6317C"/>
    <w:rsid w:val="00F63C5B"/>
    <w:rsid w:val="00F63F17"/>
    <w:rsid w:val="00F67ED6"/>
    <w:rsid w:val="00F67F6E"/>
    <w:rsid w:val="00F71425"/>
    <w:rsid w:val="00F71542"/>
    <w:rsid w:val="00F718B4"/>
    <w:rsid w:val="00F71CB4"/>
    <w:rsid w:val="00F71F7E"/>
    <w:rsid w:val="00F73648"/>
    <w:rsid w:val="00F74EA1"/>
    <w:rsid w:val="00F7523D"/>
    <w:rsid w:val="00F7622B"/>
    <w:rsid w:val="00F77092"/>
    <w:rsid w:val="00F826AD"/>
    <w:rsid w:val="00F83AB7"/>
    <w:rsid w:val="00F83FD7"/>
    <w:rsid w:val="00F8633B"/>
    <w:rsid w:val="00F87AA1"/>
    <w:rsid w:val="00F90320"/>
    <w:rsid w:val="00F92836"/>
    <w:rsid w:val="00F94B1C"/>
    <w:rsid w:val="00F95482"/>
    <w:rsid w:val="00F97207"/>
    <w:rsid w:val="00FA1A08"/>
    <w:rsid w:val="00FA2FF4"/>
    <w:rsid w:val="00FB3BB6"/>
    <w:rsid w:val="00FB795F"/>
    <w:rsid w:val="00FC1601"/>
    <w:rsid w:val="00FC1728"/>
    <w:rsid w:val="00FC2C50"/>
    <w:rsid w:val="00FC5204"/>
    <w:rsid w:val="00FC544E"/>
    <w:rsid w:val="00FC5541"/>
    <w:rsid w:val="00FD16E4"/>
    <w:rsid w:val="00FD256F"/>
    <w:rsid w:val="00FD2CF4"/>
    <w:rsid w:val="00FD73CE"/>
    <w:rsid w:val="00FE2200"/>
    <w:rsid w:val="00FE2A95"/>
    <w:rsid w:val="00FE40C3"/>
    <w:rsid w:val="00FF1F43"/>
    <w:rsid w:val="00FF2A85"/>
    <w:rsid w:val="00FF32E0"/>
    <w:rsid w:val="00FF333C"/>
    <w:rsid w:val="00FF38D0"/>
    <w:rsid w:val="00FF41BA"/>
    <w:rsid w:val="00FF56ED"/>
    <w:rsid w:val="00FF64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94610B6"/>
  <w15:docId w15:val="{24CE329E-727D-4545-A4C4-226E4A35F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428"/>
    <w:rPr>
      <w:bCs/>
      <w:sz w:val="24"/>
      <w:lang w:eastAsia="en-US"/>
    </w:rPr>
  </w:style>
  <w:style w:type="paragraph" w:styleId="Heading1">
    <w:name w:val="heading 1"/>
    <w:basedOn w:val="Normal"/>
    <w:next w:val="Normal"/>
    <w:qFormat/>
    <w:rsid w:val="00222428"/>
    <w:pPr>
      <w:keepNext/>
      <w:jc w:val="center"/>
      <w:outlineLvl w:val="0"/>
    </w:pPr>
    <w:rPr>
      <w:sz w:val="36"/>
    </w:rPr>
  </w:style>
  <w:style w:type="paragraph" w:styleId="Heading2">
    <w:name w:val="heading 2"/>
    <w:basedOn w:val="Normal"/>
    <w:next w:val="Normal"/>
    <w:link w:val="Heading2Char"/>
    <w:qFormat/>
    <w:rsid w:val="00222428"/>
    <w:pPr>
      <w:keepNext/>
      <w:jc w:val="center"/>
      <w:outlineLvl w:val="1"/>
    </w:pPr>
    <w:rPr>
      <w:sz w:val="32"/>
    </w:rPr>
  </w:style>
  <w:style w:type="paragraph" w:styleId="Heading3">
    <w:name w:val="heading 3"/>
    <w:basedOn w:val="Normal"/>
    <w:next w:val="Normal"/>
    <w:link w:val="Heading3Char"/>
    <w:qFormat/>
    <w:rsid w:val="00222428"/>
    <w:pPr>
      <w:keepNext/>
      <w:jc w:val="center"/>
      <w:outlineLvl w:val="2"/>
    </w:pPr>
    <w:rPr>
      <w:sz w:val="20"/>
    </w:rPr>
  </w:style>
  <w:style w:type="paragraph" w:styleId="Heading4">
    <w:name w:val="heading 4"/>
    <w:basedOn w:val="Normal"/>
    <w:next w:val="Normal"/>
    <w:qFormat/>
    <w:rsid w:val="00222428"/>
    <w:pPr>
      <w:keepNext/>
      <w:pBdr>
        <w:top w:val="thinThickSmallGap" w:sz="12" w:space="1" w:color="auto"/>
      </w:pBdr>
      <w:jc w:val="center"/>
      <w:outlineLvl w:val="3"/>
    </w:pPr>
    <w:rPr>
      <w:caps/>
    </w:rPr>
  </w:style>
  <w:style w:type="paragraph" w:styleId="Heading5">
    <w:name w:val="heading 5"/>
    <w:basedOn w:val="Normal"/>
    <w:next w:val="Normal"/>
    <w:qFormat/>
    <w:rsid w:val="00222428"/>
    <w:pPr>
      <w:keepNext/>
      <w:jc w:val="both"/>
      <w:outlineLvl w:val="4"/>
    </w:pPr>
    <w:rPr>
      <w:b/>
      <w:bCs w:val="0"/>
      <w:sz w:val="26"/>
    </w:rPr>
  </w:style>
  <w:style w:type="paragraph" w:styleId="Heading6">
    <w:name w:val="heading 6"/>
    <w:basedOn w:val="Normal"/>
    <w:next w:val="Normal"/>
    <w:qFormat/>
    <w:rsid w:val="00222428"/>
    <w:pPr>
      <w:keepNext/>
      <w:ind w:left="5040"/>
      <w:outlineLvl w:val="5"/>
    </w:pPr>
    <w:rPr>
      <w:b/>
      <w:bCs w:val="0"/>
      <w:sz w:val="26"/>
    </w:rPr>
  </w:style>
  <w:style w:type="paragraph" w:styleId="Heading7">
    <w:name w:val="heading 7"/>
    <w:basedOn w:val="Normal"/>
    <w:next w:val="Normal"/>
    <w:qFormat/>
    <w:rsid w:val="00222428"/>
    <w:pPr>
      <w:keepNext/>
      <w:outlineLvl w:val="6"/>
    </w:pPr>
    <w:rPr>
      <w:i/>
      <w:iCs/>
      <w:szCs w:val="24"/>
      <w:lang w:eastAsia="lv-LV"/>
    </w:rPr>
  </w:style>
  <w:style w:type="paragraph" w:styleId="Heading8">
    <w:name w:val="heading 8"/>
    <w:basedOn w:val="Normal"/>
    <w:next w:val="Normal"/>
    <w:qFormat/>
    <w:rsid w:val="00222428"/>
    <w:pPr>
      <w:keepNext/>
      <w:jc w:val="both"/>
      <w:outlineLvl w:val="7"/>
    </w:pPr>
    <w:rPr>
      <w:i/>
      <w:iCs/>
    </w:rPr>
  </w:style>
  <w:style w:type="paragraph" w:styleId="Heading9">
    <w:name w:val="heading 9"/>
    <w:basedOn w:val="Normal"/>
    <w:next w:val="Normal"/>
    <w:qFormat/>
    <w:rsid w:val="00222428"/>
    <w:pPr>
      <w:keepNext/>
      <w:spacing w:before="120"/>
      <w:outlineLvl w:val="8"/>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222428"/>
    <w:pPr>
      <w:jc w:val="center"/>
    </w:pPr>
    <w:rPr>
      <w:sz w:val="32"/>
    </w:rPr>
  </w:style>
  <w:style w:type="paragraph" w:styleId="BodyText">
    <w:name w:val="Body Text"/>
    <w:basedOn w:val="Normal"/>
    <w:link w:val="BodyTextChar"/>
    <w:rsid w:val="00222428"/>
    <w:pPr>
      <w:jc w:val="both"/>
    </w:pPr>
    <w:rPr>
      <w:b/>
      <w:bCs w:val="0"/>
      <w:caps/>
      <w:sz w:val="28"/>
    </w:rPr>
  </w:style>
  <w:style w:type="paragraph" w:styleId="BodyTextIndent">
    <w:name w:val="Body Text Indent"/>
    <w:basedOn w:val="Normal"/>
    <w:link w:val="BodyTextIndentChar"/>
    <w:rsid w:val="00222428"/>
    <w:pPr>
      <w:spacing w:line="288" w:lineRule="auto"/>
      <w:ind w:firstLine="720"/>
      <w:jc w:val="both"/>
    </w:pPr>
    <w:rPr>
      <w:sz w:val="26"/>
    </w:rPr>
  </w:style>
  <w:style w:type="paragraph" w:styleId="Footer">
    <w:name w:val="footer"/>
    <w:aliases w:val="Char"/>
    <w:basedOn w:val="Normal"/>
    <w:link w:val="FooterChar"/>
    <w:uiPriority w:val="99"/>
    <w:rsid w:val="00222428"/>
    <w:pPr>
      <w:tabs>
        <w:tab w:val="center" w:pos="4153"/>
        <w:tab w:val="right" w:pos="8306"/>
      </w:tabs>
    </w:pPr>
    <w:rPr>
      <w:bCs w:val="0"/>
      <w:sz w:val="20"/>
      <w:lang w:val="en-GB"/>
    </w:rPr>
  </w:style>
  <w:style w:type="paragraph" w:styleId="Header">
    <w:name w:val="header"/>
    <w:aliases w:val="Galvene Rakstz.1,Galvene Rakstz. Rakstz.1,Galvene Rakstz.2 Rakstz. Rakstz.,Galvene Rakstz.1 Rakstz. Rakstz. Rakstz.,Galvene Rakstz. Rakstz. Rakstz. Rakstz. Rakstz.,Galvene Rakstz. Rakstz.1 Rakstz. Rakstz.,Galvene Rakstz.1 Rakstz.1 Rakstz."/>
    <w:basedOn w:val="Normal"/>
    <w:link w:val="HeaderChar"/>
    <w:rsid w:val="00222428"/>
    <w:pPr>
      <w:tabs>
        <w:tab w:val="center" w:pos="4153"/>
        <w:tab w:val="right" w:pos="8306"/>
      </w:tabs>
    </w:pPr>
    <w:rPr>
      <w:b/>
      <w:caps/>
    </w:rPr>
  </w:style>
  <w:style w:type="paragraph" w:styleId="BodyTextIndent3">
    <w:name w:val="Body Text Indent 3"/>
    <w:basedOn w:val="Normal"/>
    <w:rsid w:val="00222428"/>
    <w:pPr>
      <w:ind w:left="567"/>
      <w:jc w:val="both"/>
    </w:pPr>
    <w:rPr>
      <w:b/>
    </w:rPr>
  </w:style>
  <w:style w:type="character" w:styleId="PageNumber">
    <w:name w:val="page number"/>
    <w:basedOn w:val="DefaultParagraphFont"/>
    <w:rsid w:val="00222428"/>
  </w:style>
  <w:style w:type="paragraph" w:styleId="BodyText2">
    <w:name w:val="Body Text 2"/>
    <w:basedOn w:val="Normal"/>
    <w:link w:val="BodyText2Char"/>
    <w:rsid w:val="00222428"/>
    <w:pPr>
      <w:jc w:val="both"/>
    </w:pPr>
  </w:style>
  <w:style w:type="paragraph" w:styleId="BodyTextIndent2">
    <w:name w:val="Body Text Indent 2"/>
    <w:basedOn w:val="Normal"/>
    <w:link w:val="BodyTextIndent2Char"/>
    <w:rsid w:val="00222428"/>
    <w:pPr>
      <w:ind w:firstLine="720"/>
      <w:jc w:val="both"/>
    </w:pPr>
    <w:rPr>
      <w:bCs w:val="0"/>
    </w:rPr>
  </w:style>
  <w:style w:type="paragraph" w:styleId="BalloonText">
    <w:name w:val="Balloon Text"/>
    <w:basedOn w:val="Normal"/>
    <w:semiHidden/>
    <w:rsid w:val="00405C6D"/>
    <w:rPr>
      <w:rFonts w:ascii="Tahoma" w:hAnsi="Tahoma" w:cs="Tahoma"/>
      <w:sz w:val="16"/>
      <w:szCs w:val="16"/>
    </w:rPr>
  </w:style>
  <w:style w:type="paragraph" w:styleId="Subtitle">
    <w:name w:val="Subtitle"/>
    <w:basedOn w:val="Normal"/>
    <w:qFormat/>
    <w:rsid w:val="005248EC"/>
    <w:pPr>
      <w:jc w:val="center"/>
    </w:pPr>
    <w:rPr>
      <w:bCs w:val="0"/>
    </w:rPr>
  </w:style>
  <w:style w:type="table" w:styleId="TableGrid">
    <w:name w:val="Table Grid"/>
    <w:basedOn w:val="TableNormal"/>
    <w:rsid w:val="00BF76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Normal"/>
    <w:rsid w:val="00484F4C"/>
    <w:pPr>
      <w:spacing w:before="100" w:beforeAutospacing="1" w:after="100" w:afterAutospacing="1"/>
    </w:pPr>
    <w:rPr>
      <w:bCs w:val="0"/>
      <w:szCs w:val="24"/>
      <w:lang w:eastAsia="lv-LV"/>
    </w:rPr>
  </w:style>
  <w:style w:type="character" w:customStyle="1" w:styleId="colora">
    <w:name w:val="colora"/>
    <w:basedOn w:val="DefaultParagraphFont"/>
    <w:rsid w:val="00F71CB4"/>
  </w:style>
  <w:style w:type="character" w:styleId="Hyperlink">
    <w:name w:val="Hyperlink"/>
    <w:rsid w:val="00A56F3F"/>
    <w:rPr>
      <w:color w:val="0000FF"/>
      <w:u w:val="single"/>
    </w:rPr>
  </w:style>
  <w:style w:type="character" w:styleId="Strong">
    <w:name w:val="Strong"/>
    <w:uiPriority w:val="22"/>
    <w:qFormat/>
    <w:rsid w:val="00D90621"/>
    <w:rPr>
      <w:b/>
      <w:bCs/>
    </w:rPr>
  </w:style>
  <w:style w:type="character" w:customStyle="1" w:styleId="FooterChar">
    <w:name w:val="Footer Char"/>
    <w:aliases w:val="Char Char"/>
    <w:link w:val="Footer"/>
    <w:uiPriority w:val="99"/>
    <w:rsid w:val="00C950AB"/>
    <w:rPr>
      <w:lang w:val="en-GB" w:eastAsia="en-US"/>
    </w:rPr>
  </w:style>
  <w:style w:type="character" w:styleId="FollowedHyperlink">
    <w:name w:val="FollowedHyperlink"/>
    <w:uiPriority w:val="99"/>
    <w:semiHidden/>
    <w:unhideWhenUsed/>
    <w:rsid w:val="00D33EB3"/>
    <w:rPr>
      <w:color w:val="800080"/>
      <w:u w:val="single"/>
    </w:rPr>
  </w:style>
  <w:style w:type="character" w:customStyle="1" w:styleId="BodyTextIndentChar">
    <w:name w:val="Body Text Indent Char"/>
    <w:link w:val="BodyTextIndent"/>
    <w:rsid w:val="00F6317C"/>
    <w:rPr>
      <w:bCs/>
      <w:sz w:val="26"/>
      <w:lang w:eastAsia="en-US"/>
    </w:rPr>
  </w:style>
  <w:style w:type="character" w:customStyle="1" w:styleId="BodyText2Char">
    <w:name w:val="Body Text 2 Char"/>
    <w:link w:val="BodyText2"/>
    <w:rsid w:val="00F6317C"/>
    <w:rPr>
      <w:bCs/>
      <w:sz w:val="24"/>
      <w:lang w:eastAsia="en-US"/>
    </w:rPr>
  </w:style>
  <w:style w:type="character" w:customStyle="1" w:styleId="BodyTextIndent2Char">
    <w:name w:val="Body Text Indent 2 Char"/>
    <w:link w:val="BodyTextIndent2"/>
    <w:rsid w:val="00F6317C"/>
    <w:rPr>
      <w:sz w:val="24"/>
      <w:lang w:eastAsia="en-US"/>
    </w:rPr>
  </w:style>
  <w:style w:type="paragraph" w:styleId="Title">
    <w:name w:val="Title"/>
    <w:basedOn w:val="Normal"/>
    <w:next w:val="Normal"/>
    <w:link w:val="TitleChar"/>
    <w:qFormat/>
    <w:rsid w:val="00B742B2"/>
    <w:pPr>
      <w:spacing w:before="240" w:after="60"/>
      <w:jc w:val="center"/>
      <w:outlineLvl w:val="0"/>
    </w:pPr>
    <w:rPr>
      <w:rFonts w:ascii="Cambria" w:hAnsi="Cambria"/>
      <w:b/>
      <w:kern w:val="28"/>
      <w:sz w:val="32"/>
      <w:szCs w:val="32"/>
    </w:rPr>
  </w:style>
  <w:style w:type="character" w:customStyle="1" w:styleId="TitleChar">
    <w:name w:val="Title Char"/>
    <w:basedOn w:val="DefaultParagraphFont"/>
    <w:link w:val="Title"/>
    <w:rsid w:val="00B742B2"/>
    <w:rPr>
      <w:rFonts w:ascii="Cambria" w:hAnsi="Cambria"/>
      <w:b/>
      <w:bCs/>
      <w:kern w:val="28"/>
      <w:sz w:val="32"/>
      <w:szCs w:val="32"/>
      <w:lang w:eastAsia="en-US"/>
    </w:rPr>
  </w:style>
  <w:style w:type="character" w:customStyle="1" w:styleId="HeaderChar">
    <w:name w:val="Header Char"/>
    <w:aliases w:val="Galvene Rakstz.1 Char,Galvene Rakstz. Rakstz.1 Char,Galvene Rakstz.2 Rakstz. Rakstz. Char,Galvene Rakstz.1 Rakstz. Rakstz. Rakstz. Char,Galvene Rakstz. Rakstz. Rakstz. Rakstz. Rakstz. Char,Galvene Rakstz. Rakstz.1 Rakstz. Rakstz. Char"/>
    <w:basedOn w:val="DefaultParagraphFont"/>
    <w:link w:val="Header"/>
    <w:rsid w:val="00B742B2"/>
    <w:rPr>
      <w:b/>
      <w:bCs/>
      <w:caps/>
      <w:sz w:val="24"/>
      <w:lang w:eastAsia="en-US"/>
    </w:rPr>
  </w:style>
  <w:style w:type="numbering" w:customStyle="1" w:styleId="NoList1">
    <w:name w:val="No List1"/>
    <w:next w:val="NoList"/>
    <w:uiPriority w:val="99"/>
    <w:semiHidden/>
    <w:unhideWhenUsed/>
    <w:rsid w:val="00E015D4"/>
  </w:style>
  <w:style w:type="character" w:customStyle="1" w:styleId="Heading2Char">
    <w:name w:val="Heading 2 Char"/>
    <w:basedOn w:val="DefaultParagraphFont"/>
    <w:link w:val="Heading2"/>
    <w:rsid w:val="00E015D4"/>
    <w:rPr>
      <w:bCs/>
      <w:sz w:val="32"/>
      <w:lang w:eastAsia="en-US"/>
    </w:rPr>
  </w:style>
  <w:style w:type="character" w:customStyle="1" w:styleId="Heading3Char">
    <w:name w:val="Heading 3 Char"/>
    <w:basedOn w:val="DefaultParagraphFont"/>
    <w:link w:val="Heading3"/>
    <w:rsid w:val="00E015D4"/>
    <w:rPr>
      <w:bCs/>
      <w:lang w:eastAsia="en-US"/>
    </w:rPr>
  </w:style>
  <w:style w:type="character" w:customStyle="1" w:styleId="BodyTextChar">
    <w:name w:val="Body Text Char"/>
    <w:basedOn w:val="DefaultParagraphFont"/>
    <w:link w:val="BodyText"/>
    <w:rsid w:val="00E015D4"/>
    <w:rPr>
      <w:b/>
      <w:caps/>
      <w:sz w:val="28"/>
      <w:lang w:eastAsia="en-US"/>
    </w:rPr>
  </w:style>
  <w:style w:type="paragraph" w:styleId="ListParagraph">
    <w:name w:val="List Paragraph"/>
    <w:basedOn w:val="Normal"/>
    <w:uiPriority w:val="34"/>
    <w:qFormat/>
    <w:rsid w:val="002F3A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992892">
      <w:bodyDiv w:val="1"/>
      <w:marLeft w:val="0"/>
      <w:marRight w:val="0"/>
      <w:marTop w:val="0"/>
      <w:marBottom w:val="0"/>
      <w:divBdr>
        <w:top w:val="none" w:sz="0" w:space="0" w:color="auto"/>
        <w:left w:val="none" w:sz="0" w:space="0" w:color="auto"/>
        <w:bottom w:val="none" w:sz="0" w:space="0" w:color="auto"/>
        <w:right w:val="none" w:sz="0" w:space="0" w:color="auto"/>
      </w:divBdr>
    </w:div>
    <w:div w:id="749734083">
      <w:bodyDiv w:val="1"/>
      <w:marLeft w:val="0"/>
      <w:marRight w:val="0"/>
      <w:marTop w:val="0"/>
      <w:marBottom w:val="0"/>
      <w:divBdr>
        <w:top w:val="none" w:sz="0" w:space="0" w:color="auto"/>
        <w:left w:val="none" w:sz="0" w:space="0" w:color="auto"/>
        <w:bottom w:val="none" w:sz="0" w:space="0" w:color="auto"/>
        <w:right w:val="none" w:sz="0" w:space="0" w:color="auto"/>
      </w:divBdr>
    </w:div>
    <w:div w:id="837770189">
      <w:bodyDiv w:val="1"/>
      <w:marLeft w:val="0"/>
      <w:marRight w:val="0"/>
      <w:marTop w:val="0"/>
      <w:marBottom w:val="0"/>
      <w:divBdr>
        <w:top w:val="none" w:sz="0" w:space="0" w:color="auto"/>
        <w:left w:val="none" w:sz="0" w:space="0" w:color="auto"/>
        <w:bottom w:val="none" w:sz="0" w:space="0" w:color="auto"/>
        <w:right w:val="none" w:sz="0" w:space="0" w:color="auto"/>
      </w:divBdr>
    </w:div>
    <w:div w:id="1250389434">
      <w:bodyDiv w:val="1"/>
      <w:marLeft w:val="0"/>
      <w:marRight w:val="0"/>
      <w:marTop w:val="0"/>
      <w:marBottom w:val="0"/>
      <w:divBdr>
        <w:top w:val="none" w:sz="0" w:space="0" w:color="auto"/>
        <w:left w:val="none" w:sz="0" w:space="0" w:color="auto"/>
        <w:bottom w:val="none" w:sz="0" w:space="0" w:color="auto"/>
        <w:right w:val="none" w:sz="0" w:space="0" w:color="auto"/>
      </w:divBdr>
    </w:div>
    <w:div w:id="1668635356">
      <w:bodyDiv w:val="1"/>
      <w:marLeft w:val="0"/>
      <w:marRight w:val="0"/>
      <w:marTop w:val="0"/>
      <w:marBottom w:val="0"/>
      <w:divBdr>
        <w:top w:val="none" w:sz="0" w:space="0" w:color="auto"/>
        <w:left w:val="none" w:sz="0" w:space="0" w:color="auto"/>
        <w:bottom w:val="none" w:sz="0" w:space="0" w:color="auto"/>
        <w:right w:val="none" w:sz="0" w:space="0" w:color="auto"/>
      </w:divBdr>
    </w:div>
    <w:div w:id="1863207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iks.karklins@jic.gov.lv" TargetMode="External"/><Relationship Id="rId13" Type="http://schemas.openxmlformats.org/officeDocument/2006/relationships/hyperlink" Target="mailto:eduards.bokss@jic.gov.lv" TargetMode="External"/><Relationship Id="rId18" Type="http://schemas.openxmlformats.org/officeDocument/2006/relationships/image" Target="media/image3.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hyperlink" Target="http://www.mod.gov.lv/lv/Papildriki/Iepirkumi.aspx" TargetMode="External"/><Relationship Id="rId17" Type="http://schemas.openxmlformats.org/officeDocument/2006/relationships/image" Target="media/image2.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ub.gov.lv/sites/default/files/upload/skaidrojums_mazajie_videjie_uzn.pd"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hyperlink" Target="mailto:evija.bokaldere@jic.gov.lv" TargetMode="Externa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mailto:signe.stalberte@jic.gov.lv" TargetMode="External"/><Relationship Id="rId14" Type="http://schemas.openxmlformats.org/officeDocument/2006/relationships/footer" Target="footer1.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7311D5-94A4-49AC-B368-B8CC3F86A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23</Pages>
  <Words>5832</Words>
  <Characters>41608</Characters>
  <Application>Microsoft Office Word</Application>
  <DocSecurity>0</DocSecurity>
  <Lines>346</Lines>
  <Paragraphs>94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47346</CharactersWithSpaces>
  <SharedDoc>false</SharedDoc>
  <HLinks>
    <vt:vector size="24" baseType="variant">
      <vt:variant>
        <vt:i4>2752542</vt:i4>
      </vt:variant>
      <vt:variant>
        <vt:i4>9</vt:i4>
      </vt:variant>
      <vt:variant>
        <vt:i4>0</vt:i4>
      </vt:variant>
      <vt:variant>
        <vt:i4>5</vt:i4>
      </vt:variant>
      <vt:variant>
        <vt:lpwstr>mailto:jurgis.pavlovskis@jic.gov.lv</vt:lpwstr>
      </vt:variant>
      <vt:variant>
        <vt:lpwstr/>
      </vt:variant>
      <vt:variant>
        <vt:i4>1310794</vt:i4>
      </vt:variant>
      <vt:variant>
        <vt:i4>6</vt:i4>
      </vt:variant>
      <vt:variant>
        <vt:i4>0</vt:i4>
      </vt:variant>
      <vt:variant>
        <vt:i4>5</vt:i4>
      </vt:variant>
      <vt:variant>
        <vt:lpwstr>mailto:v</vt:lpwstr>
      </vt:variant>
      <vt:variant>
        <vt:lpwstr/>
      </vt:variant>
      <vt:variant>
        <vt:i4>7536751</vt:i4>
      </vt:variant>
      <vt:variant>
        <vt:i4>3</vt:i4>
      </vt:variant>
      <vt:variant>
        <vt:i4>0</vt:i4>
      </vt:variant>
      <vt:variant>
        <vt:i4>5</vt:i4>
      </vt:variant>
      <vt:variant>
        <vt:lpwstr>http://www.mod.gov.lv/lv/Papildriki/Iepirkumi.aspx</vt:lpwstr>
      </vt:variant>
      <vt:variant>
        <vt:lpwstr/>
      </vt:variant>
      <vt:variant>
        <vt:i4>5242996</vt:i4>
      </vt:variant>
      <vt:variant>
        <vt:i4>0</vt:i4>
      </vt:variant>
      <vt:variant>
        <vt:i4>0</vt:i4>
      </vt:variant>
      <vt:variant>
        <vt:i4>5</vt:i4>
      </vt:variant>
      <vt:variant>
        <vt:lpwstr>mailto:biruta.sacevica@jic.gov.lv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Roberts Zavadskis</dc:creator>
  <cp:keywords/>
  <cp:lastModifiedBy>Evija Bokaldere</cp:lastModifiedBy>
  <cp:revision>6</cp:revision>
  <cp:lastPrinted>2018-11-13T13:55:00Z</cp:lastPrinted>
  <dcterms:created xsi:type="dcterms:W3CDTF">2018-11-13T13:44:00Z</dcterms:created>
  <dcterms:modified xsi:type="dcterms:W3CDTF">2018-11-15T07:37:00Z</dcterms:modified>
</cp:coreProperties>
</file>