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3F6E1" w14:textId="77777777" w:rsidR="00FF4B0C" w:rsidRPr="005310DD" w:rsidRDefault="00424BBF" w:rsidP="00FF4B0C">
      <w:pPr>
        <w:ind w:right="55"/>
        <w:jc w:val="center"/>
        <w:rPr>
          <w:rFonts w:ascii="Times New Roman" w:hAnsi="Times New Roman"/>
          <w:b/>
          <w:bCs/>
          <w:szCs w:val="24"/>
        </w:rPr>
      </w:pPr>
      <w:r w:rsidRPr="005310DD">
        <w:rPr>
          <w:rFonts w:ascii="Times New Roman" w:hAnsi="Times New Roman"/>
          <w:b/>
          <w:bCs/>
          <w:szCs w:val="24"/>
        </w:rPr>
        <w:t>IEPIRKUMA</w:t>
      </w:r>
    </w:p>
    <w:p w14:paraId="0572FC8B" w14:textId="77777777" w:rsidR="00FF4B0C" w:rsidRPr="005310DD" w:rsidRDefault="00FF4B0C" w:rsidP="00B86093">
      <w:pPr>
        <w:tabs>
          <w:tab w:val="left" w:pos="8280"/>
        </w:tabs>
        <w:ind w:right="70"/>
        <w:jc w:val="center"/>
        <w:rPr>
          <w:rFonts w:ascii="Times New Roman" w:hAnsi="Times New Roman"/>
          <w:b/>
          <w:szCs w:val="24"/>
        </w:rPr>
      </w:pPr>
      <w:r w:rsidRPr="005310DD">
        <w:rPr>
          <w:rFonts w:ascii="Times New Roman" w:hAnsi="Times New Roman"/>
          <w:b/>
          <w:szCs w:val="24"/>
        </w:rPr>
        <w:t>„</w:t>
      </w:r>
      <w:r w:rsidR="005F6A2B">
        <w:rPr>
          <w:rFonts w:ascii="Times New Roman" w:hAnsi="Times New Roman"/>
          <w:b/>
          <w:szCs w:val="24"/>
        </w:rPr>
        <w:t>Vārtu, barjeru sistēmu un automātisko durvju tehniskās apkopes</w:t>
      </w:r>
      <w:r w:rsidR="00267DC9" w:rsidRPr="005310DD">
        <w:rPr>
          <w:rFonts w:ascii="Times New Roman" w:hAnsi="Times New Roman"/>
          <w:b/>
          <w:szCs w:val="24"/>
        </w:rPr>
        <w:t>”</w:t>
      </w:r>
      <w:r w:rsidRPr="005310DD">
        <w:rPr>
          <w:rFonts w:ascii="Times New Roman" w:hAnsi="Times New Roman"/>
          <w:b/>
          <w:bCs/>
          <w:szCs w:val="24"/>
        </w:rPr>
        <w:br/>
        <w:t>identifikācijas Nr. VAMOIC 201</w:t>
      </w:r>
      <w:r w:rsidR="005A0F11">
        <w:rPr>
          <w:rFonts w:ascii="Times New Roman" w:hAnsi="Times New Roman"/>
          <w:b/>
          <w:bCs/>
          <w:szCs w:val="24"/>
        </w:rPr>
        <w:t>8</w:t>
      </w:r>
      <w:r w:rsidR="00A26EF4" w:rsidRPr="005310DD">
        <w:rPr>
          <w:rFonts w:ascii="Times New Roman" w:hAnsi="Times New Roman"/>
          <w:b/>
          <w:bCs/>
          <w:szCs w:val="24"/>
        </w:rPr>
        <w:t>/</w:t>
      </w:r>
      <w:r w:rsidR="005A0F11">
        <w:rPr>
          <w:rFonts w:ascii="Times New Roman" w:hAnsi="Times New Roman"/>
          <w:b/>
          <w:bCs/>
          <w:szCs w:val="24"/>
        </w:rPr>
        <w:t>0</w:t>
      </w:r>
      <w:r w:rsidR="005F6A2B">
        <w:rPr>
          <w:rFonts w:ascii="Times New Roman" w:hAnsi="Times New Roman"/>
          <w:b/>
          <w:bCs/>
          <w:szCs w:val="24"/>
        </w:rPr>
        <w:t>21</w:t>
      </w:r>
      <w:r w:rsidRPr="005310DD">
        <w:rPr>
          <w:rFonts w:ascii="Times New Roman" w:hAnsi="Times New Roman"/>
          <w:b/>
          <w:bCs/>
          <w:szCs w:val="24"/>
        </w:rPr>
        <w:t>,</w:t>
      </w:r>
      <w:r w:rsidRPr="005310DD">
        <w:rPr>
          <w:rFonts w:ascii="Times New Roman" w:hAnsi="Times New Roman"/>
          <w:b/>
          <w:bCs/>
          <w:szCs w:val="24"/>
        </w:rPr>
        <w:br/>
        <w:t xml:space="preserve">komisijas sēdes </w:t>
      </w:r>
      <w:smartTag w:uri="schemas-tilde-lv/tildestengine" w:element="veidnes">
        <w:smartTagPr>
          <w:attr w:name="baseform" w:val="protokol|s"/>
          <w:attr w:name="id" w:val="-1"/>
          <w:attr w:name="text" w:val="protokols"/>
        </w:smartTagPr>
        <w:r w:rsidRPr="005310DD">
          <w:rPr>
            <w:rFonts w:ascii="Times New Roman" w:hAnsi="Times New Roman"/>
            <w:b/>
            <w:bCs/>
            <w:szCs w:val="24"/>
          </w:rPr>
          <w:t>protokols</w:t>
        </w:r>
      </w:smartTag>
      <w:r w:rsidRPr="005310DD">
        <w:rPr>
          <w:rFonts w:ascii="Times New Roman" w:hAnsi="Times New Roman"/>
          <w:b/>
          <w:bCs/>
          <w:szCs w:val="24"/>
        </w:rPr>
        <w:t xml:space="preserve"> Nr. VAMOIC 201</w:t>
      </w:r>
      <w:r w:rsidR="005A0F11">
        <w:rPr>
          <w:rFonts w:ascii="Times New Roman" w:hAnsi="Times New Roman"/>
          <w:b/>
          <w:bCs/>
          <w:szCs w:val="24"/>
        </w:rPr>
        <w:t>8</w:t>
      </w:r>
      <w:r w:rsidRPr="005310DD">
        <w:rPr>
          <w:rFonts w:ascii="Times New Roman" w:hAnsi="Times New Roman"/>
          <w:b/>
          <w:bCs/>
          <w:szCs w:val="24"/>
        </w:rPr>
        <w:t>/</w:t>
      </w:r>
      <w:r w:rsidR="005A0F11">
        <w:rPr>
          <w:rFonts w:ascii="Times New Roman" w:hAnsi="Times New Roman"/>
          <w:b/>
          <w:bCs/>
          <w:szCs w:val="24"/>
        </w:rPr>
        <w:t>0</w:t>
      </w:r>
      <w:r w:rsidR="005F6A2B">
        <w:rPr>
          <w:rFonts w:ascii="Times New Roman" w:hAnsi="Times New Roman"/>
          <w:b/>
          <w:bCs/>
          <w:szCs w:val="24"/>
        </w:rPr>
        <w:t>21</w:t>
      </w:r>
      <w:r w:rsidRPr="005310DD">
        <w:rPr>
          <w:rFonts w:ascii="Times New Roman" w:hAnsi="Times New Roman"/>
          <w:b/>
          <w:bCs/>
          <w:color w:val="0000FF"/>
          <w:szCs w:val="24"/>
        </w:rPr>
        <w:t>-</w:t>
      </w:r>
      <w:r w:rsidR="00A974F4" w:rsidRPr="005310DD">
        <w:rPr>
          <w:rFonts w:ascii="Times New Roman" w:hAnsi="Times New Roman"/>
          <w:b/>
          <w:bCs/>
          <w:szCs w:val="24"/>
        </w:rPr>
        <w:t>0</w:t>
      </w:r>
      <w:r w:rsidR="001B6C0B">
        <w:rPr>
          <w:rFonts w:ascii="Times New Roman" w:hAnsi="Times New Roman"/>
          <w:b/>
          <w:bCs/>
          <w:szCs w:val="24"/>
        </w:rPr>
        <w:t>3</w:t>
      </w:r>
    </w:p>
    <w:p w14:paraId="274F1C11" w14:textId="77777777" w:rsidR="00767933" w:rsidRPr="00E12BDA" w:rsidRDefault="00FF4B0C" w:rsidP="00320016">
      <w:pPr>
        <w:pStyle w:val="Header"/>
        <w:tabs>
          <w:tab w:val="clear" w:pos="4320"/>
          <w:tab w:val="clear" w:pos="8640"/>
          <w:tab w:val="left" w:pos="561"/>
          <w:tab w:val="center" w:pos="7854"/>
          <w:tab w:val="right" w:pos="9000"/>
        </w:tabs>
        <w:spacing w:before="120" w:after="120"/>
        <w:rPr>
          <w:rFonts w:ascii="Times New Roman" w:hAnsi="Times New Roman"/>
          <w:szCs w:val="24"/>
        </w:rPr>
      </w:pPr>
      <w:r w:rsidRPr="005310DD">
        <w:rPr>
          <w:rFonts w:ascii="Times New Roman" w:hAnsi="Times New Roman"/>
          <w:szCs w:val="24"/>
        </w:rPr>
        <w:t>Rīgā</w:t>
      </w:r>
      <w:r w:rsidRPr="005310DD">
        <w:rPr>
          <w:rFonts w:ascii="Times New Roman" w:hAnsi="Times New Roman"/>
          <w:szCs w:val="24"/>
        </w:rPr>
        <w:tab/>
      </w:r>
      <w:r w:rsidRPr="005310DD">
        <w:rPr>
          <w:rFonts w:ascii="Times New Roman" w:hAnsi="Times New Roman"/>
          <w:szCs w:val="24"/>
        </w:rPr>
        <w:tab/>
      </w:r>
      <w:r w:rsidR="00CB0061" w:rsidRPr="00E12BDA">
        <w:rPr>
          <w:rFonts w:ascii="Times New Roman" w:hAnsi="Times New Roman"/>
          <w:szCs w:val="24"/>
        </w:rPr>
        <w:t>2018</w:t>
      </w:r>
      <w:r w:rsidRPr="00E12BDA">
        <w:rPr>
          <w:rFonts w:ascii="Times New Roman" w:hAnsi="Times New Roman"/>
          <w:szCs w:val="24"/>
        </w:rPr>
        <w:t>.</w:t>
      </w:r>
      <w:r w:rsidR="00A061A4" w:rsidRPr="00E12BDA">
        <w:rPr>
          <w:rFonts w:ascii="Times New Roman" w:hAnsi="Times New Roman"/>
          <w:szCs w:val="24"/>
        </w:rPr>
        <w:t xml:space="preserve"> </w:t>
      </w:r>
      <w:r w:rsidRPr="00E12BDA">
        <w:rPr>
          <w:rFonts w:ascii="Times New Roman" w:hAnsi="Times New Roman"/>
          <w:szCs w:val="24"/>
        </w:rPr>
        <w:t xml:space="preserve">gada </w:t>
      </w:r>
      <w:r w:rsidR="001B6C0B">
        <w:rPr>
          <w:rFonts w:ascii="Times New Roman" w:hAnsi="Times New Roman"/>
          <w:szCs w:val="24"/>
        </w:rPr>
        <w:t>12. martā</w:t>
      </w:r>
    </w:p>
    <w:p w14:paraId="20F47B2A" w14:textId="77777777" w:rsidR="00722CBC" w:rsidRPr="005F5C6B" w:rsidRDefault="00722CBC" w:rsidP="008440F4">
      <w:pPr>
        <w:spacing w:after="60"/>
        <w:jc w:val="both"/>
        <w:rPr>
          <w:rFonts w:ascii="Times New Roman" w:hAnsi="Times New Roman"/>
          <w:szCs w:val="24"/>
        </w:rPr>
      </w:pPr>
      <w:r w:rsidRPr="001F22CA">
        <w:rPr>
          <w:rFonts w:ascii="Times New Roman" w:hAnsi="Times New Roman"/>
          <w:szCs w:val="24"/>
        </w:rPr>
        <w:t>Komisijas, kas izveidota ar Valsts aizsardzības militāro objektu un iepirkumu centra (turpmāk – Centrs) 201</w:t>
      </w:r>
      <w:r w:rsidRPr="005F5C6B">
        <w:rPr>
          <w:rFonts w:ascii="Times New Roman" w:hAnsi="Times New Roman"/>
          <w:szCs w:val="24"/>
        </w:rPr>
        <w:t>8.</w:t>
      </w:r>
      <w:r>
        <w:rPr>
          <w:rFonts w:ascii="Times New Roman" w:hAnsi="Times New Roman"/>
          <w:szCs w:val="24"/>
        </w:rPr>
        <w:t xml:space="preserve"> </w:t>
      </w:r>
      <w:r w:rsidRPr="005F5C6B">
        <w:rPr>
          <w:rFonts w:ascii="Times New Roman" w:hAnsi="Times New Roman"/>
          <w:szCs w:val="24"/>
        </w:rPr>
        <w:t>gada 30.</w:t>
      </w:r>
      <w:r>
        <w:rPr>
          <w:rFonts w:ascii="Times New Roman" w:hAnsi="Times New Roman"/>
          <w:szCs w:val="24"/>
        </w:rPr>
        <w:t xml:space="preserve"> </w:t>
      </w:r>
      <w:r w:rsidRPr="005F5C6B">
        <w:rPr>
          <w:rFonts w:ascii="Times New Roman" w:hAnsi="Times New Roman"/>
          <w:szCs w:val="24"/>
        </w:rPr>
        <w:t>janvāra rīkojumu Nr.</w:t>
      </w:r>
      <w:r w:rsidR="00C16DFF">
        <w:rPr>
          <w:rFonts w:ascii="Times New Roman" w:hAnsi="Times New Roman"/>
          <w:szCs w:val="24"/>
        </w:rPr>
        <w:t xml:space="preserve"> </w:t>
      </w:r>
      <w:r w:rsidRPr="005F5C6B">
        <w:rPr>
          <w:rFonts w:ascii="Times New Roman" w:hAnsi="Times New Roman"/>
          <w:szCs w:val="24"/>
        </w:rPr>
        <w:t>RPDJ/2018-114, sastāvs:</w:t>
      </w:r>
    </w:p>
    <w:p w14:paraId="5E25BC91" w14:textId="77777777" w:rsidR="00722CBC" w:rsidRPr="005F5C6B" w:rsidRDefault="00722CBC" w:rsidP="008440F4">
      <w:pPr>
        <w:pStyle w:val="ListParagraph"/>
        <w:widowControl w:val="0"/>
        <w:numPr>
          <w:ilvl w:val="0"/>
          <w:numId w:val="1"/>
        </w:numPr>
        <w:spacing w:after="60" w:line="240" w:lineRule="auto"/>
        <w:ind w:right="-86"/>
        <w:jc w:val="both"/>
        <w:rPr>
          <w:rFonts w:ascii="Times New Roman" w:hAnsi="Times New Roman"/>
          <w:sz w:val="24"/>
          <w:szCs w:val="24"/>
        </w:rPr>
      </w:pPr>
      <w:r w:rsidRPr="005F5C6B">
        <w:rPr>
          <w:rFonts w:ascii="Times New Roman" w:hAnsi="Times New Roman"/>
          <w:sz w:val="24"/>
          <w:szCs w:val="24"/>
        </w:rPr>
        <w:t xml:space="preserve">Komisijas priekšsēdētāja – Ilona </w:t>
      </w:r>
      <w:proofErr w:type="spellStart"/>
      <w:r w:rsidRPr="005F5C6B">
        <w:rPr>
          <w:rFonts w:ascii="Times New Roman" w:hAnsi="Times New Roman"/>
          <w:sz w:val="24"/>
          <w:szCs w:val="24"/>
        </w:rPr>
        <w:t>Petkeviča</w:t>
      </w:r>
      <w:proofErr w:type="spellEnd"/>
      <w:r w:rsidRPr="005F5C6B">
        <w:rPr>
          <w:rFonts w:ascii="Times New Roman" w:hAnsi="Times New Roman"/>
          <w:sz w:val="24"/>
          <w:szCs w:val="24"/>
        </w:rPr>
        <w:t xml:space="preserve">, Centra Juridiskā un iepirkumu nodrošinājuma departamenta Preču un pakalpojumu līgumu un iepirkumu nodaļas pārvaldes vecākā referente. </w:t>
      </w:r>
    </w:p>
    <w:p w14:paraId="68BFFD5C" w14:textId="77777777" w:rsidR="00722CBC" w:rsidRPr="005F5C6B" w:rsidRDefault="00722CBC" w:rsidP="008440F4">
      <w:pPr>
        <w:numPr>
          <w:ilvl w:val="0"/>
          <w:numId w:val="1"/>
        </w:numPr>
        <w:spacing w:after="60"/>
        <w:jc w:val="both"/>
        <w:rPr>
          <w:rFonts w:ascii="Times New Roman" w:hAnsi="Times New Roman"/>
          <w:szCs w:val="24"/>
        </w:rPr>
      </w:pPr>
      <w:r w:rsidRPr="005F5C6B">
        <w:rPr>
          <w:rFonts w:ascii="Times New Roman" w:hAnsi="Times New Roman"/>
          <w:szCs w:val="24"/>
        </w:rPr>
        <w:t>Komisijas priekšsēdētājas vietnieks – Māris Spilve, Centra vadītāja vietnieks apsaimniekošanas jautājumos.</w:t>
      </w:r>
    </w:p>
    <w:p w14:paraId="2867A7D6" w14:textId="77777777" w:rsidR="00722CBC" w:rsidRPr="005F5C6B" w:rsidRDefault="00722CBC" w:rsidP="008440F4">
      <w:pPr>
        <w:numPr>
          <w:ilvl w:val="0"/>
          <w:numId w:val="1"/>
        </w:numPr>
        <w:spacing w:after="60"/>
        <w:jc w:val="both"/>
        <w:rPr>
          <w:rFonts w:ascii="Times New Roman" w:hAnsi="Times New Roman"/>
          <w:szCs w:val="24"/>
        </w:rPr>
      </w:pPr>
      <w:r w:rsidRPr="005F5C6B">
        <w:rPr>
          <w:rFonts w:ascii="Times New Roman" w:hAnsi="Times New Roman"/>
          <w:szCs w:val="24"/>
        </w:rPr>
        <w:t>Iepirkuma atbildīgā amatpersona – Ija Upeniece, Centra Materiāltehnisko līdzekļu departamenta Tehnisko specifikāciju izstrādes un kvalitātes kon</w:t>
      </w:r>
      <w:r>
        <w:rPr>
          <w:rFonts w:ascii="Times New Roman" w:hAnsi="Times New Roman"/>
          <w:szCs w:val="24"/>
        </w:rPr>
        <w:t xml:space="preserve">troles nodaļas pārvaldes </w:t>
      </w:r>
      <w:r w:rsidRPr="005F5C6B">
        <w:rPr>
          <w:rFonts w:ascii="Times New Roman" w:hAnsi="Times New Roman"/>
          <w:szCs w:val="24"/>
        </w:rPr>
        <w:t>referente.</w:t>
      </w:r>
    </w:p>
    <w:p w14:paraId="2B9E886C" w14:textId="77777777" w:rsidR="00722CBC" w:rsidRPr="005F5C6B" w:rsidRDefault="00722CBC" w:rsidP="008440F4">
      <w:pPr>
        <w:numPr>
          <w:ilvl w:val="0"/>
          <w:numId w:val="1"/>
        </w:numPr>
        <w:spacing w:after="60"/>
        <w:jc w:val="both"/>
        <w:rPr>
          <w:rFonts w:ascii="Times New Roman" w:hAnsi="Times New Roman"/>
          <w:szCs w:val="24"/>
        </w:rPr>
      </w:pPr>
      <w:r w:rsidRPr="005F5C6B">
        <w:rPr>
          <w:rFonts w:ascii="Times New Roman" w:hAnsi="Times New Roman"/>
          <w:szCs w:val="24"/>
        </w:rPr>
        <w:t xml:space="preserve">Komisijas juriste – Aija </w:t>
      </w:r>
      <w:proofErr w:type="spellStart"/>
      <w:r w:rsidRPr="005F5C6B">
        <w:rPr>
          <w:rFonts w:ascii="Times New Roman" w:hAnsi="Times New Roman"/>
          <w:szCs w:val="24"/>
        </w:rPr>
        <w:t>Bernāte</w:t>
      </w:r>
      <w:proofErr w:type="spellEnd"/>
      <w:r w:rsidRPr="005F5C6B">
        <w:rPr>
          <w:rFonts w:ascii="Times New Roman" w:hAnsi="Times New Roman"/>
          <w:szCs w:val="24"/>
        </w:rPr>
        <w:t>, Centra Juridiskā un iepirkumu nodrošinājuma departamenta Preču un pakalpojumu līgumu un iepirkumu nodaļas juriskonsulte.</w:t>
      </w:r>
    </w:p>
    <w:p w14:paraId="7BE45C3D" w14:textId="77777777" w:rsidR="00722CBC" w:rsidRPr="005F5C6B" w:rsidRDefault="00722CBC" w:rsidP="008440F4">
      <w:pPr>
        <w:pStyle w:val="ListParagraph"/>
        <w:numPr>
          <w:ilvl w:val="0"/>
          <w:numId w:val="1"/>
        </w:numPr>
        <w:spacing w:line="240" w:lineRule="auto"/>
        <w:jc w:val="both"/>
        <w:rPr>
          <w:rFonts w:ascii="Times New Roman" w:hAnsi="Times New Roman"/>
          <w:sz w:val="24"/>
          <w:szCs w:val="24"/>
        </w:rPr>
      </w:pPr>
      <w:r w:rsidRPr="005F5C6B">
        <w:rPr>
          <w:rFonts w:ascii="Times New Roman" w:hAnsi="Times New Roman"/>
          <w:sz w:val="24"/>
          <w:szCs w:val="24"/>
        </w:rPr>
        <w:t>Komisijas sekretāre – Ilva Elksne, Centra Juridiskā un iepirkumu nodrošinājuma departamenta Preču un pakalpojumu līgumu un iepirkumu nodaļas pārvaldes referente.</w:t>
      </w:r>
    </w:p>
    <w:p w14:paraId="02B39B88" w14:textId="77777777" w:rsidR="001A23E9" w:rsidRPr="005310DD" w:rsidRDefault="001A23E9" w:rsidP="005310DD">
      <w:pPr>
        <w:spacing w:before="240" w:after="60"/>
        <w:jc w:val="both"/>
        <w:rPr>
          <w:rFonts w:ascii="Times New Roman" w:hAnsi="Times New Roman"/>
          <w:b/>
          <w:szCs w:val="24"/>
        </w:rPr>
      </w:pPr>
      <w:r w:rsidRPr="005310DD">
        <w:rPr>
          <w:rFonts w:ascii="Times New Roman" w:hAnsi="Times New Roman"/>
          <w:b/>
          <w:szCs w:val="24"/>
        </w:rPr>
        <w:t>Sēdē piedalās:</w:t>
      </w:r>
    </w:p>
    <w:p w14:paraId="3F625E30" w14:textId="77777777" w:rsidR="001A23E9" w:rsidRPr="005310DD" w:rsidRDefault="00860B05" w:rsidP="009E341A">
      <w:pPr>
        <w:spacing w:after="60"/>
        <w:jc w:val="both"/>
        <w:rPr>
          <w:rFonts w:ascii="Times New Roman" w:hAnsi="Times New Roman"/>
          <w:szCs w:val="24"/>
        </w:rPr>
      </w:pPr>
      <w:r w:rsidRPr="005310DD">
        <w:rPr>
          <w:rFonts w:ascii="Times New Roman" w:hAnsi="Times New Roman"/>
          <w:szCs w:val="24"/>
        </w:rPr>
        <w:t>Komisijas priekšsēdētāja</w:t>
      </w:r>
      <w:r w:rsidRPr="005310DD">
        <w:rPr>
          <w:rFonts w:ascii="Times New Roman" w:hAnsi="Times New Roman"/>
          <w:szCs w:val="24"/>
        </w:rPr>
        <w:tab/>
      </w:r>
      <w:proofErr w:type="spellStart"/>
      <w:r w:rsidR="000C4D3C">
        <w:rPr>
          <w:rFonts w:ascii="Times New Roman" w:hAnsi="Times New Roman"/>
          <w:szCs w:val="24"/>
        </w:rPr>
        <w:t>I.Petkeviča</w:t>
      </w:r>
      <w:proofErr w:type="spellEnd"/>
    </w:p>
    <w:p w14:paraId="3BC4309B" w14:textId="77777777" w:rsidR="001A23E9" w:rsidRPr="005310DD" w:rsidRDefault="00C373AD" w:rsidP="009E341A">
      <w:pPr>
        <w:spacing w:after="60"/>
        <w:ind w:left="2410" w:hanging="2410"/>
        <w:jc w:val="both"/>
        <w:rPr>
          <w:rFonts w:ascii="Times New Roman" w:hAnsi="Times New Roman"/>
          <w:szCs w:val="24"/>
        </w:rPr>
      </w:pPr>
      <w:r w:rsidRPr="005310DD">
        <w:rPr>
          <w:rFonts w:ascii="Times New Roman" w:hAnsi="Times New Roman"/>
          <w:szCs w:val="24"/>
        </w:rPr>
        <w:t xml:space="preserve">Komisijas locekļi: </w:t>
      </w:r>
      <w:r w:rsidRPr="005310DD">
        <w:rPr>
          <w:rFonts w:ascii="Times New Roman" w:hAnsi="Times New Roman"/>
          <w:szCs w:val="24"/>
        </w:rPr>
        <w:tab/>
      </w:r>
      <w:r w:rsidR="00E41B66" w:rsidRPr="005310DD">
        <w:rPr>
          <w:rFonts w:ascii="Times New Roman" w:hAnsi="Times New Roman"/>
          <w:szCs w:val="24"/>
        </w:rPr>
        <w:tab/>
      </w:r>
      <w:r w:rsidR="00E63EB9">
        <w:rPr>
          <w:rFonts w:ascii="Times New Roman" w:hAnsi="Times New Roman"/>
          <w:szCs w:val="24"/>
        </w:rPr>
        <w:t>I.Upeniece</w:t>
      </w:r>
    </w:p>
    <w:p w14:paraId="70897AA1" w14:textId="77777777" w:rsidR="00FF2678" w:rsidRPr="005310DD" w:rsidRDefault="00F44E74" w:rsidP="00657D2F">
      <w:pPr>
        <w:spacing w:before="60" w:after="60"/>
        <w:jc w:val="both"/>
        <w:rPr>
          <w:rFonts w:ascii="Times New Roman" w:hAnsi="Times New Roman"/>
          <w:szCs w:val="24"/>
        </w:rPr>
      </w:pPr>
      <w:r w:rsidRPr="005310DD">
        <w:rPr>
          <w:rFonts w:ascii="Times New Roman" w:hAnsi="Times New Roman"/>
          <w:szCs w:val="24"/>
        </w:rPr>
        <w:t>Protokolē</w:t>
      </w:r>
      <w:r w:rsidR="009E341A" w:rsidRPr="005310DD">
        <w:rPr>
          <w:rFonts w:ascii="Times New Roman" w:hAnsi="Times New Roman"/>
          <w:szCs w:val="24"/>
        </w:rPr>
        <w:t>:</w:t>
      </w:r>
      <w:r w:rsidR="009E341A" w:rsidRPr="005310DD">
        <w:rPr>
          <w:rFonts w:ascii="Times New Roman" w:hAnsi="Times New Roman"/>
          <w:szCs w:val="24"/>
        </w:rPr>
        <w:tab/>
      </w:r>
      <w:r w:rsidR="009E341A" w:rsidRPr="005310DD">
        <w:rPr>
          <w:rFonts w:ascii="Times New Roman" w:hAnsi="Times New Roman"/>
          <w:szCs w:val="24"/>
        </w:rPr>
        <w:tab/>
      </w:r>
      <w:r w:rsidR="009E341A" w:rsidRPr="005310DD">
        <w:rPr>
          <w:rFonts w:ascii="Times New Roman" w:hAnsi="Times New Roman"/>
          <w:szCs w:val="24"/>
        </w:rPr>
        <w:tab/>
      </w:r>
      <w:r w:rsidR="000C4D3C">
        <w:rPr>
          <w:rFonts w:ascii="Times New Roman" w:hAnsi="Times New Roman"/>
          <w:szCs w:val="24"/>
        </w:rPr>
        <w:t>I.Elksne</w:t>
      </w:r>
    </w:p>
    <w:p w14:paraId="653267E6" w14:textId="77777777" w:rsidR="00840E41" w:rsidRPr="005310DD" w:rsidRDefault="00840E41" w:rsidP="00840E41">
      <w:pPr>
        <w:spacing w:after="120"/>
        <w:jc w:val="both"/>
        <w:rPr>
          <w:rFonts w:ascii="Times New Roman" w:hAnsi="Times New Roman"/>
          <w:b/>
          <w:snapToGrid w:val="0"/>
          <w:szCs w:val="24"/>
          <w:lang w:eastAsia="en-US"/>
        </w:rPr>
      </w:pPr>
      <w:r w:rsidRPr="005310DD">
        <w:rPr>
          <w:rFonts w:ascii="Times New Roman" w:hAnsi="Times New Roman"/>
          <w:b/>
          <w:snapToGrid w:val="0"/>
          <w:szCs w:val="24"/>
          <w:lang w:eastAsia="en-US"/>
        </w:rPr>
        <w:t xml:space="preserve">Sēdi sāk </w:t>
      </w:r>
      <w:r w:rsidRPr="005310DD">
        <w:rPr>
          <w:rFonts w:ascii="Times New Roman" w:hAnsi="Times New Roman"/>
          <w:snapToGrid w:val="0"/>
          <w:szCs w:val="24"/>
          <w:lang w:eastAsia="en-US"/>
        </w:rPr>
        <w:t xml:space="preserve">plkst. </w:t>
      </w:r>
      <w:r w:rsidR="0074423A" w:rsidRPr="00E63EB9">
        <w:rPr>
          <w:rFonts w:ascii="Times New Roman" w:hAnsi="Times New Roman"/>
          <w:snapToGrid w:val="0"/>
          <w:szCs w:val="24"/>
          <w:lang w:eastAsia="en-US"/>
        </w:rPr>
        <w:t>15</w:t>
      </w:r>
      <w:r w:rsidR="000C4D3C" w:rsidRPr="00E63EB9">
        <w:rPr>
          <w:rFonts w:ascii="Times New Roman" w:hAnsi="Times New Roman"/>
          <w:snapToGrid w:val="0"/>
          <w:szCs w:val="24"/>
          <w:lang w:eastAsia="en-US"/>
        </w:rPr>
        <w:t>:</w:t>
      </w:r>
      <w:r w:rsidR="0074423A">
        <w:rPr>
          <w:rFonts w:ascii="Times New Roman" w:hAnsi="Times New Roman"/>
          <w:snapToGrid w:val="0"/>
          <w:szCs w:val="24"/>
          <w:lang w:eastAsia="en-US"/>
        </w:rPr>
        <w:t>00</w:t>
      </w:r>
    </w:p>
    <w:p w14:paraId="59C8D4AB" w14:textId="77777777" w:rsidR="009E341A" w:rsidRPr="00CE4E92" w:rsidRDefault="009E341A" w:rsidP="009E341A">
      <w:pPr>
        <w:spacing w:after="120"/>
        <w:jc w:val="both"/>
        <w:rPr>
          <w:rFonts w:ascii="Times New Roman" w:hAnsi="Times New Roman"/>
          <w:b/>
          <w:szCs w:val="24"/>
        </w:rPr>
      </w:pPr>
      <w:r w:rsidRPr="00CE4E92">
        <w:rPr>
          <w:rFonts w:ascii="Times New Roman" w:hAnsi="Times New Roman"/>
          <w:b/>
          <w:szCs w:val="24"/>
        </w:rPr>
        <w:t>Sēdes darba kārtība:</w:t>
      </w:r>
    </w:p>
    <w:p w14:paraId="21000DC0" w14:textId="77777777" w:rsidR="009E341A" w:rsidRPr="00CE4E92" w:rsidRDefault="00B86093" w:rsidP="007C1FE3">
      <w:pPr>
        <w:pStyle w:val="ListParagraph"/>
        <w:numPr>
          <w:ilvl w:val="0"/>
          <w:numId w:val="2"/>
        </w:numPr>
        <w:tabs>
          <w:tab w:val="left" w:pos="426"/>
        </w:tabs>
        <w:spacing w:after="0" w:line="240" w:lineRule="auto"/>
        <w:ind w:left="426" w:hanging="426"/>
        <w:jc w:val="both"/>
        <w:rPr>
          <w:rFonts w:ascii="Times New Roman" w:hAnsi="Times New Roman"/>
          <w:sz w:val="24"/>
          <w:szCs w:val="24"/>
        </w:rPr>
      </w:pPr>
      <w:r w:rsidRPr="00CE4E92">
        <w:rPr>
          <w:rFonts w:ascii="Times New Roman" w:hAnsi="Times New Roman"/>
          <w:sz w:val="24"/>
          <w:szCs w:val="24"/>
        </w:rPr>
        <w:t>Iepirkuma</w:t>
      </w:r>
      <w:r w:rsidR="00120C1D" w:rsidRPr="00120C1D">
        <w:rPr>
          <w:rFonts w:ascii="Times New Roman" w:hAnsi="Times New Roman"/>
          <w:sz w:val="24"/>
          <w:szCs w:val="24"/>
        </w:rPr>
        <w:t xml:space="preserve"> “</w:t>
      </w:r>
      <w:r w:rsidR="00120C1D" w:rsidRPr="00B8320D">
        <w:rPr>
          <w:rFonts w:ascii="Times New Roman" w:hAnsi="Times New Roman"/>
          <w:sz w:val="24"/>
          <w:szCs w:val="24"/>
        </w:rPr>
        <w:t>Vārtu, barjeru sistēmu un automātisko durvju tehniskās apkopes”</w:t>
      </w:r>
      <w:r w:rsidR="00120C1D" w:rsidRPr="00B8320D">
        <w:rPr>
          <w:rFonts w:ascii="Times New Roman" w:hAnsi="Times New Roman"/>
          <w:bCs/>
          <w:sz w:val="24"/>
          <w:szCs w:val="24"/>
        </w:rPr>
        <w:br/>
        <w:t>identifikācijas Nr. VAMOIC 2018/021, (turpmāk - iepirkums)</w:t>
      </w:r>
      <w:r w:rsidRPr="00120C1D">
        <w:rPr>
          <w:rFonts w:ascii="Times New Roman" w:hAnsi="Times New Roman"/>
          <w:sz w:val="24"/>
          <w:szCs w:val="24"/>
        </w:rPr>
        <w:t xml:space="preserve"> </w:t>
      </w:r>
      <w:r w:rsidRPr="00CE4E92">
        <w:rPr>
          <w:rFonts w:ascii="Times New Roman" w:hAnsi="Times New Roman"/>
          <w:sz w:val="24"/>
          <w:szCs w:val="24"/>
        </w:rPr>
        <w:t xml:space="preserve">pretendentu </w:t>
      </w:r>
      <w:r w:rsidR="00EE306E" w:rsidRPr="00CE4E92">
        <w:rPr>
          <w:rFonts w:ascii="Times New Roman" w:hAnsi="Times New Roman"/>
          <w:sz w:val="24"/>
          <w:szCs w:val="24"/>
        </w:rPr>
        <w:t>iesniegto tehnisko-finanšu piedāvājumu vērtēšana</w:t>
      </w:r>
      <w:r w:rsidR="009E341A" w:rsidRPr="00CE4E92">
        <w:rPr>
          <w:rFonts w:ascii="Times New Roman" w:hAnsi="Times New Roman"/>
          <w:sz w:val="24"/>
          <w:szCs w:val="24"/>
        </w:rPr>
        <w:t>.</w:t>
      </w:r>
      <w:r w:rsidRPr="00CE4E92">
        <w:rPr>
          <w:rFonts w:ascii="Times New Roman" w:hAnsi="Times New Roman"/>
          <w:sz w:val="24"/>
          <w:szCs w:val="24"/>
        </w:rPr>
        <w:t xml:space="preserve"> </w:t>
      </w:r>
    </w:p>
    <w:p w14:paraId="1A1C5346" w14:textId="77777777" w:rsidR="009E341A" w:rsidRPr="00CE4E92" w:rsidRDefault="009E341A" w:rsidP="00942A76">
      <w:pPr>
        <w:pStyle w:val="ListParagraph"/>
        <w:numPr>
          <w:ilvl w:val="0"/>
          <w:numId w:val="2"/>
        </w:numPr>
        <w:spacing w:after="0" w:line="240" w:lineRule="auto"/>
        <w:ind w:left="426" w:hanging="426"/>
        <w:jc w:val="both"/>
        <w:rPr>
          <w:rFonts w:ascii="Times New Roman" w:hAnsi="Times New Roman"/>
          <w:sz w:val="24"/>
          <w:szCs w:val="24"/>
        </w:rPr>
      </w:pPr>
      <w:r w:rsidRPr="00CE4E92">
        <w:rPr>
          <w:rFonts w:ascii="Times New Roman" w:hAnsi="Times New Roman"/>
          <w:sz w:val="24"/>
          <w:szCs w:val="24"/>
        </w:rPr>
        <w:t>Informācijas pārbaude pirms lēmuma pieņemšanas par līguma slēgšanas tiesību piešķiršanu iepirkumā.</w:t>
      </w:r>
    </w:p>
    <w:p w14:paraId="4BB353B6" w14:textId="77777777" w:rsidR="00EE306E" w:rsidRPr="00CE4E92" w:rsidRDefault="00EE306E" w:rsidP="00942A76">
      <w:pPr>
        <w:pStyle w:val="ListParagraph"/>
        <w:numPr>
          <w:ilvl w:val="0"/>
          <w:numId w:val="2"/>
        </w:numPr>
        <w:spacing w:after="0" w:line="240" w:lineRule="auto"/>
        <w:ind w:left="426" w:hanging="426"/>
        <w:jc w:val="both"/>
        <w:rPr>
          <w:rFonts w:ascii="Times New Roman" w:hAnsi="Times New Roman"/>
          <w:sz w:val="24"/>
          <w:szCs w:val="24"/>
        </w:rPr>
      </w:pPr>
      <w:r w:rsidRPr="00CE4E92">
        <w:rPr>
          <w:rFonts w:ascii="Times New Roman" w:hAnsi="Times New Roman"/>
          <w:sz w:val="24"/>
          <w:szCs w:val="24"/>
        </w:rPr>
        <w:t>Lēmuma pieņemšana par līguma slēgšanas tiesību piešķiršanu.</w:t>
      </w:r>
    </w:p>
    <w:p w14:paraId="399F3832" w14:textId="77777777" w:rsidR="00EE306E" w:rsidRPr="00CE4E92" w:rsidRDefault="00EE306E" w:rsidP="009E341A">
      <w:pPr>
        <w:tabs>
          <w:tab w:val="left" w:pos="426"/>
        </w:tabs>
        <w:jc w:val="both"/>
        <w:rPr>
          <w:rFonts w:ascii="Times New Roman" w:hAnsi="Times New Roman"/>
          <w:b/>
          <w:szCs w:val="24"/>
        </w:rPr>
      </w:pPr>
    </w:p>
    <w:p w14:paraId="2C3BB028" w14:textId="77777777" w:rsidR="009E341A" w:rsidRPr="00CE4E92" w:rsidRDefault="009E341A" w:rsidP="009E341A">
      <w:pPr>
        <w:tabs>
          <w:tab w:val="left" w:pos="426"/>
        </w:tabs>
        <w:jc w:val="both"/>
        <w:rPr>
          <w:rFonts w:ascii="Times New Roman" w:hAnsi="Times New Roman"/>
          <w:b/>
          <w:szCs w:val="24"/>
        </w:rPr>
      </w:pPr>
      <w:r w:rsidRPr="00CE4E92">
        <w:rPr>
          <w:rFonts w:ascii="Times New Roman" w:hAnsi="Times New Roman"/>
          <w:b/>
          <w:szCs w:val="24"/>
        </w:rPr>
        <w:t>Sēdes gaita:</w:t>
      </w:r>
    </w:p>
    <w:p w14:paraId="072E2B0E" w14:textId="7137BAFA" w:rsidR="0037336E" w:rsidRPr="00B027E7" w:rsidRDefault="00550D4C" w:rsidP="00550D4C">
      <w:pPr>
        <w:pStyle w:val="ListParagraph"/>
        <w:autoSpaceDE w:val="0"/>
        <w:autoSpaceDN w:val="0"/>
        <w:adjustRightInd w:val="0"/>
        <w:spacing w:line="240" w:lineRule="auto"/>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w:t>
      </w:r>
    </w:p>
    <w:p w14:paraId="113674DB" w14:textId="25FAA723" w:rsidR="0021248D" w:rsidRPr="00B027E7" w:rsidRDefault="0021248D" w:rsidP="0021248D">
      <w:pPr>
        <w:autoSpaceDE w:val="0"/>
        <w:autoSpaceDN w:val="0"/>
        <w:adjustRightInd w:val="0"/>
        <w:spacing w:line="276" w:lineRule="auto"/>
        <w:rPr>
          <w:rFonts w:ascii="Times New Roman" w:eastAsia="Calibri" w:hAnsi="Times New Roman"/>
          <w:b/>
          <w:bCs/>
          <w:szCs w:val="24"/>
          <w:lang w:eastAsia="en-US"/>
        </w:rPr>
      </w:pPr>
      <w:r w:rsidRPr="00B027E7">
        <w:rPr>
          <w:rFonts w:ascii="Times New Roman" w:eastAsia="Calibri" w:hAnsi="Times New Roman"/>
          <w:b/>
          <w:bCs/>
          <w:szCs w:val="24"/>
          <w:lang w:eastAsia="en-US"/>
        </w:rPr>
        <w:t>Iepirkuma komisija vienbalsīgi nolemj:</w:t>
      </w:r>
    </w:p>
    <w:p w14:paraId="712DB4F2" w14:textId="77777777" w:rsidR="00561A75" w:rsidRPr="00B027E7" w:rsidRDefault="0021248D" w:rsidP="008440F4">
      <w:pPr>
        <w:pStyle w:val="BodyTextIndent2"/>
        <w:numPr>
          <w:ilvl w:val="0"/>
          <w:numId w:val="6"/>
        </w:numPr>
        <w:spacing w:line="240" w:lineRule="auto"/>
        <w:ind w:left="432" w:hanging="432"/>
        <w:jc w:val="both"/>
        <w:rPr>
          <w:rFonts w:ascii="Times New Roman" w:hAnsi="Times New Roman"/>
          <w:szCs w:val="24"/>
        </w:rPr>
      </w:pPr>
      <w:r w:rsidRPr="00B027E7">
        <w:rPr>
          <w:rFonts w:ascii="Times New Roman" w:hAnsi="Times New Roman"/>
          <w:szCs w:val="24"/>
        </w:rPr>
        <w:t xml:space="preserve">Pamatojoties uz Publisko iepirkumu likuma 9. panta trīspadsmito daļu un iepirkuma noteikumu 33. punktu, līguma slēgšanas tiesības par </w:t>
      </w:r>
      <w:r w:rsidR="001A1356" w:rsidRPr="00B027E7">
        <w:rPr>
          <w:rFonts w:ascii="Times New Roman" w:hAnsi="Times New Roman"/>
          <w:szCs w:val="24"/>
        </w:rPr>
        <w:t>vārtu, barjeru sistēmu un automātisko durvju tehnisko apkopju veikšanu</w:t>
      </w:r>
      <w:r w:rsidR="00FB1755" w:rsidRPr="00B027E7">
        <w:rPr>
          <w:rFonts w:ascii="Times New Roman" w:hAnsi="Times New Roman"/>
          <w:szCs w:val="24"/>
        </w:rPr>
        <w:t xml:space="preserve"> </w:t>
      </w:r>
      <w:r w:rsidR="001A1356" w:rsidRPr="00B027E7">
        <w:rPr>
          <w:rFonts w:ascii="Times New Roman" w:hAnsi="Times New Roman"/>
          <w:szCs w:val="24"/>
        </w:rPr>
        <w:t>iepirkuma</w:t>
      </w:r>
      <w:r w:rsidR="00561A75" w:rsidRPr="00B027E7">
        <w:rPr>
          <w:rFonts w:ascii="Times New Roman" w:hAnsi="Times New Roman"/>
          <w:szCs w:val="24"/>
        </w:rPr>
        <w:t>:</w:t>
      </w:r>
    </w:p>
    <w:p w14:paraId="01839B62" w14:textId="77777777" w:rsidR="00561A75" w:rsidRPr="00B027E7" w:rsidRDefault="00BF22AA" w:rsidP="008440F4">
      <w:pPr>
        <w:pStyle w:val="BodyTextIndent2"/>
        <w:spacing w:afterLines="60" w:after="144" w:line="240" w:lineRule="auto"/>
        <w:ind w:left="900"/>
        <w:jc w:val="both"/>
        <w:rPr>
          <w:rFonts w:ascii="Times New Roman" w:hAnsi="Times New Roman"/>
          <w:color w:val="2E74B5" w:themeColor="accent1" w:themeShade="BF"/>
          <w:szCs w:val="24"/>
        </w:rPr>
      </w:pPr>
      <w:r w:rsidRPr="00B027E7">
        <w:rPr>
          <w:rFonts w:ascii="Times New Roman" w:hAnsi="Times New Roman"/>
          <w:szCs w:val="24"/>
        </w:rPr>
        <w:t xml:space="preserve">1.1. </w:t>
      </w:r>
      <w:r w:rsidR="00561A75" w:rsidRPr="00B027E7">
        <w:rPr>
          <w:rFonts w:ascii="Times New Roman" w:hAnsi="Times New Roman"/>
          <w:szCs w:val="24"/>
        </w:rPr>
        <w:t xml:space="preserve">I </w:t>
      </w:r>
      <w:r w:rsidR="001A1356" w:rsidRPr="00B027E7">
        <w:rPr>
          <w:rFonts w:ascii="Times New Roman" w:hAnsi="Times New Roman"/>
          <w:szCs w:val="24"/>
        </w:rPr>
        <w:t xml:space="preserve">daļā </w:t>
      </w:r>
      <w:r w:rsidR="0021248D" w:rsidRPr="00B027E7">
        <w:rPr>
          <w:rFonts w:ascii="Times New Roman" w:hAnsi="Times New Roman"/>
          <w:b/>
          <w:szCs w:val="24"/>
        </w:rPr>
        <w:t>piešķirt SIA “</w:t>
      </w:r>
      <w:r w:rsidR="001A1356" w:rsidRPr="00B027E7">
        <w:rPr>
          <w:rFonts w:ascii="Times New Roman" w:hAnsi="Times New Roman"/>
          <w:b/>
          <w:szCs w:val="24"/>
        </w:rPr>
        <w:t>Iekārtu serviss</w:t>
      </w:r>
      <w:r w:rsidR="0021248D" w:rsidRPr="00B027E7">
        <w:rPr>
          <w:rFonts w:ascii="Times New Roman" w:hAnsi="Times New Roman"/>
          <w:b/>
          <w:szCs w:val="24"/>
        </w:rPr>
        <w:t>”</w:t>
      </w:r>
      <w:r w:rsidR="00962B95" w:rsidRPr="00B027E7">
        <w:rPr>
          <w:rFonts w:ascii="Times New Roman" w:hAnsi="Times New Roman"/>
          <w:szCs w:val="24"/>
        </w:rPr>
        <w:t xml:space="preserve"> (</w:t>
      </w:r>
      <w:r w:rsidR="0021248D" w:rsidRPr="00B027E7">
        <w:rPr>
          <w:rFonts w:ascii="Times New Roman" w:hAnsi="Times New Roman"/>
          <w:szCs w:val="24"/>
        </w:rPr>
        <w:t>reģ. Nr. </w:t>
      </w:r>
      <w:r w:rsidR="00962B95" w:rsidRPr="00B027E7">
        <w:rPr>
          <w:rFonts w:ascii="Times New Roman" w:hAnsi="Times New Roman"/>
          <w:szCs w:val="24"/>
        </w:rPr>
        <w:t>40003592730)</w:t>
      </w:r>
      <w:r w:rsidR="0021248D" w:rsidRPr="00B027E7">
        <w:rPr>
          <w:rFonts w:ascii="Times New Roman" w:hAnsi="Times New Roman"/>
          <w:szCs w:val="24"/>
        </w:rPr>
        <w:t xml:space="preserve"> par līguma kopējo summu līdz </w:t>
      </w:r>
      <w:r w:rsidR="00561A75" w:rsidRPr="00B027E7">
        <w:rPr>
          <w:rFonts w:ascii="Times New Roman" w:hAnsi="Times New Roman"/>
          <w:szCs w:val="24"/>
        </w:rPr>
        <w:t xml:space="preserve">EUR 3689,35 (trīs tūkstoši seši simti astoņdesmit deviņi </w:t>
      </w:r>
      <w:proofErr w:type="spellStart"/>
      <w:r w:rsidR="00561A75" w:rsidRPr="00B027E7">
        <w:rPr>
          <w:rFonts w:ascii="Times New Roman" w:hAnsi="Times New Roman"/>
          <w:i/>
          <w:szCs w:val="24"/>
        </w:rPr>
        <w:t>euro</w:t>
      </w:r>
      <w:proofErr w:type="spellEnd"/>
      <w:r w:rsidR="00561A75" w:rsidRPr="00B027E7">
        <w:rPr>
          <w:rFonts w:ascii="Times New Roman" w:hAnsi="Times New Roman"/>
          <w:szCs w:val="24"/>
        </w:rPr>
        <w:t>, 35 centi) bez PVN.</w:t>
      </w:r>
    </w:p>
    <w:p w14:paraId="30ECAEA2" w14:textId="40A1189C" w:rsidR="0021248D" w:rsidRPr="00B027E7" w:rsidRDefault="0021248D" w:rsidP="008440F4">
      <w:pPr>
        <w:pStyle w:val="BodyTextIndent2"/>
        <w:spacing w:afterLines="60" w:after="144" w:line="240" w:lineRule="auto"/>
        <w:ind w:left="432"/>
        <w:jc w:val="both"/>
        <w:rPr>
          <w:rFonts w:ascii="Times New Roman" w:hAnsi="Times New Roman"/>
          <w:szCs w:val="24"/>
        </w:rPr>
      </w:pPr>
      <w:r w:rsidRPr="00B027E7">
        <w:rPr>
          <w:rFonts w:ascii="Times New Roman" w:hAnsi="Times New Roman"/>
          <w:szCs w:val="24"/>
        </w:rPr>
        <w:t xml:space="preserve">Pretendenta piedāvātā </w:t>
      </w:r>
      <w:r w:rsidR="00E20763">
        <w:rPr>
          <w:rFonts w:ascii="Times New Roman" w:hAnsi="Times New Roman"/>
          <w:szCs w:val="24"/>
        </w:rPr>
        <w:t xml:space="preserve">vērtējamā </w:t>
      </w:r>
      <w:r w:rsidRPr="00B027E7">
        <w:rPr>
          <w:rFonts w:ascii="Times New Roman" w:hAnsi="Times New Roman"/>
          <w:szCs w:val="24"/>
        </w:rPr>
        <w:t xml:space="preserve">cena par </w:t>
      </w:r>
      <w:r w:rsidR="00850014" w:rsidRPr="00B027E7">
        <w:rPr>
          <w:rFonts w:ascii="Times New Roman" w:hAnsi="Times New Roman"/>
          <w:szCs w:val="24"/>
        </w:rPr>
        <w:t>pakalpojuma nodrošināšanu Rīgā</w:t>
      </w:r>
      <w:r w:rsidR="00561A75" w:rsidRPr="00B027E7">
        <w:rPr>
          <w:rFonts w:ascii="Times New Roman" w:hAnsi="Times New Roman"/>
          <w:szCs w:val="24"/>
        </w:rPr>
        <w:t xml:space="preserve"> </w:t>
      </w:r>
      <w:r w:rsidRPr="00B027E7">
        <w:rPr>
          <w:rFonts w:ascii="Times New Roman" w:hAnsi="Times New Roman"/>
          <w:szCs w:val="24"/>
        </w:rPr>
        <w:t xml:space="preserve">ir </w:t>
      </w:r>
      <w:r w:rsidR="008440F4">
        <w:rPr>
          <w:rFonts w:ascii="Times New Roman" w:hAnsi="Times New Roman"/>
          <w:szCs w:val="24"/>
        </w:rPr>
        <w:br/>
      </w:r>
      <w:r w:rsidR="00850014" w:rsidRPr="00B027E7">
        <w:rPr>
          <w:rFonts w:ascii="Times New Roman" w:hAnsi="Times New Roman"/>
          <w:bCs/>
          <w:color w:val="000000"/>
        </w:rPr>
        <w:t>3649,20</w:t>
      </w:r>
      <w:r w:rsidR="00850014" w:rsidRPr="00B027E7">
        <w:rPr>
          <w:rFonts w:ascii="Times New Roman" w:hAnsi="Times New Roman"/>
          <w:szCs w:val="24"/>
        </w:rPr>
        <w:t xml:space="preserve"> </w:t>
      </w:r>
      <w:r w:rsidRPr="00B027E7">
        <w:rPr>
          <w:rFonts w:ascii="Times New Roman" w:hAnsi="Times New Roman"/>
          <w:szCs w:val="24"/>
        </w:rPr>
        <w:t>EUR bez PVN.</w:t>
      </w:r>
    </w:p>
    <w:p w14:paraId="02F440E4" w14:textId="77777777" w:rsidR="00561A75" w:rsidRPr="00B027E7" w:rsidRDefault="00BF22AA" w:rsidP="008440F4">
      <w:pPr>
        <w:pStyle w:val="BodyTextIndent2"/>
        <w:spacing w:afterLines="60" w:after="144" w:line="240" w:lineRule="auto"/>
        <w:ind w:left="900"/>
        <w:jc w:val="both"/>
        <w:rPr>
          <w:rFonts w:ascii="Times New Roman" w:hAnsi="Times New Roman"/>
          <w:color w:val="2E74B5" w:themeColor="accent1" w:themeShade="BF"/>
          <w:szCs w:val="24"/>
        </w:rPr>
      </w:pPr>
      <w:r w:rsidRPr="00B027E7">
        <w:rPr>
          <w:rFonts w:ascii="Times New Roman" w:hAnsi="Times New Roman"/>
          <w:szCs w:val="24"/>
        </w:rPr>
        <w:lastRenderedPageBreak/>
        <w:t>1.2. I</w:t>
      </w:r>
      <w:r w:rsidR="00561A75" w:rsidRPr="00B027E7">
        <w:rPr>
          <w:rFonts w:ascii="Times New Roman" w:hAnsi="Times New Roman"/>
          <w:szCs w:val="24"/>
        </w:rPr>
        <w:t xml:space="preserve">I daļā </w:t>
      </w:r>
      <w:r w:rsidR="00561A75" w:rsidRPr="00B027E7">
        <w:rPr>
          <w:rFonts w:ascii="Times New Roman" w:hAnsi="Times New Roman"/>
          <w:b/>
          <w:szCs w:val="24"/>
        </w:rPr>
        <w:t>piešķirt SIA “Iekārtu serviss”</w:t>
      </w:r>
      <w:r w:rsidR="00561A75" w:rsidRPr="00B027E7">
        <w:rPr>
          <w:rFonts w:ascii="Times New Roman" w:hAnsi="Times New Roman"/>
          <w:szCs w:val="24"/>
        </w:rPr>
        <w:t xml:space="preserve"> (reģ. Nr. 40003592730) par līguma kopējo summu līdz EUR 27133,75 (divdesmit septiņi tūkstoši viens simts trīsdesmit trīs </w:t>
      </w:r>
      <w:proofErr w:type="spellStart"/>
      <w:r w:rsidR="00561A75" w:rsidRPr="00B027E7">
        <w:rPr>
          <w:rFonts w:ascii="Times New Roman" w:hAnsi="Times New Roman"/>
          <w:i/>
          <w:szCs w:val="24"/>
        </w:rPr>
        <w:t>euro</w:t>
      </w:r>
      <w:proofErr w:type="spellEnd"/>
      <w:r w:rsidR="00561A75" w:rsidRPr="00B027E7">
        <w:rPr>
          <w:rFonts w:ascii="Times New Roman" w:hAnsi="Times New Roman"/>
          <w:szCs w:val="24"/>
        </w:rPr>
        <w:t>, 75 centi) bez PVN.</w:t>
      </w:r>
    </w:p>
    <w:p w14:paraId="6F6A271B" w14:textId="77777777" w:rsidR="00561A75" w:rsidRPr="00B027E7" w:rsidRDefault="00850014" w:rsidP="008440F4">
      <w:pPr>
        <w:pStyle w:val="BodyTextIndent2"/>
        <w:spacing w:afterLines="60" w:after="144" w:line="240" w:lineRule="auto"/>
        <w:ind w:left="432"/>
        <w:jc w:val="both"/>
        <w:rPr>
          <w:rFonts w:ascii="Times New Roman" w:hAnsi="Times New Roman"/>
          <w:szCs w:val="24"/>
        </w:rPr>
      </w:pPr>
      <w:r w:rsidRPr="00B027E7">
        <w:rPr>
          <w:rFonts w:ascii="Times New Roman" w:hAnsi="Times New Roman"/>
          <w:szCs w:val="24"/>
        </w:rPr>
        <w:t xml:space="preserve">Pretendenta piedāvātā </w:t>
      </w:r>
      <w:r w:rsidR="00E20763">
        <w:rPr>
          <w:rFonts w:ascii="Times New Roman" w:hAnsi="Times New Roman"/>
          <w:szCs w:val="24"/>
        </w:rPr>
        <w:t xml:space="preserve">vērtējamā </w:t>
      </w:r>
      <w:r w:rsidRPr="00B027E7">
        <w:rPr>
          <w:rFonts w:ascii="Times New Roman" w:hAnsi="Times New Roman"/>
          <w:szCs w:val="24"/>
        </w:rPr>
        <w:t>cena par pakalpojuma nodrošināšanu Lielrīgas reģionā</w:t>
      </w:r>
      <w:r w:rsidR="00561A75" w:rsidRPr="00B027E7">
        <w:rPr>
          <w:rFonts w:ascii="Times New Roman" w:hAnsi="Times New Roman"/>
          <w:szCs w:val="24"/>
        </w:rPr>
        <w:t xml:space="preserve"> ir </w:t>
      </w:r>
      <w:r w:rsidRPr="00B027E7">
        <w:rPr>
          <w:rFonts w:ascii="Times New Roman" w:hAnsi="Times New Roman"/>
          <w:bCs/>
          <w:color w:val="000000"/>
        </w:rPr>
        <w:t>21595,04</w:t>
      </w:r>
      <w:r w:rsidR="00561A75" w:rsidRPr="00B027E7">
        <w:rPr>
          <w:rFonts w:ascii="Times New Roman" w:hAnsi="Times New Roman"/>
          <w:szCs w:val="24"/>
        </w:rPr>
        <w:t xml:space="preserve"> EUR bez PVN.</w:t>
      </w:r>
    </w:p>
    <w:p w14:paraId="566B28D0" w14:textId="77777777" w:rsidR="00561A75" w:rsidRPr="00B027E7" w:rsidRDefault="00BF22AA" w:rsidP="008440F4">
      <w:pPr>
        <w:pStyle w:val="BodyTextIndent2"/>
        <w:spacing w:afterLines="60" w:after="144" w:line="240" w:lineRule="auto"/>
        <w:ind w:left="900"/>
        <w:jc w:val="both"/>
        <w:rPr>
          <w:rFonts w:ascii="Times New Roman" w:hAnsi="Times New Roman"/>
          <w:szCs w:val="24"/>
        </w:rPr>
      </w:pPr>
      <w:r w:rsidRPr="00B027E7">
        <w:rPr>
          <w:rFonts w:ascii="Times New Roman" w:hAnsi="Times New Roman"/>
          <w:szCs w:val="24"/>
        </w:rPr>
        <w:t xml:space="preserve">1.3. </w:t>
      </w:r>
      <w:r w:rsidR="00561A75" w:rsidRPr="00B027E7">
        <w:rPr>
          <w:rFonts w:ascii="Times New Roman" w:hAnsi="Times New Roman"/>
          <w:szCs w:val="24"/>
        </w:rPr>
        <w:t xml:space="preserve">III daļā </w:t>
      </w:r>
      <w:r w:rsidR="00561A75" w:rsidRPr="00B027E7">
        <w:rPr>
          <w:rFonts w:ascii="Times New Roman" w:hAnsi="Times New Roman"/>
          <w:b/>
          <w:szCs w:val="24"/>
        </w:rPr>
        <w:t>piešķirt SIA “Iekārtu serviss”</w:t>
      </w:r>
      <w:r w:rsidR="00561A75" w:rsidRPr="00B027E7">
        <w:rPr>
          <w:rFonts w:ascii="Times New Roman" w:hAnsi="Times New Roman"/>
          <w:szCs w:val="24"/>
        </w:rPr>
        <w:t xml:space="preserve"> (reģ. Nr. 40003592730) par līguma kopējo summu līdz EUR 4498,17 (četri tūkstoši četri simti deviņdesmit astoņi </w:t>
      </w:r>
      <w:proofErr w:type="spellStart"/>
      <w:r w:rsidR="00561A75" w:rsidRPr="00B027E7">
        <w:rPr>
          <w:rFonts w:ascii="Times New Roman" w:hAnsi="Times New Roman"/>
          <w:i/>
          <w:szCs w:val="24"/>
        </w:rPr>
        <w:t>euro</w:t>
      </w:r>
      <w:proofErr w:type="spellEnd"/>
      <w:r w:rsidR="00561A75" w:rsidRPr="00B027E7">
        <w:rPr>
          <w:rFonts w:ascii="Times New Roman" w:hAnsi="Times New Roman"/>
          <w:szCs w:val="24"/>
        </w:rPr>
        <w:t>, 17 centi) bez PVN.</w:t>
      </w:r>
    </w:p>
    <w:p w14:paraId="68099F62" w14:textId="77777777" w:rsidR="00981D7B" w:rsidRPr="00B027E7" w:rsidRDefault="00981D7B" w:rsidP="008440F4">
      <w:pPr>
        <w:pStyle w:val="BodyTextIndent2"/>
        <w:spacing w:afterLines="60" w:after="144" w:line="240" w:lineRule="auto"/>
        <w:jc w:val="both"/>
        <w:rPr>
          <w:rFonts w:ascii="Times New Roman" w:hAnsi="Times New Roman"/>
          <w:szCs w:val="24"/>
        </w:rPr>
      </w:pPr>
      <w:r w:rsidRPr="00B027E7">
        <w:rPr>
          <w:rFonts w:ascii="Times New Roman" w:hAnsi="Times New Roman"/>
          <w:szCs w:val="24"/>
        </w:rPr>
        <w:t xml:space="preserve">Pretendenta piedāvātā </w:t>
      </w:r>
      <w:r w:rsidR="00E20763">
        <w:rPr>
          <w:rFonts w:ascii="Times New Roman" w:hAnsi="Times New Roman"/>
          <w:szCs w:val="24"/>
        </w:rPr>
        <w:t xml:space="preserve">vērtējamā </w:t>
      </w:r>
      <w:r w:rsidRPr="00B027E7">
        <w:rPr>
          <w:rFonts w:ascii="Times New Roman" w:hAnsi="Times New Roman"/>
          <w:szCs w:val="24"/>
        </w:rPr>
        <w:t xml:space="preserve">cena par pakalpojuma nodrošināšanu Vidzemes reģionā ir </w:t>
      </w:r>
      <w:r w:rsidRPr="00B027E7">
        <w:rPr>
          <w:rFonts w:ascii="Times New Roman" w:hAnsi="Times New Roman"/>
          <w:bCs/>
          <w:color w:val="000000"/>
        </w:rPr>
        <w:t>2960,64</w:t>
      </w:r>
      <w:r w:rsidRPr="00B027E7">
        <w:rPr>
          <w:rFonts w:ascii="Times New Roman" w:hAnsi="Times New Roman"/>
          <w:szCs w:val="24"/>
        </w:rPr>
        <w:t xml:space="preserve"> EUR bez PVN.</w:t>
      </w:r>
    </w:p>
    <w:p w14:paraId="54345B0D" w14:textId="77777777" w:rsidR="00561A75" w:rsidRPr="00B027E7" w:rsidRDefault="00BF22AA" w:rsidP="008440F4">
      <w:pPr>
        <w:pStyle w:val="BodyTextIndent2"/>
        <w:spacing w:afterLines="60" w:after="144" w:line="240" w:lineRule="auto"/>
        <w:ind w:left="900"/>
        <w:jc w:val="both"/>
        <w:rPr>
          <w:rFonts w:ascii="Times New Roman" w:hAnsi="Times New Roman"/>
          <w:szCs w:val="24"/>
        </w:rPr>
      </w:pPr>
      <w:r w:rsidRPr="00B027E7">
        <w:rPr>
          <w:rFonts w:ascii="Times New Roman" w:hAnsi="Times New Roman"/>
          <w:szCs w:val="24"/>
        </w:rPr>
        <w:t>1.4.</w:t>
      </w:r>
      <w:r w:rsidRPr="00B027E7">
        <w:rPr>
          <w:rFonts w:ascii="Times New Roman" w:hAnsi="Times New Roman"/>
          <w:b/>
          <w:szCs w:val="24"/>
        </w:rPr>
        <w:t xml:space="preserve"> </w:t>
      </w:r>
      <w:r w:rsidR="00561A75" w:rsidRPr="00B027E7">
        <w:rPr>
          <w:rFonts w:ascii="Times New Roman" w:hAnsi="Times New Roman"/>
          <w:b/>
          <w:szCs w:val="24"/>
        </w:rPr>
        <w:t>IV</w:t>
      </w:r>
      <w:r w:rsidR="00561A75" w:rsidRPr="00B027E7">
        <w:rPr>
          <w:rFonts w:ascii="Times New Roman" w:hAnsi="Times New Roman"/>
          <w:color w:val="2E74B5" w:themeColor="accent1" w:themeShade="BF"/>
          <w:szCs w:val="24"/>
        </w:rPr>
        <w:t xml:space="preserve"> </w:t>
      </w:r>
      <w:r w:rsidR="00561A75" w:rsidRPr="00B027E7">
        <w:rPr>
          <w:rFonts w:ascii="Times New Roman" w:hAnsi="Times New Roman"/>
          <w:szCs w:val="24"/>
        </w:rPr>
        <w:t xml:space="preserve">daļā </w:t>
      </w:r>
      <w:r w:rsidR="00561A75" w:rsidRPr="00B027E7">
        <w:rPr>
          <w:rFonts w:ascii="Times New Roman" w:hAnsi="Times New Roman"/>
          <w:b/>
          <w:szCs w:val="24"/>
        </w:rPr>
        <w:t>piešķirt SIA “MELDERI V”</w:t>
      </w:r>
      <w:r w:rsidR="00561A75" w:rsidRPr="00B027E7">
        <w:rPr>
          <w:rFonts w:ascii="Times New Roman" w:hAnsi="Times New Roman"/>
          <w:szCs w:val="24"/>
        </w:rPr>
        <w:t xml:space="preserve"> (reģ. Nr. 43201012011) par līguma kopējo summu līdz EUR 1787,92 (viens tūkstotis septiņi simti astoņdesmit septiņi </w:t>
      </w:r>
      <w:proofErr w:type="spellStart"/>
      <w:r w:rsidR="00561A75" w:rsidRPr="00B027E7">
        <w:rPr>
          <w:rFonts w:ascii="Times New Roman" w:hAnsi="Times New Roman"/>
          <w:i/>
          <w:szCs w:val="24"/>
        </w:rPr>
        <w:t>euro</w:t>
      </w:r>
      <w:proofErr w:type="spellEnd"/>
      <w:r w:rsidR="00561A75" w:rsidRPr="00B027E7">
        <w:rPr>
          <w:rFonts w:ascii="Times New Roman" w:hAnsi="Times New Roman"/>
          <w:szCs w:val="24"/>
        </w:rPr>
        <w:t>, 92 centi) bez PVN.</w:t>
      </w:r>
    </w:p>
    <w:p w14:paraId="7795E380" w14:textId="77777777" w:rsidR="00A91F54" w:rsidRPr="00B027E7" w:rsidRDefault="00A91F54" w:rsidP="008440F4">
      <w:pPr>
        <w:pStyle w:val="BodyTextIndent2"/>
        <w:spacing w:afterLines="60" w:after="144" w:line="240" w:lineRule="auto"/>
        <w:ind w:left="432"/>
        <w:jc w:val="both"/>
        <w:rPr>
          <w:rFonts w:ascii="Times New Roman" w:hAnsi="Times New Roman"/>
          <w:szCs w:val="24"/>
        </w:rPr>
      </w:pPr>
      <w:r w:rsidRPr="00B027E7">
        <w:rPr>
          <w:rFonts w:ascii="Times New Roman" w:hAnsi="Times New Roman"/>
          <w:szCs w:val="24"/>
        </w:rPr>
        <w:t xml:space="preserve">Pretendenta piedāvātā </w:t>
      </w:r>
      <w:r w:rsidR="00E20763">
        <w:rPr>
          <w:rFonts w:ascii="Times New Roman" w:hAnsi="Times New Roman"/>
          <w:szCs w:val="24"/>
        </w:rPr>
        <w:t xml:space="preserve">vērtējamā </w:t>
      </w:r>
      <w:r w:rsidRPr="00B027E7">
        <w:rPr>
          <w:rFonts w:ascii="Times New Roman" w:hAnsi="Times New Roman"/>
          <w:szCs w:val="24"/>
        </w:rPr>
        <w:t xml:space="preserve">cena par pakalpojuma nodrošināšanu Latgales reģionā ir </w:t>
      </w:r>
      <w:r w:rsidRPr="00B027E7">
        <w:rPr>
          <w:rFonts w:ascii="Times New Roman" w:hAnsi="Times New Roman"/>
          <w:bCs/>
          <w:color w:val="000000"/>
        </w:rPr>
        <w:t>2805,00</w:t>
      </w:r>
      <w:r w:rsidRPr="00B027E7">
        <w:rPr>
          <w:rFonts w:ascii="Times New Roman" w:hAnsi="Times New Roman"/>
          <w:szCs w:val="24"/>
        </w:rPr>
        <w:t xml:space="preserve"> EUR bez PVN.</w:t>
      </w:r>
    </w:p>
    <w:p w14:paraId="4C45A746" w14:textId="77777777" w:rsidR="00561A75" w:rsidRPr="00850014" w:rsidRDefault="00BF22AA" w:rsidP="008440F4">
      <w:pPr>
        <w:pStyle w:val="BodyTextIndent2"/>
        <w:spacing w:afterLines="60" w:after="144" w:line="240" w:lineRule="auto"/>
        <w:ind w:left="900"/>
        <w:jc w:val="both"/>
        <w:rPr>
          <w:rFonts w:ascii="Times New Roman" w:hAnsi="Times New Roman"/>
          <w:szCs w:val="24"/>
        </w:rPr>
      </w:pPr>
      <w:r w:rsidRPr="00B027E7">
        <w:rPr>
          <w:rFonts w:ascii="Times New Roman" w:hAnsi="Times New Roman"/>
          <w:szCs w:val="24"/>
        </w:rPr>
        <w:t>1.5.</w:t>
      </w:r>
      <w:r w:rsidRPr="00B027E7">
        <w:rPr>
          <w:rFonts w:ascii="Times New Roman" w:hAnsi="Times New Roman"/>
          <w:color w:val="2E74B5" w:themeColor="accent1" w:themeShade="BF"/>
          <w:szCs w:val="24"/>
        </w:rPr>
        <w:t xml:space="preserve"> </w:t>
      </w:r>
      <w:r w:rsidR="00561A75" w:rsidRPr="00B027E7">
        <w:rPr>
          <w:rFonts w:ascii="Times New Roman" w:hAnsi="Times New Roman"/>
          <w:b/>
          <w:szCs w:val="24"/>
        </w:rPr>
        <w:t>V</w:t>
      </w:r>
      <w:r w:rsidR="00561A75" w:rsidRPr="00B027E7">
        <w:rPr>
          <w:rFonts w:ascii="Times New Roman" w:hAnsi="Times New Roman"/>
          <w:szCs w:val="24"/>
        </w:rPr>
        <w:t xml:space="preserve"> daļā </w:t>
      </w:r>
      <w:r w:rsidR="00561A75" w:rsidRPr="00B027E7">
        <w:rPr>
          <w:rFonts w:ascii="Times New Roman" w:hAnsi="Times New Roman"/>
          <w:b/>
          <w:szCs w:val="24"/>
        </w:rPr>
        <w:t>piešķirt SIA “Iekārtu serviss”</w:t>
      </w:r>
      <w:r w:rsidR="00561A75" w:rsidRPr="00B027E7">
        <w:rPr>
          <w:rFonts w:ascii="Times New Roman" w:hAnsi="Times New Roman"/>
          <w:szCs w:val="24"/>
        </w:rPr>
        <w:t xml:space="preserve"> (reģ. Nr. 40003592730) par līguma kopējo summu līdz EUR 4171,80 (četri tūkstoši viens simts septiņdesmit viens </w:t>
      </w:r>
      <w:proofErr w:type="spellStart"/>
      <w:r w:rsidR="00561A75" w:rsidRPr="00B027E7">
        <w:rPr>
          <w:rFonts w:ascii="Times New Roman" w:hAnsi="Times New Roman"/>
          <w:i/>
          <w:szCs w:val="24"/>
        </w:rPr>
        <w:t>euro</w:t>
      </w:r>
      <w:proofErr w:type="spellEnd"/>
      <w:r w:rsidR="00561A75" w:rsidRPr="00B027E7">
        <w:rPr>
          <w:rFonts w:ascii="Times New Roman" w:hAnsi="Times New Roman"/>
          <w:szCs w:val="24"/>
        </w:rPr>
        <w:t>, 80 centi) bez</w:t>
      </w:r>
      <w:r w:rsidR="00561A75" w:rsidRPr="00850014">
        <w:rPr>
          <w:rFonts w:ascii="Times New Roman" w:hAnsi="Times New Roman"/>
          <w:szCs w:val="24"/>
        </w:rPr>
        <w:t xml:space="preserve"> PVN.</w:t>
      </w:r>
    </w:p>
    <w:p w14:paraId="272F1959" w14:textId="6103D08F" w:rsidR="00561A75" w:rsidRPr="00A91F54" w:rsidRDefault="00A91F54" w:rsidP="008440F4">
      <w:pPr>
        <w:pStyle w:val="BodyTextIndent2"/>
        <w:spacing w:afterLines="60" w:after="144" w:line="240" w:lineRule="auto"/>
        <w:jc w:val="both"/>
        <w:rPr>
          <w:rFonts w:ascii="Times New Roman" w:hAnsi="Times New Roman"/>
          <w:szCs w:val="24"/>
        </w:rPr>
      </w:pPr>
      <w:r w:rsidRPr="00A91F54">
        <w:rPr>
          <w:rFonts w:ascii="Times New Roman" w:hAnsi="Times New Roman"/>
          <w:szCs w:val="24"/>
        </w:rPr>
        <w:t xml:space="preserve">Pretendenta piedāvātā </w:t>
      </w:r>
      <w:r w:rsidR="00E20763">
        <w:rPr>
          <w:rFonts w:ascii="Times New Roman" w:hAnsi="Times New Roman"/>
          <w:szCs w:val="24"/>
        </w:rPr>
        <w:t xml:space="preserve">vērtējamā </w:t>
      </w:r>
      <w:r w:rsidRPr="00A91F54">
        <w:rPr>
          <w:rFonts w:ascii="Times New Roman" w:hAnsi="Times New Roman"/>
          <w:szCs w:val="24"/>
        </w:rPr>
        <w:t xml:space="preserve">cena par pakalpojuma nodrošināšanu </w:t>
      </w:r>
      <w:r w:rsidR="00F7117E">
        <w:rPr>
          <w:rFonts w:ascii="Times New Roman" w:hAnsi="Times New Roman"/>
          <w:szCs w:val="24"/>
        </w:rPr>
        <w:t xml:space="preserve">Kurzemes </w:t>
      </w:r>
      <w:r w:rsidRPr="00A91F54">
        <w:rPr>
          <w:rFonts w:ascii="Times New Roman" w:hAnsi="Times New Roman"/>
          <w:szCs w:val="24"/>
        </w:rPr>
        <w:t xml:space="preserve">reģionā ir </w:t>
      </w:r>
      <w:r w:rsidRPr="00A91F54">
        <w:rPr>
          <w:rFonts w:ascii="Times New Roman" w:hAnsi="Times New Roman"/>
          <w:bCs/>
          <w:color w:val="000000"/>
        </w:rPr>
        <w:t>3616,89</w:t>
      </w:r>
      <w:r w:rsidRPr="00A91F54">
        <w:rPr>
          <w:rFonts w:ascii="Times New Roman" w:hAnsi="Times New Roman"/>
          <w:b/>
          <w:bCs/>
          <w:color w:val="000000"/>
        </w:rPr>
        <w:t xml:space="preserve"> </w:t>
      </w:r>
      <w:r w:rsidRPr="00A91F54">
        <w:rPr>
          <w:rFonts w:ascii="Times New Roman" w:hAnsi="Times New Roman"/>
          <w:szCs w:val="24"/>
        </w:rPr>
        <w:t>EUR bez PVN.</w:t>
      </w:r>
    </w:p>
    <w:p w14:paraId="54EC3AE8" w14:textId="52D3DC5E" w:rsidR="005D3C65" w:rsidRPr="0024189A" w:rsidRDefault="0024189A" w:rsidP="0024189A">
      <w:pPr>
        <w:spacing w:after="120"/>
        <w:ind w:left="270" w:hanging="270"/>
        <w:jc w:val="both"/>
        <w:rPr>
          <w:rFonts w:ascii="Times New Roman" w:hAnsi="Times New Roman"/>
          <w:szCs w:val="24"/>
        </w:rPr>
      </w:pPr>
      <w:r w:rsidRPr="0024189A">
        <w:rPr>
          <w:rFonts w:ascii="Times New Roman" w:hAnsi="Times New Roman"/>
          <w:szCs w:val="24"/>
        </w:rPr>
        <w:t>2</w:t>
      </w:r>
      <w:r>
        <w:rPr>
          <w:rFonts w:ascii="Times New Roman" w:hAnsi="Times New Roman"/>
          <w:b/>
          <w:szCs w:val="24"/>
        </w:rPr>
        <w:t xml:space="preserve">. </w:t>
      </w:r>
      <w:r w:rsidR="005D3C65" w:rsidRPr="0024189A">
        <w:rPr>
          <w:rFonts w:ascii="Times New Roman" w:hAnsi="Times New Roman"/>
          <w:b/>
          <w:szCs w:val="24"/>
        </w:rPr>
        <w:t xml:space="preserve">Nepiešķirt </w:t>
      </w:r>
      <w:r w:rsidR="005D3C65" w:rsidRPr="0024189A">
        <w:rPr>
          <w:rFonts w:ascii="Times New Roman" w:hAnsi="Times New Roman"/>
          <w:szCs w:val="24"/>
        </w:rPr>
        <w:t xml:space="preserve">līguma slēgšanas tiesības </w:t>
      </w:r>
      <w:r w:rsidR="005D3C65" w:rsidRPr="0024189A">
        <w:rPr>
          <w:rFonts w:ascii="Times New Roman" w:hAnsi="Times New Roman"/>
          <w:b/>
          <w:szCs w:val="24"/>
        </w:rPr>
        <w:t>SIA “Iekārtu serviss”</w:t>
      </w:r>
      <w:r w:rsidR="005D3C65" w:rsidRPr="0024189A">
        <w:rPr>
          <w:rFonts w:ascii="Times New Roman" w:hAnsi="Times New Roman"/>
          <w:szCs w:val="24"/>
        </w:rPr>
        <w:t>,</w:t>
      </w:r>
      <w:r w:rsidR="005D3C65" w:rsidRPr="0024189A">
        <w:rPr>
          <w:rFonts w:ascii="Times New Roman" w:hAnsi="Times New Roman"/>
          <w:b/>
          <w:szCs w:val="24"/>
        </w:rPr>
        <w:t xml:space="preserve"> </w:t>
      </w:r>
      <w:r w:rsidR="005D3C65" w:rsidRPr="0024189A">
        <w:rPr>
          <w:rFonts w:ascii="Times New Roman" w:hAnsi="Times New Roman"/>
          <w:szCs w:val="24"/>
        </w:rPr>
        <w:t>reģ. Nr. Nr. 43201012011, iepirkuma par vārtu, barjeru sistēmu un automātisko durvju tehnisko apkopi priekšmeta IV daļā, jo pretendenta piedāvājums nav saimnieciski visizdevīgākais, ņemot vērā viszemāko cenu.</w:t>
      </w:r>
    </w:p>
    <w:p w14:paraId="059CAC61" w14:textId="77777777" w:rsidR="005D3C65" w:rsidRPr="005D3C65" w:rsidRDefault="00427713" w:rsidP="0024189A">
      <w:pPr>
        <w:spacing w:after="120"/>
        <w:ind w:left="270"/>
        <w:jc w:val="both"/>
        <w:rPr>
          <w:rFonts w:ascii="Times New Roman" w:hAnsi="Times New Roman"/>
          <w:szCs w:val="24"/>
        </w:rPr>
      </w:pPr>
      <w:r w:rsidRPr="00427713">
        <w:rPr>
          <w:rFonts w:ascii="Times New Roman" w:hAnsi="Times New Roman"/>
          <w:szCs w:val="24"/>
        </w:rPr>
        <w:t>SIA “Iekārtu serviss”</w:t>
      </w:r>
      <w:r w:rsidR="005D3C65" w:rsidRPr="00427713">
        <w:rPr>
          <w:rFonts w:ascii="Times New Roman" w:hAnsi="Times New Roman"/>
          <w:szCs w:val="24"/>
        </w:rPr>
        <w:t xml:space="preserve"> </w:t>
      </w:r>
      <w:r w:rsidR="005D3C65" w:rsidRPr="004A35A6">
        <w:rPr>
          <w:rFonts w:ascii="Times New Roman" w:hAnsi="Times New Roman"/>
          <w:szCs w:val="24"/>
        </w:rPr>
        <w:t xml:space="preserve">piedāvātā </w:t>
      </w:r>
      <w:r w:rsidR="00E20763">
        <w:rPr>
          <w:rFonts w:ascii="Times New Roman" w:hAnsi="Times New Roman"/>
          <w:szCs w:val="24"/>
        </w:rPr>
        <w:t xml:space="preserve">vērtējamā </w:t>
      </w:r>
      <w:r w:rsidR="005D3C65" w:rsidRPr="004A35A6">
        <w:rPr>
          <w:rFonts w:ascii="Times New Roman" w:hAnsi="Times New Roman"/>
          <w:szCs w:val="24"/>
        </w:rPr>
        <w:t>cena par iepirkuma priekšmeta I</w:t>
      </w:r>
      <w:r w:rsidR="005D3C65">
        <w:rPr>
          <w:rFonts w:ascii="Times New Roman" w:hAnsi="Times New Roman"/>
          <w:szCs w:val="24"/>
        </w:rPr>
        <w:t>V</w:t>
      </w:r>
      <w:r w:rsidR="005D3C65" w:rsidRPr="004A35A6">
        <w:rPr>
          <w:rFonts w:ascii="Times New Roman" w:hAnsi="Times New Roman"/>
          <w:szCs w:val="24"/>
        </w:rPr>
        <w:t xml:space="preserve"> daļu - pakalpojuma nodrošināšanu </w:t>
      </w:r>
      <w:r w:rsidR="005D3C65">
        <w:rPr>
          <w:rFonts w:ascii="Times New Roman" w:hAnsi="Times New Roman"/>
          <w:szCs w:val="24"/>
        </w:rPr>
        <w:t>Latgales reģionā</w:t>
      </w:r>
      <w:r w:rsidR="005D3C65" w:rsidRPr="004A35A6">
        <w:rPr>
          <w:rFonts w:ascii="Times New Roman" w:hAnsi="Times New Roman"/>
          <w:szCs w:val="24"/>
        </w:rPr>
        <w:t xml:space="preserve"> ir </w:t>
      </w:r>
      <w:r w:rsidR="005D3C65">
        <w:rPr>
          <w:rFonts w:ascii="Times New Roman" w:hAnsi="Times New Roman"/>
          <w:szCs w:val="24"/>
        </w:rPr>
        <w:t>2872,33</w:t>
      </w:r>
      <w:r w:rsidR="005D3C65" w:rsidRPr="004A35A6">
        <w:rPr>
          <w:rFonts w:ascii="Times New Roman" w:hAnsi="Times New Roman"/>
          <w:szCs w:val="24"/>
        </w:rPr>
        <w:t xml:space="preserve"> EUR bez PVN.</w:t>
      </w:r>
    </w:p>
    <w:p w14:paraId="644209AE" w14:textId="4F25BC8D" w:rsidR="0021248D" w:rsidRPr="00B8320D" w:rsidRDefault="005D3C65" w:rsidP="0024189A">
      <w:pPr>
        <w:spacing w:after="120"/>
        <w:ind w:left="270" w:hanging="270"/>
        <w:jc w:val="both"/>
        <w:rPr>
          <w:rFonts w:ascii="Times New Roman" w:hAnsi="Times New Roman"/>
          <w:szCs w:val="24"/>
        </w:rPr>
      </w:pPr>
      <w:r w:rsidRPr="005D3C65">
        <w:rPr>
          <w:rFonts w:ascii="Times New Roman" w:hAnsi="Times New Roman"/>
          <w:szCs w:val="24"/>
        </w:rPr>
        <w:t>3.</w:t>
      </w:r>
      <w:r>
        <w:rPr>
          <w:rFonts w:ascii="Times New Roman" w:hAnsi="Times New Roman"/>
          <w:b/>
          <w:szCs w:val="24"/>
        </w:rPr>
        <w:t xml:space="preserve"> </w:t>
      </w:r>
      <w:r w:rsidR="0021248D" w:rsidRPr="004A35A6">
        <w:rPr>
          <w:rFonts w:ascii="Times New Roman" w:hAnsi="Times New Roman"/>
          <w:b/>
          <w:szCs w:val="24"/>
        </w:rPr>
        <w:t xml:space="preserve">Nepiešķirt </w:t>
      </w:r>
      <w:r w:rsidR="0021248D" w:rsidRPr="004A35A6">
        <w:rPr>
          <w:rFonts w:ascii="Times New Roman" w:hAnsi="Times New Roman"/>
          <w:szCs w:val="24"/>
        </w:rPr>
        <w:t xml:space="preserve">līguma slēgšanas tiesības </w:t>
      </w:r>
      <w:r w:rsidR="0021248D" w:rsidRPr="004A35A6">
        <w:rPr>
          <w:rFonts w:ascii="Times New Roman" w:hAnsi="Times New Roman"/>
          <w:b/>
          <w:szCs w:val="24"/>
        </w:rPr>
        <w:t>SIA “</w:t>
      </w:r>
      <w:r w:rsidR="00561A75" w:rsidRPr="004A35A6">
        <w:rPr>
          <w:rFonts w:ascii="Times New Roman" w:hAnsi="Times New Roman"/>
          <w:b/>
          <w:szCs w:val="24"/>
        </w:rPr>
        <w:t>MELDERI V</w:t>
      </w:r>
      <w:r w:rsidR="0021248D" w:rsidRPr="004A35A6">
        <w:rPr>
          <w:rFonts w:ascii="Times New Roman" w:hAnsi="Times New Roman"/>
          <w:b/>
          <w:szCs w:val="24"/>
        </w:rPr>
        <w:t>”</w:t>
      </w:r>
      <w:r w:rsidR="0021248D" w:rsidRPr="004A35A6">
        <w:rPr>
          <w:rFonts w:ascii="Times New Roman" w:hAnsi="Times New Roman"/>
          <w:szCs w:val="24"/>
        </w:rPr>
        <w:t>, reģ. Nr. </w:t>
      </w:r>
      <w:r w:rsidR="00561A75" w:rsidRPr="004A35A6">
        <w:rPr>
          <w:rFonts w:ascii="Times New Roman" w:hAnsi="Times New Roman"/>
          <w:szCs w:val="24"/>
        </w:rPr>
        <w:t>Nr. 43201012011</w:t>
      </w:r>
      <w:r w:rsidR="0021248D" w:rsidRPr="004A35A6">
        <w:rPr>
          <w:rFonts w:ascii="Times New Roman" w:hAnsi="Times New Roman"/>
          <w:szCs w:val="24"/>
        </w:rPr>
        <w:t xml:space="preserve">, </w:t>
      </w:r>
      <w:r w:rsidR="00561A75" w:rsidRPr="004A35A6">
        <w:rPr>
          <w:rFonts w:ascii="Times New Roman" w:hAnsi="Times New Roman"/>
          <w:szCs w:val="24"/>
        </w:rPr>
        <w:t xml:space="preserve">iepirkuma </w:t>
      </w:r>
      <w:r w:rsidR="004A35A6" w:rsidRPr="004A35A6">
        <w:rPr>
          <w:rFonts w:ascii="Times New Roman" w:hAnsi="Times New Roman"/>
          <w:szCs w:val="24"/>
        </w:rPr>
        <w:t xml:space="preserve">par vārtu, barjeru sistēmu un automātisko durvju tehnisko apkopi </w:t>
      </w:r>
      <w:r w:rsidR="00561A75" w:rsidRPr="004A35A6">
        <w:rPr>
          <w:rFonts w:ascii="Times New Roman" w:hAnsi="Times New Roman"/>
          <w:szCs w:val="24"/>
        </w:rPr>
        <w:t>priekšmeta</w:t>
      </w:r>
      <w:r w:rsidRPr="00B8320D">
        <w:rPr>
          <w:rFonts w:ascii="Times New Roman" w:hAnsi="Times New Roman"/>
          <w:szCs w:val="24"/>
        </w:rPr>
        <w:t xml:space="preserve"> </w:t>
      </w:r>
      <w:r w:rsidR="00D460F5" w:rsidRPr="00B8320D">
        <w:rPr>
          <w:rFonts w:ascii="Times New Roman" w:hAnsi="Times New Roman"/>
          <w:szCs w:val="24"/>
        </w:rPr>
        <w:t>I</w:t>
      </w:r>
      <w:r w:rsidR="00120C1D" w:rsidRPr="00B8320D">
        <w:rPr>
          <w:rFonts w:ascii="Times New Roman" w:hAnsi="Times New Roman"/>
          <w:szCs w:val="24"/>
        </w:rPr>
        <w:t>, II, III un V</w:t>
      </w:r>
      <w:r w:rsidR="0024189A">
        <w:rPr>
          <w:rFonts w:ascii="Times New Roman" w:hAnsi="Times New Roman"/>
          <w:szCs w:val="24"/>
        </w:rPr>
        <w:t xml:space="preserve"> </w:t>
      </w:r>
      <w:r w:rsidR="00D460F5" w:rsidRPr="00B8320D">
        <w:rPr>
          <w:rFonts w:ascii="Times New Roman" w:hAnsi="Times New Roman"/>
          <w:szCs w:val="24"/>
        </w:rPr>
        <w:t xml:space="preserve">daļā, </w:t>
      </w:r>
      <w:r w:rsidR="0021248D" w:rsidRPr="00B8320D">
        <w:rPr>
          <w:rFonts w:ascii="Times New Roman" w:hAnsi="Times New Roman"/>
          <w:szCs w:val="24"/>
        </w:rPr>
        <w:t>jo pretendenta piedāvājums nav saimnieciski visizdevīgā</w:t>
      </w:r>
      <w:r w:rsidR="004A35A6" w:rsidRPr="00B8320D">
        <w:rPr>
          <w:rFonts w:ascii="Times New Roman" w:hAnsi="Times New Roman"/>
          <w:szCs w:val="24"/>
        </w:rPr>
        <w:t>kais, ņemot vērā viszemāko cenu.</w:t>
      </w:r>
    </w:p>
    <w:p w14:paraId="547A3A11" w14:textId="0F512B65" w:rsidR="00E20763" w:rsidRDefault="00E20763" w:rsidP="0024189A">
      <w:pPr>
        <w:spacing w:after="120"/>
        <w:ind w:left="270"/>
        <w:jc w:val="both"/>
        <w:rPr>
          <w:rFonts w:ascii="Times New Roman" w:hAnsi="Times New Roman"/>
          <w:szCs w:val="24"/>
        </w:rPr>
      </w:pPr>
      <w:r>
        <w:rPr>
          <w:rFonts w:ascii="Times New Roman" w:hAnsi="Times New Roman"/>
          <w:szCs w:val="24"/>
        </w:rPr>
        <w:t>SIA “MELDERI V”</w:t>
      </w:r>
      <w:r w:rsidRPr="004A35A6">
        <w:rPr>
          <w:rFonts w:ascii="Times New Roman" w:hAnsi="Times New Roman"/>
          <w:szCs w:val="24"/>
        </w:rPr>
        <w:t xml:space="preserve"> </w:t>
      </w:r>
      <w:r w:rsidR="0021248D" w:rsidRPr="004A35A6">
        <w:rPr>
          <w:rFonts w:ascii="Times New Roman" w:hAnsi="Times New Roman"/>
          <w:szCs w:val="24"/>
        </w:rPr>
        <w:t xml:space="preserve">piedāvātā </w:t>
      </w:r>
      <w:r>
        <w:rPr>
          <w:rFonts w:ascii="Times New Roman" w:hAnsi="Times New Roman"/>
          <w:szCs w:val="24"/>
        </w:rPr>
        <w:t xml:space="preserve">vērtējamā </w:t>
      </w:r>
      <w:r w:rsidR="0021248D" w:rsidRPr="004A35A6">
        <w:rPr>
          <w:rFonts w:ascii="Times New Roman" w:hAnsi="Times New Roman"/>
          <w:szCs w:val="24"/>
        </w:rPr>
        <w:t xml:space="preserve">cena </w:t>
      </w:r>
      <w:r>
        <w:rPr>
          <w:rFonts w:ascii="Times New Roman" w:hAnsi="Times New Roman"/>
          <w:szCs w:val="24"/>
        </w:rPr>
        <w:t xml:space="preserve">par </w:t>
      </w:r>
      <w:r w:rsidRPr="00B027E7">
        <w:rPr>
          <w:rFonts w:ascii="Times New Roman" w:hAnsi="Times New Roman"/>
          <w:szCs w:val="24"/>
        </w:rPr>
        <w:t>pakalpojuma nodrošināšanu iepirkuma priekšmeta:</w:t>
      </w:r>
    </w:p>
    <w:p w14:paraId="7012808E" w14:textId="5267D870" w:rsidR="00E20763" w:rsidRPr="00B8320D" w:rsidRDefault="007F3FD1" w:rsidP="008440F4">
      <w:pPr>
        <w:pStyle w:val="ListParagraph"/>
        <w:numPr>
          <w:ilvl w:val="0"/>
          <w:numId w:val="19"/>
        </w:numPr>
        <w:spacing w:after="120" w:line="240" w:lineRule="auto"/>
        <w:ind w:left="792"/>
        <w:jc w:val="both"/>
        <w:rPr>
          <w:rFonts w:ascii="Times New Roman" w:hAnsi="Times New Roman"/>
          <w:szCs w:val="24"/>
        </w:rPr>
      </w:pPr>
      <w:r w:rsidRPr="00B8320D">
        <w:rPr>
          <w:rFonts w:ascii="Times New Roman" w:hAnsi="Times New Roman"/>
          <w:sz w:val="24"/>
          <w:szCs w:val="24"/>
        </w:rPr>
        <w:t>I daļ</w:t>
      </w:r>
      <w:r w:rsidR="00E20763" w:rsidRPr="00B8320D">
        <w:rPr>
          <w:rFonts w:ascii="Times New Roman" w:hAnsi="Times New Roman"/>
          <w:sz w:val="24"/>
          <w:szCs w:val="24"/>
        </w:rPr>
        <w:t>ā</w:t>
      </w:r>
      <w:r w:rsidRPr="00B8320D">
        <w:rPr>
          <w:rFonts w:ascii="Times New Roman" w:hAnsi="Times New Roman"/>
          <w:sz w:val="24"/>
          <w:szCs w:val="24"/>
        </w:rPr>
        <w:t xml:space="preserve"> - 3654,00 </w:t>
      </w:r>
      <w:r w:rsidR="0021248D" w:rsidRPr="00B8320D">
        <w:rPr>
          <w:rFonts w:ascii="Times New Roman" w:hAnsi="Times New Roman"/>
          <w:sz w:val="24"/>
          <w:szCs w:val="24"/>
        </w:rPr>
        <w:t>EUR bez PVN</w:t>
      </w:r>
      <w:r w:rsidR="00E20763" w:rsidRPr="00B8320D">
        <w:rPr>
          <w:rFonts w:ascii="Times New Roman" w:hAnsi="Times New Roman"/>
          <w:sz w:val="24"/>
          <w:szCs w:val="24"/>
        </w:rPr>
        <w:t>;</w:t>
      </w:r>
    </w:p>
    <w:p w14:paraId="07946ACC" w14:textId="63EA565A" w:rsidR="007F3FD1" w:rsidRPr="00B8320D" w:rsidRDefault="007F3FD1" w:rsidP="008440F4">
      <w:pPr>
        <w:pStyle w:val="ListParagraph"/>
        <w:numPr>
          <w:ilvl w:val="0"/>
          <w:numId w:val="19"/>
        </w:numPr>
        <w:spacing w:after="120" w:line="240" w:lineRule="auto"/>
        <w:ind w:left="792"/>
        <w:jc w:val="both"/>
        <w:rPr>
          <w:rFonts w:ascii="Times New Roman" w:hAnsi="Times New Roman"/>
          <w:szCs w:val="24"/>
        </w:rPr>
      </w:pPr>
      <w:r w:rsidRPr="00B8320D">
        <w:rPr>
          <w:rFonts w:ascii="Times New Roman" w:hAnsi="Times New Roman"/>
          <w:sz w:val="24"/>
          <w:szCs w:val="24"/>
        </w:rPr>
        <w:t>II daļ</w:t>
      </w:r>
      <w:r w:rsidR="00E20763" w:rsidRPr="00B8320D">
        <w:rPr>
          <w:rFonts w:ascii="Times New Roman" w:hAnsi="Times New Roman"/>
          <w:sz w:val="24"/>
          <w:szCs w:val="24"/>
        </w:rPr>
        <w:t>ā</w:t>
      </w:r>
      <w:r w:rsidRPr="00B8320D">
        <w:rPr>
          <w:rFonts w:ascii="Times New Roman" w:hAnsi="Times New Roman"/>
          <w:sz w:val="24"/>
          <w:szCs w:val="24"/>
        </w:rPr>
        <w:t xml:space="preserve"> - 26827,00 EUR bez PVN</w:t>
      </w:r>
      <w:r w:rsidR="00E20763" w:rsidRPr="00B8320D">
        <w:rPr>
          <w:rFonts w:ascii="Times New Roman" w:hAnsi="Times New Roman"/>
          <w:sz w:val="24"/>
          <w:szCs w:val="24"/>
        </w:rPr>
        <w:t>;</w:t>
      </w:r>
    </w:p>
    <w:p w14:paraId="02D9CC0C" w14:textId="4664E57A" w:rsidR="007F3FD1" w:rsidRPr="00B8320D" w:rsidRDefault="007F3FD1" w:rsidP="008440F4">
      <w:pPr>
        <w:pStyle w:val="ListParagraph"/>
        <w:numPr>
          <w:ilvl w:val="0"/>
          <w:numId w:val="19"/>
        </w:numPr>
        <w:spacing w:line="240" w:lineRule="auto"/>
        <w:ind w:left="792"/>
        <w:rPr>
          <w:rFonts w:ascii="Times New Roman" w:hAnsi="Times New Roman"/>
          <w:szCs w:val="24"/>
        </w:rPr>
      </w:pPr>
      <w:r w:rsidRPr="00B8320D">
        <w:rPr>
          <w:rFonts w:ascii="Times New Roman" w:hAnsi="Times New Roman"/>
          <w:sz w:val="24"/>
          <w:szCs w:val="24"/>
        </w:rPr>
        <w:t>III daļ</w:t>
      </w:r>
      <w:r w:rsidR="00E20763" w:rsidRPr="00B8320D">
        <w:rPr>
          <w:rFonts w:ascii="Times New Roman" w:hAnsi="Times New Roman"/>
          <w:sz w:val="24"/>
          <w:szCs w:val="24"/>
        </w:rPr>
        <w:t>ā</w:t>
      </w:r>
      <w:r w:rsidRPr="00B8320D">
        <w:rPr>
          <w:rFonts w:ascii="Times New Roman" w:hAnsi="Times New Roman"/>
          <w:sz w:val="24"/>
          <w:szCs w:val="24"/>
        </w:rPr>
        <w:t xml:space="preserve"> - 4457,00 EUR bez PVN</w:t>
      </w:r>
      <w:r w:rsidR="00E20763" w:rsidRPr="00B8320D">
        <w:rPr>
          <w:rFonts w:ascii="Times New Roman" w:hAnsi="Times New Roman"/>
          <w:sz w:val="24"/>
          <w:szCs w:val="24"/>
        </w:rPr>
        <w:t>;</w:t>
      </w:r>
    </w:p>
    <w:p w14:paraId="517842F8" w14:textId="003126BA" w:rsidR="007F3FD1" w:rsidRPr="00B8320D" w:rsidRDefault="004A35A6" w:rsidP="008440F4">
      <w:pPr>
        <w:pStyle w:val="ListParagraph"/>
        <w:numPr>
          <w:ilvl w:val="0"/>
          <w:numId w:val="19"/>
        </w:numPr>
        <w:spacing w:line="240" w:lineRule="auto"/>
        <w:ind w:left="792"/>
        <w:rPr>
          <w:rFonts w:ascii="Times New Roman" w:hAnsi="Times New Roman"/>
          <w:szCs w:val="24"/>
        </w:rPr>
      </w:pPr>
      <w:r w:rsidRPr="00B8320D">
        <w:rPr>
          <w:rFonts w:ascii="Times New Roman" w:hAnsi="Times New Roman"/>
          <w:sz w:val="24"/>
          <w:szCs w:val="24"/>
        </w:rPr>
        <w:t>V daļ</w:t>
      </w:r>
      <w:r w:rsidR="00E20763" w:rsidRPr="00B8320D">
        <w:rPr>
          <w:rFonts w:ascii="Times New Roman" w:hAnsi="Times New Roman"/>
          <w:sz w:val="24"/>
          <w:szCs w:val="24"/>
        </w:rPr>
        <w:t>ā</w:t>
      </w:r>
      <w:r w:rsidRPr="00B8320D">
        <w:rPr>
          <w:rFonts w:ascii="Times New Roman" w:hAnsi="Times New Roman"/>
          <w:sz w:val="24"/>
          <w:szCs w:val="24"/>
        </w:rPr>
        <w:t xml:space="preserve"> - 4042,00 EUR bez PVN.</w:t>
      </w:r>
    </w:p>
    <w:p w14:paraId="0DAE0AF9" w14:textId="188A0157" w:rsidR="002D0246" w:rsidRDefault="001325E7" w:rsidP="008440F4">
      <w:pPr>
        <w:spacing w:after="120"/>
        <w:ind w:left="426"/>
        <w:jc w:val="both"/>
        <w:rPr>
          <w:rFonts w:ascii="Times New Roman" w:hAnsi="Times New Roman"/>
          <w:szCs w:val="24"/>
        </w:rPr>
      </w:pPr>
      <w:r w:rsidRPr="001325E7">
        <w:rPr>
          <w:rFonts w:ascii="Times New Roman" w:hAnsi="Times New Roman"/>
          <w:szCs w:val="24"/>
        </w:rPr>
        <w:t>4.</w:t>
      </w:r>
      <w:r>
        <w:rPr>
          <w:rFonts w:ascii="Times New Roman" w:hAnsi="Times New Roman"/>
          <w:b/>
          <w:szCs w:val="24"/>
        </w:rPr>
        <w:t xml:space="preserve"> </w:t>
      </w:r>
      <w:r w:rsidR="0041703E" w:rsidRPr="001E21A8">
        <w:rPr>
          <w:rFonts w:ascii="Times New Roman" w:hAnsi="Times New Roman"/>
          <w:b/>
          <w:szCs w:val="24"/>
        </w:rPr>
        <w:t xml:space="preserve">Izslēgt </w:t>
      </w:r>
      <w:r w:rsidR="0008245C" w:rsidRPr="00B8320D">
        <w:rPr>
          <w:rFonts w:ascii="Times New Roman" w:hAnsi="Times New Roman"/>
          <w:szCs w:val="24"/>
        </w:rPr>
        <w:t>no turpmākās dalības un nepiešķirt līguma slēgšanas</w:t>
      </w:r>
      <w:r w:rsidR="0008245C">
        <w:rPr>
          <w:rFonts w:ascii="Times New Roman" w:hAnsi="Times New Roman"/>
          <w:b/>
          <w:szCs w:val="24"/>
        </w:rPr>
        <w:t xml:space="preserve"> </w:t>
      </w:r>
      <w:r w:rsidR="0008245C" w:rsidRPr="00B8320D">
        <w:rPr>
          <w:rFonts w:ascii="Times New Roman" w:hAnsi="Times New Roman"/>
          <w:szCs w:val="24"/>
        </w:rPr>
        <w:t>tiesības</w:t>
      </w:r>
      <w:r w:rsidR="00B50F79">
        <w:rPr>
          <w:rFonts w:ascii="Times New Roman" w:hAnsi="Times New Roman"/>
          <w:szCs w:val="24"/>
        </w:rPr>
        <w:t xml:space="preserve"> iepirkumā</w:t>
      </w:r>
      <w:r w:rsidR="0008245C">
        <w:rPr>
          <w:rFonts w:ascii="Times New Roman" w:hAnsi="Times New Roman"/>
          <w:b/>
          <w:szCs w:val="24"/>
        </w:rPr>
        <w:t xml:space="preserve"> </w:t>
      </w:r>
      <w:r w:rsidR="0041703E" w:rsidRPr="001E21A8">
        <w:rPr>
          <w:rFonts w:ascii="Times New Roman" w:hAnsi="Times New Roman"/>
          <w:szCs w:val="24"/>
        </w:rPr>
        <w:t>pretendent</w:t>
      </w:r>
      <w:r w:rsidR="0008245C">
        <w:rPr>
          <w:rFonts w:ascii="Times New Roman" w:hAnsi="Times New Roman"/>
          <w:szCs w:val="24"/>
        </w:rPr>
        <w:t>am</w:t>
      </w:r>
      <w:r w:rsidR="0041703E" w:rsidRPr="001E21A8">
        <w:rPr>
          <w:rFonts w:ascii="Times New Roman" w:hAnsi="Times New Roman"/>
          <w:szCs w:val="24"/>
        </w:rPr>
        <w:t xml:space="preserve"> SIA “RIPO INTERNATIONAL </w:t>
      </w:r>
      <w:proofErr w:type="spellStart"/>
      <w:r w:rsidR="0041703E" w:rsidRPr="001E21A8">
        <w:rPr>
          <w:rFonts w:ascii="Times New Roman" w:hAnsi="Times New Roman"/>
          <w:szCs w:val="24"/>
        </w:rPr>
        <w:t>Ltd</w:t>
      </w:r>
      <w:proofErr w:type="spellEnd"/>
      <w:r w:rsidR="0041703E" w:rsidRPr="001E21A8">
        <w:rPr>
          <w:rFonts w:ascii="Times New Roman" w:hAnsi="Times New Roman"/>
          <w:szCs w:val="24"/>
        </w:rPr>
        <w:t>” (reģ. Nr. </w:t>
      </w:r>
      <w:r w:rsidR="00054277" w:rsidRPr="001E21A8">
        <w:rPr>
          <w:rFonts w:ascii="Times New Roman" w:hAnsi="Times New Roman"/>
          <w:szCs w:val="24"/>
        </w:rPr>
        <w:t>40003120298</w:t>
      </w:r>
      <w:r w:rsidR="0041703E" w:rsidRPr="001E21A8">
        <w:rPr>
          <w:rFonts w:ascii="Times New Roman" w:hAnsi="Times New Roman"/>
          <w:szCs w:val="24"/>
        </w:rPr>
        <w:t>)</w:t>
      </w:r>
      <w:r w:rsidR="00B50F79">
        <w:rPr>
          <w:rFonts w:ascii="Times New Roman" w:hAnsi="Times New Roman"/>
          <w:szCs w:val="24"/>
        </w:rPr>
        <w:t xml:space="preserve"> iepirkuma priekšmeta I, II, III, IV un V daļā</w:t>
      </w:r>
      <w:r w:rsidR="002D0246">
        <w:rPr>
          <w:rFonts w:ascii="Times New Roman" w:hAnsi="Times New Roman"/>
          <w:szCs w:val="24"/>
        </w:rPr>
        <w:t>,</w:t>
      </w:r>
      <w:r w:rsidR="0008245C">
        <w:rPr>
          <w:rFonts w:ascii="Times New Roman" w:hAnsi="Times New Roman"/>
          <w:szCs w:val="24"/>
        </w:rPr>
        <w:t xml:space="preserve"> pamatojoties uz Publisko iepirkumu likuma 9.panta un</w:t>
      </w:r>
      <w:r w:rsidR="002D0246">
        <w:rPr>
          <w:rFonts w:ascii="Times New Roman" w:hAnsi="Times New Roman"/>
          <w:szCs w:val="24"/>
        </w:rPr>
        <w:t>:</w:t>
      </w:r>
    </w:p>
    <w:p w14:paraId="68E7B4FE" w14:textId="0A749082" w:rsidR="0021248D" w:rsidRPr="002D0246" w:rsidRDefault="001325E7" w:rsidP="008440F4">
      <w:pPr>
        <w:spacing w:afterLines="60" w:after="144"/>
        <w:ind w:left="1080"/>
        <w:jc w:val="both"/>
        <w:rPr>
          <w:rFonts w:ascii="Times New Roman" w:hAnsi="Times New Roman"/>
          <w:szCs w:val="24"/>
        </w:rPr>
      </w:pPr>
      <w:r>
        <w:rPr>
          <w:rFonts w:ascii="Times New Roman" w:hAnsi="Times New Roman"/>
          <w:szCs w:val="24"/>
        </w:rPr>
        <w:t>4.1.</w:t>
      </w:r>
      <w:r w:rsidR="0041703E" w:rsidRPr="002D0246">
        <w:rPr>
          <w:rFonts w:ascii="Times New Roman" w:hAnsi="Times New Roman"/>
          <w:szCs w:val="24"/>
        </w:rPr>
        <w:t>iepirkuma nolikuma 23.2.1. un 23.2.3. punktu</w:t>
      </w:r>
      <w:r w:rsidR="00054277" w:rsidRPr="002D0246">
        <w:rPr>
          <w:rFonts w:ascii="Times New Roman" w:hAnsi="Times New Roman"/>
          <w:szCs w:val="24"/>
        </w:rPr>
        <w:t>,</w:t>
      </w:r>
      <w:r w:rsidR="0041703E" w:rsidRPr="002D0246">
        <w:rPr>
          <w:rFonts w:ascii="Times New Roman" w:hAnsi="Times New Roman"/>
          <w:szCs w:val="24"/>
        </w:rPr>
        <w:t xml:space="preserve"> pretendents nav iesniedzis </w:t>
      </w:r>
      <w:proofErr w:type="spellStart"/>
      <w:r w:rsidR="0041703E" w:rsidRPr="002D0246">
        <w:rPr>
          <w:rFonts w:ascii="Times New Roman" w:hAnsi="Times New Roman"/>
          <w:szCs w:val="24"/>
        </w:rPr>
        <w:t>elektrogrupas</w:t>
      </w:r>
      <w:proofErr w:type="spellEnd"/>
      <w:r w:rsidR="0041703E" w:rsidRPr="002D0246">
        <w:rPr>
          <w:rFonts w:ascii="Times New Roman" w:hAnsi="Times New Roman"/>
          <w:szCs w:val="24"/>
        </w:rPr>
        <w:t xml:space="preserve"> drošības apliecības kopiju saskaņā ar iepirkuma nolikuma </w:t>
      </w:r>
      <w:r w:rsidR="00582025">
        <w:rPr>
          <w:rFonts w:ascii="Times New Roman" w:hAnsi="Times New Roman"/>
          <w:szCs w:val="24"/>
        </w:rPr>
        <w:br/>
      </w:r>
      <w:r w:rsidR="0041703E" w:rsidRPr="002D0246">
        <w:rPr>
          <w:rFonts w:ascii="Times New Roman" w:hAnsi="Times New Roman"/>
          <w:szCs w:val="24"/>
        </w:rPr>
        <w:t>22.2. punkta pras</w:t>
      </w:r>
      <w:r w:rsidR="00054277" w:rsidRPr="002D0246">
        <w:rPr>
          <w:rFonts w:ascii="Times New Roman" w:hAnsi="Times New Roman"/>
          <w:szCs w:val="24"/>
        </w:rPr>
        <w:t>ību;</w:t>
      </w:r>
    </w:p>
    <w:p w14:paraId="1C175981" w14:textId="5BF1E32B" w:rsidR="00835342" w:rsidRPr="002D0246" w:rsidRDefault="001325E7" w:rsidP="008440F4">
      <w:pPr>
        <w:spacing w:afterLines="60" w:after="144"/>
        <w:ind w:left="1080"/>
        <w:jc w:val="both"/>
        <w:rPr>
          <w:rFonts w:ascii="Times New Roman" w:hAnsi="Times New Roman"/>
          <w:szCs w:val="24"/>
        </w:rPr>
      </w:pPr>
      <w:r>
        <w:rPr>
          <w:rFonts w:ascii="Times New Roman" w:hAnsi="Times New Roman"/>
          <w:szCs w:val="24"/>
        </w:rPr>
        <w:t>4.2.</w:t>
      </w:r>
      <w:r w:rsidR="00263BF9" w:rsidRPr="002D0246">
        <w:rPr>
          <w:rFonts w:ascii="Times New Roman" w:hAnsi="Times New Roman"/>
          <w:szCs w:val="24"/>
        </w:rPr>
        <w:t>iepirkuma nolikuma 28.2.1.punktu</w:t>
      </w:r>
      <w:r w:rsidR="001623FE" w:rsidRPr="002D0246">
        <w:rPr>
          <w:rFonts w:ascii="Times New Roman" w:hAnsi="Times New Roman"/>
          <w:szCs w:val="24"/>
        </w:rPr>
        <w:t>, jo</w:t>
      </w:r>
      <w:r w:rsidR="002D0246">
        <w:rPr>
          <w:rFonts w:ascii="Times New Roman" w:hAnsi="Times New Roman"/>
          <w:szCs w:val="24"/>
        </w:rPr>
        <w:t xml:space="preserve"> </w:t>
      </w:r>
      <w:r w:rsidR="0020557C" w:rsidRPr="002D0246">
        <w:rPr>
          <w:rFonts w:ascii="Times New Roman" w:hAnsi="Times New Roman"/>
          <w:szCs w:val="24"/>
        </w:rPr>
        <w:t xml:space="preserve">pieteikumu un </w:t>
      </w:r>
      <w:r w:rsidR="0020557C" w:rsidRPr="002D0246">
        <w:rPr>
          <w:rFonts w:ascii="Times New Roman" w:eastAsia="Calibri" w:hAnsi="Times New Roman"/>
          <w:szCs w:val="24"/>
          <w:lang w:eastAsia="en-US"/>
        </w:rPr>
        <w:t>finanšu – tehnisk</w:t>
      </w:r>
      <w:r w:rsidR="00263BF9" w:rsidRPr="002D0246">
        <w:rPr>
          <w:rFonts w:ascii="Times New Roman" w:eastAsia="Calibri" w:hAnsi="Times New Roman"/>
          <w:szCs w:val="24"/>
          <w:lang w:eastAsia="en-US"/>
        </w:rPr>
        <w:t>ā</w:t>
      </w:r>
      <w:r w:rsidR="0020557C" w:rsidRPr="002D0246">
        <w:rPr>
          <w:rFonts w:ascii="Times New Roman" w:eastAsia="Calibri" w:hAnsi="Times New Roman"/>
          <w:szCs w:val="24"/>
          <w:lang w:eastAsia="en-US"/>
        </w:rPr>
        <w:t xml:space="preserve"> piedāvājuma </w:t>
      </w:r>
      <w:r w:rsidR="00263BF9" w:rsidRPr="002D0246">
        <w:rPr>
          <w:rFonts w:ascii="Times New Roman" w:eastAsia="Calibri" w:hAnsi="Times New Roman"/>
          <w:szCs w:val="24"/>
          <w:lang w:eastAsia="en-US"/>
        </w:rPr>
        <w:t xml:space="preserve">saturs </w:t>
      </w:r>
      <w:r w:rsidR="0020557C" w:rsidRPr="002D0246">
        <w:rPr>
          <w:rFonts w:ascii="Times New Roman" w:hAnsi="Times New Roman"/>
          <w:szCs w:val="24"/>
        </w:rPr>
        <w:t xml:space="preserve">neatbilst iepirkuma nolikuma </w:t>
      </w:r>
      <w:r w:rsidR="00263BF9" w:rsidRPr="002D0246">
        <w:rPr>
          <w:rFonts w:ascii="Times New Roman" w:hAnsi="Times New Roman"/>
          <w:szCs w:val="24"/>
        </w:rPr>
        <w:t>24.2. punkta prasībai</w:t>
      </w:r>
      <w:r w:rsidR="001E21A8" w:rsidRPr="00E8466F">
        <w:rPr>
          <w:rFonts w:ascii="Times New Roman" w:hAnsi="Times New Roman"/>
          <w:szCs w:val="24"/>
        </w:rPr>
        <w:t>;</w:t>
      </w:r>
    </w:p>
    <w:p w14:paraId="46D16C8D" w14:textId="77777777" w:rsidR="001E21A8" w:rsidRPr="002D0246" w:rsidRDefault="001325E7" w:rsidP="008440F4">
      <w:pPr>
        <w:spacing w:afterLines="60" w:after="144"/>
        <w:ind w:left="1080"/>
        <w:jc w:val="both"/>
        <w:rPr>
          <w:rFonts w:ascii="Times New Roman" w:hAnsi="Times New Roman"/>
          <w:b/>
          <w:szCs w:val="24"/>
        </w:rPr>
      </w:pPr>
      <w:r>
        <w:rPr>
          <w:rFonts w:ascii="Times New Roman" w:hAnsi="Times New Roman"/>
          <w:szCs w:val="24"/>
        </w:rPr>
        <w:lastRenderedPageBreak/>
        <w:t xml:space="preserve">4.3. </w:t>
      </w:r>
      <w:r w:rsidR="002D0246">
        <w:rPr>
          <w:rFonts w:ascii="Times New Roman" w:hAnsi="Times New Roman"/>
          <w:szCs w:val="24"/>
        </w:rPr>
        <w:t>pretendenta</w:t>
      </w:r>
      <w:r w:rsidR="001E21A8" w:rsidRPr="002D0246">
        <w:rPr>
          <w:rFonts w:ascii="Times New Roman" w:hAnsi="Times New Roman"/>
          <w:szCs w:val="24"/>
        </w:rPr>
        <w:t xml:space="preserve"> </w:t>
      </w:r>
      <w:r w:rsidR="002D0246" w:rsidRPr="002D0246">
        <w:rPr>
          <w:rFonts w:ascii="Times New Roman" w:eastAsia="Calibri" w:hAnsi="Times New Roman"/>
          <w:szCs w:val="24"/>
          <w:lang w:eastAsia="en-US"/>
        </w:rPr>
        <w:t>finanšu – tehnisk</w:t>
      </w:r>
      <w:r w:rsidR="002D0246">
        <w:rPr>
          <w:rFonts w:ascii="Times New Roman" w:eastAsia="Calibri" w:hAnsi="Times New Roman"/>
          <w:szCs w:val="24"/>
          <w:lang w:eastAsia="en-US"/>
        </w:rPr>
        <w:t>ā</w:t>
      </w:r>
      <w:r w:rsidR="002D0246" w:rsidRPr="002D0246">
        <w:rPr>
          <w:rFonts w:ascii="Times New Roman" w:eastAsia="Calibri" w:hAnsi="Times New Roman"/>
          <w:szCs w:val="24"/>
          <w:lang w:eastAsia="en-US"/>
        </w:rPr>
        <w:t xml:space="preserve"> piedāvājuma</w:t>
      </w:r>
      <w:r w:rsidR="002D0246" w:rsidRPr="002D0246">
        <w:rPr>
          <w:rFonts w:ascii="Times New Roman" w:hAnsi="Times New Roman"/>
          <w:szCs w:val="24"/>
        </w:rPr>
        <w:t xml:space="preserve"> </w:t>
      </w:r>
      <w:r w:rsidR="002D0246">
        <w:rPr>
          <w:rFonts w:ascii="Times New Roman" w:hAnsi="Times New Roman"/>
          <w:szCs w:val="24"/>
        </w:rPr>
        <w:t xml:space="preserve">saturs </w:t>
      </w:r>
      <w:r w:rsidR="001E21A8" w:rsidRPr="002D0246">
        <w:rPr>
          <w:rFonts w:ascii="Times New Roman" w:hAnsi="Times New Roman"/>
          <w:szCs w:val="24"/>
        </w:rPr>
        <w:t>neatbilst iepirkuma n</w:t>
      </w:r>
      <w:r w:rsidR="002D0246">
        <w:rPr>
          <w:rFonts w:ascii="Times New Roman" w:hAnsi="Times New Roman"/>
          <w:szCs w:val="24"/>
        </w:rPr>
        <w:t>oteikumu 24.1.2. punkta prasībai.</w:t>
      </w:r>
      <w:r w:rsidR="001E21A8" w:rsidRPr="002D0246">
        <w:rPr>
          <w:rFonts w:ascii="Times New Roman" w:hAnsi="Times New Roman"/>
          <w:szCs w:val="24"/>
        </w:rPr>
        <w:t xml:space="preserve"> </w:t>
      </w:r>
    </w:p>
    <w:p w14:paraId="6B3E2A06" w14:textId="08C651D7" w:rsidR="0021248D" w:rsidRPr="00B027E7" w:rsidRDefault="006C17F1" w:rsidP="008440F4">
      <w:pPr>
        <w:spacing w:after="60"/>
        <w:ind w:left="432"/>
        <w:jc w:val="both"/>
        <w:rPr>
          <w:rFonts w:ascii="Times New Roman" w:hAnsi="Times New Roman"/>
          <w:szCs w:val="24"/>
        </w:rPr>
      </w:pPr>
      <w:r w:rsidRPr="00B027E7">
        <w:rPr>
          <w:rFonts w:ascii="Times New Roman" w:hAnsi="Times New Roman"/>
          <w:szCs w:val="24"/>
        </w:rPr>
        <w:t xml:space="preserve">SIA “RIPO INTERNATIONAL </w:t>
      </w:r>
      <w:proofErr w:type="spellStart"/>
      <w:r w:rsidRPr="00B027E7">
        <w:rPr>
          <w:rFonts w:ascii="Times New Roman" w:hAnsi="Times New Roman"/>
          <w:szCs w:val="24"/>
        </w:rPr>
        <w:t>Ltd</w:t>
      </w:r>
      <w:proofErr w:type="spellEnd"/>
      <w:r w:rsidRPr="00B027E7">
        <w:rPr>
          <w:rFonts w:ascii="Times New Roman" w:hAnsi="Times New Roman"/>
          <w:szCs w:val="24"/>
        </w:rPr>
        <w:t>”</w:t>
      </w:r>
      <w:r w:rsidR="0021248D" w:rsidRPr="00B027E7">
        <w:rPr>
          <w:rFonts w:ascii="Times New Roman" w:hAnsi="Times New Roman"/>
          <w:szCs w:val="24"/>
        </w:rPr>
        <w:t xml:space="preserve"> piedāvātā </w:t>
      </w:r>
      <w:r w:rsidR="00E20763">
        <w:rPr>
          <w:rFonts w:ascii="Times New Roman" w:hAnsi="Times New Roman"/>
          <w:szCs w:val="24"/>
        </w:rPr>
        <w:t xml:space="preserve">vērtējamā </w:t>
      </w:r>
      <w:r w:rsidR="0021248D" w:rsidRPr="00B027E7">
        <w:rPr>
          <w:rFonts w:ascii="Times New Roman" w:hAnsi="Times New Roman"/>
          <w:szCs w:val="24"/>
        </w:rPr>
        <w:t xml:space="preserve">cena par </w:t>
      </w:r>
      <w:r w:rsidR="002D0246" w:rsidRPr="00B027E7">
        <w:rPr>
          <w:rFonts w:ascii="Times New Roman" w:hAnsi="Times New Roman"/>
          <w:szCs w:val="24"/>
        </w:rPr>
        <w:t>pakalpojuma nodrošināšanu</w:t>
      </w:r>
      <w:r w:rsidRPr="00B027E7">
        <w:rPr>
          <w:rFonts w:ascii="Times New Roman" w:hAnsi="Times New Roman"/>
          <w:szCs w:val="24"/>
        </w:rPr>
        <w:t xml:space="preserve">  iepirkuma priekšmeta</w:t>
      </w:r>
      <w:r w:rsidR="002D0246" w:rsidRPr="00B027E7">
        <w:rPr>
          <w:rFonts w:ascii="Times New Roman" w:hAnsi="Times New Roman"/>
          <w:szCs w:val="24"/>
        </w:rPr>
        <w:t>:</w:t>
      </w:r>
    </w:p>
    <w:p w14:paraId="4ADF08FD" w14:textId="3B3E5BF4" w:rsidR="002D0246" w:rsidRPr="00B027E7" w:rsidRDefault="00B50F79" w:rsidP="008440F4">
      <w:pPr>
        <w:pStyle w:val="ListParagraph"/>
        <w:numPr>
          <w:ilvl w:val="0"/>
          <w:numId w:val="14"/>
        </w:numPr>
        <w:spacing w:after="120" w:line="240" w:lineRule="auto"/>
        <w:jc w:val="both"/>
        <w:rPr>
          <w:rFonts w:ascii="Times New Roman" w:hAnsi="Times New Roman"/>
          <w:szCs w:val="24"/>
        </w:rPr>
      </w:pPr>
      <w:r>
        <w:rPr>
          <w:rFonts w:ascii="Times New Roman" w:hAnsi="Times New Roman"/>
          <w:sz w:val="24"/>
          <w:szCs w:val="24"/>
        </w:rPr>
        <w:t>I daļā</w:t>
      </w:r>
      <w:r w:rsidRPr="00B027E7">
        <w:rPr>
          <w:rFonts w:ascii="Times New Roman" w:hAnsi="Times New Roman"/>
          <w:sz w:val="24"/>
          <w:szCs w:val="24"/>
        </w:rPr>
        <w:t xml:space="preserve"> </w:t>
      </w:r>
      <w:r w:rsidR="002D0246" w:rsidRPr="00B027E7">
        <w:rPr>
          <w:rFonts w:ascii="Times New Roman" w:hAnsi="Times New Roman"/>
          <w:sz w:val="24"/>
          <w:szCs w:val="24"/>
        </w:rPr>
        <w:t>– 3680.00 EUR bez PVN;</w:t>
      </w:r>
    </w:p>
    <w:p w14:paraId="69689F75" w14:textId="625A77FB" w:rsidR="002D0246" w:rsidRPr="00B027E7" w:rsidRDefault="00B50F79" w:rsidP="008440F4">
      <w:pPr>
        <w:pStyle w:val="ListParagraph"/>
        <w:numPr>
          <w:ilvl w:val="0"/>
          <w:numId w:val="14"/>
        </w:numPr>
        <w:spacing w:after="120" w:line="240" w:lineRule="auto"/>
        <w:jc w:val="both"/>
        <w:rPr>
          <w:rFonts w:ascii="Times New Roman" w:hAnsi="Times New Roman"/>
          <w:szCs w:val="24"/>
        </w:rPr>
      </w:pPr>
      <w:r>
        <w:rPr>
          <w:rFonts w:ascii="Times New Roman" w:hAnsi="Times New Roman"/>
          <w:sz w:val="24"/>
          <w:szCs w:val="24"/>
        </w:rPr>
        <w:t>II daļā</w:t>
      </w:r>
      <w:r w:rsidR="002D0246" w:rsidRPr="00B027E7">
        <w:rPr>
          <w:rFonts w:ascii="Times New Roman" w:hAnsi="Times New Roman"/>
          <w:sz w:val="24"/>
          <w:szCs w:val="24"/>
        </w:rPr>
        <w:t xml:space="preserve"> </w:t>
      </w:r>
      <w:r w:rsidR="009072AC" w:rsidRPr="00B027E7">
        <w:rPr>
          <w:rFonts w:ascii="Times New Roman" w:hAnsi="Times New Roman"/>
          <w:sz w:val="24"/>
          <w:szCs w:val="24"/>
        </w:rPr>
        <w:t>–</w:t>
      </w:r>
      <w:r w:rsidR="002D0246" w:rsidRPr="00B027E7">
        <w:rPr>
          <w:rFonts w:ascii="Times New Roman" w:hAnsi="Times New Roman"/>
          <w:sz w:val="24"/>
          <w:szCs w:val="24"/>
        </w:rPr>
        <w:t xml:space="preserve"> </w:t>
      </w:r>
      <w:r w:rsidR="009072AC" w:rsidRPr="00B027E7">
        <w:rPr>
          <w:rFonts w:ascii="Times New Roman" w:hAnsi="Times New Roman"/>
          <w:sz w:val="24"/>
          <w:szCs w:val="24"/>
        </w:rPr>
        <w:t>27002,91 EUR bez PVN;</w:t>
      </w:r>
    </w:p>
    <w:p w14:paraId="6DBA4BA1" w14:textId="43B9B7F1" w:rsidR="009072AC" w:rsidRPr="00B027E7" w:rsidRDefault="00B50F79" w:rsidP="008440F4">
      <w:pPr>
        <w:pStyle w:val="ListParagraph"/>
        <w:numPr>
          <w:ilvl w:val="0"/>
          <w:numId w:val="14"/>
        </w:numPr>
        <w:spacing w:after="120" w:line="240" w:lineRule="auto"/>
        <w:jc w:val="both"/>
        <w:rPr>
          <w:rFonts w:ascii="Times New Roman" w:hAnsi="Times New Roman"/>
          <w:szCs w:val="24"/>
        </w:rPr>
      </w:pPr>
      <w:r>
        <w:rPr>
          <w:rFonts w:ascii="Times New Roman" w:hAnsi="Times New Roman"/>
          <w:sz w:val="24"/>
          <w:szCs w:val="24"/>
        </w:rPr>
        <w:t>III daļā</w:t>
      </w:r>
      <w:r w:rsidR="009072AC" w:rsidRPr="00B027E7">
        <w:rPr>
          <w:rFonts w:ascii="Times New Roman" w:hAnsi="Times New Roman"/>
          <w:sz w:val="24"/>
          <w:szCs w:val="24"/>
        </w:rPr>
        <w:t xml:space="preserve"> – 4414,67 EUR bez PVN;</w:t>
      </w:r>
    </w:p>
    <w:p w14:paraId="1EF4508F" w14:textId="46D277A2" w:rsidR="009072AC" w:rsidRPr="00B027E7" w:rsidRDefault="00B50F79" w:rsidP="008440F4">
      <w:pPr>
        <w:pStyle w:val="ListParagraph"/>
        <w:numPr>
          <w:ilvl w:val="0"/>
          <w:numId w:val="14"/>
        </w:numPr>
        <w:spacing w:after="120" w:line="240" w:lineRule="auto"/>
        <w:jc w:val="both"/>
        <w:rPr>
          <w:rFonts w:ascii="Times New Roman" w:hAnsi="Times New Roman"/>
          <w:szCs w:val="24"/>
        </w:rPr>
      </w:pPr>
      <w:r>
        <w:rPr>
          <w:rFonts w:ascii="Times New Roman" w:hAnsi="Times New Roman"/>
          <w:sz w:val="24"/>
          <w:szCs w:val="24"/>
        </w:rPr>
        <w:t>IV daļā</w:t>
      </w:r>
      <w:r w:rsidR="009072AC" w:rsidRPr="00B027E7">
        <w:rPr>
          <w:rFonts w:ascii="Times New Roman" w:hAnsi="Times New Roman"/>
          <w:sz w:val="24"/>
          <w:szCs w:val="24"/>
        </w:rPr>
        <w:t xml:space="preserve"> – 1785,20 EUR bez PVN;</w:t>
      </w:r>
    </w:p>
    <w:p w14:paraId="1DC3352C" w14:textId="13446EF3" w:rsidR="009072AC" w:rsidRPr="00B027E7" w:rsidRDefault="00B50F79" w:rsidP="008440F4">
      <w:pPr>
        <w:pStyle w:val="ListParagraph"/>
        <w:numPr>
          <w:ilvl w:val="0"/>
          <w:numId w:val="14"/>
        </w:numPr>
        <w:spacing w:after="120" w:line="240" w:lineRule="auto"/>
        <w:jc w:val="both"/>
        <w:rPr>
          <w:rFonts w:ascii="Times New Roman" w:hAnsi="Times New Roman"/>
          <w:szCs w:val="24"/>
        </w:rPr>
      </w:pPr>
      <w:r>
        <w:rPr>
          <w:rFonts w:ascii="Times New Roman" w:hAnsi="Times New Roman"/>
          <w:sz w:val="24"/>
          <w:szCs w:val="24"/>
        </w:rPr>
        <w:t>V daļā</w:t>
      </w:r>
      <w:r w:rsidR="009072AC" w:rsidRPr="00B027E7">
        <w:rPr>
          <w:rFonts w:ascii="Times New Roman" w:hAnsi="Times New Roman"/>
          <w:sz w:val="24"/>
          <w:szCs w:val="24"/>
        </w:rPr>
        <w:t xml:space="preserve"> – 4129,46 EUR bez PVN.</w:t>
      </w:r>
    </w:p>
    <w:p w14:paraId="64DBADCD" w14:textId="6A1F9708" w:rsidR="00986E92" w:rsidRPr="00B027E7" w:rsidRDefault="001325E7" w:rsidP="008440F4">
      <w:pPr>
        <w:spacing w:after="120"/>
        <w:ind w:left="426"/>
        <w:jc w:val="both"/>
        <w:rPr>
          <w:rFonts w:ascii="Times New Roman" w:hAnsi="Times New Roman"/>
          <w:szCs w:val="24"/>
        </w:rPr>
      </w:pPr>
      <w:r w:rsidRPr="001325E7">
        <w:rPr>
          <w:rFonts w:ascii="Times New Roman" w:hAnsi="Times New Roman"/>
          <w:szCs w:val="24"/>
        </w:rPr>
        <w:t>5.</w:t>
      </w:r>
      <w:r>
        <w:rPr>
          <w:rFonts w:ascii="Times New Roman" w:hAnsi="Times New Roman"/>
          <w:b/>
          <w:szCs w:val="24"/>
        </w:rPr>
        <w:t xml:space="preserve"> </w:t>
      </w:r>
      <w:r w:rsidR="00986E92" w:rsidRPr="00B027E7">
        <w:rPr>
          <w:rFonts w:ascii="Times New Roman" w:hAnsi="Times New Roman"/>
          <w:b/>
          <w:szCs w:val="24"/>
        </w:rPr>
        <w:t xml:space="preserve">Izslēgt </w:t>
      </w:r>
      <w:r w:rsidR="00B50F79" w:rsidRPr="00B027E7">
        <w:rPr>
          <w:rFonts w:ascii="Times New Roman" w:hAnsi="Times New Roman"/>
          <w:szCs w:val="24"/>
        </w:rPr>
        <w:t xml:space="preserve">no turpmākās dalības </w:t>
      </w:r>
      <w:r w:rsidR="00B50F79">
        <w:rPr>
          <w:rFonts w:ascii="Times New Roman" w:hAnsi="Times New Roman"/>
          <w:szCs w:val="24"/>
        </w:rPr>
        <w:t xml:space="preserve">un nepiešķirt līguma slēgšanas tiesības </w:t>
      </w:r>
      <w:r w:rsidR="00B50F79" w:rsidRPr="00B027E7">
        <w:rPr>
          <w:rFonts w:ascii="Times New Roman" w:hAnsi="Times New Roman"/>
          <w:szCs w:val="24"/>
        </w:rPr>
        <w:t xml:space="preserve">iepirkumā </w:t>
      </w:r>
      <w:r w:rsidR="00986E92" w:rsidRPr="00B027E7">
        <w:rPr>
          <w:rFonts w:ascii="Times New Roman" w:hAnsi="Times New Roman"/>
          <w:szCs w:val="24"/>
        </w:rPr>
        <w:t>pretendent</w:t>
      </w:r>
      <w:r w:rsidR="00B50F79">
        <w:rPr>
          <w:rFonts w:ascii="Times New Roman" w:hAnsi="Times New Roman"/>
          <w:szCs w:val="24"/>
        </w:rPr>
        <w:t>am</w:t>
      </w:r>
      <w:r w:rsidR="00986E92" w:rsidRPr="00B027E7">
        <w:rPr>
          <w:rFonts w:ascii="Times New Roman" w:hAnsi="Times New Roman"/>
          <w:szCs w:val="24"/>
        </w:rPr>
        <w:t xml:space="preserve"> </w:t>
      </w:r>
      <w:r w:rsidR="00FB1755" w:rsidRPr="00B027E7">
        <w:rPr>
          <w:rFonts w:ascii="Times New Roman" w:eastAsia="Calibri" w:hAnsi="Times New Roman"/>
          <w:szCs w:val="24"/>
          <w:lang w:eastAsia="en-US"/>
        </w:rPr>
        <w:t>SIA “</w:t>
      </w:r>
      <w:proofErr w:type="spellStart"/>
      <w:r w:rsidR="00FB1755" w:rsidRPr="00B027E7">
        <w:rPr>
          <w:rFonts w:ascii="Times New Roman" w:eastAsia="Calibri" w:hAnsi="Times New Roman"/>
          <w:szCs w:val="24"/>
          <w:lang w:eastAsia="en-US"/>
        </w:rPr>
        <w:t>City</w:t>
      </w:r>
      <w:proofErr w:type="spellEnd"/>
      <w:r w:rsidR="00FB1755" w:rsidRPr="00B027E7">
        <w:rPr>
          <w:rFonts w:ascii="Times New Roman" w:eastAsia="Calibri" w:hAnsi="Times New Roman"/>
          <w:szCs w:val="24"/>
          <w:lang w:eastAsia="en-US"/>
        </w:rPr>
        <w:t xml:space="preserve"> </w:t>
      </w:r>
      <w:proofErr w:type="spellStart"/>
      <w:r w:rsidR="00FB1755" w:rsidRPr="00B027E7">
        <w:rPr>
          <w:rFonts w:ascii="Times New Roman" w:eastAsia="Calibri" w:hAnsi="Times New Roman"/>
          <w:szCs w:val="24"/>
          <w:lang w:eastAsia="en-US"/>
        </w:rPr>
        <w:t>Service</w:t>
      </w:r>
      <w:proofErr w:type="spellEnd"/>
      <w:r w:rsidR="00FB1755" w:rsidRPr="00B027E7">
        <w:rPr>
          <w:rFonts w:ascii="Times New Roman" w:eastAsia="Calibri" w:hAnsi="Times New Roman"/>
          <w:szCs w:val="24"/>
          <w:lang w:eastAsia="en-US"/>
        </w:rPr>
        <w:t xml:space="preserve"> </w:t>
      </w:r>
      <w:proofErr w:type="spellStart"/>
      <w:r w:rsidR="00FB1755" w:rsidRPr="00B027E7">
        <w:rPr>
          <w:rFonts w:ascii="Times New Roman" w:eastAsia="Calibri" w:hAnsi="Times New Roman"/>
          <w:szCs w:val="24"/>
          <w:lang w:eastAsia="en-US"/>
        </w:rPr>
        <w:t>Engineering</w:t>
      </w:r>
      <w:proofErr w:type="spellEnd"/>
      <w:r w:rsidR="00FB1755" w:rsidRPr="00B027E7">
        <w:rPr>
          <w:rFonts w:ascii="Times New Roman" w:eastAsia="Calibri" w:hAnsi="Times New Roman"/>
          <w:szCs w:val="24"/>
          <w:lang w:eastAsia="en-US"/>
        </w:rPr>
        <w:t>”</w:t>
      </w:r>
      <w:r w:rsidR="00FB1755" w:rsidRPr="00B027E7">
        <w:rPr>
          <w:rFonts w:ascii="Times New Roman" w:hAnsi="Times New Roman"/>
          <w:szCs w:val="24"/>
        </w:rPr>
        <w:t xml:space="preserve"> </w:t>
      </w:r>
      <w:r w:rsidR="00986E92" w:rsidRPr="00B027E7">
        <w:rPr>
          <w:rFonts w:ascii="Times New Roman" w:hAnsi="Times New Roman"/>
          <w:szCs w:val="24"/>
        </w:rPr>
        <w:t xml:space="preserve">(reģ. Nr. </w:t>
      </w:r>
      <w:r w:rsidR="00FB1755" w:rsidRPr="00B027E7">
        <w:rPr>
          <w:rFonts w:ascii="Times New Roman" w:hAnsi="Times New Roman"/>
          <w:szCs w:val="24"/>
        </w:rPr>
        <w:t>40003819844</w:t>
      </w:r>
      <w:r w:rsidR="00986E92" w:rsidRPr="00B027E7">
        <w:rPr>
          <w:rFonts w:ascii="Times New Roman" w:hAnsi="Times New Roman"/>
          <w:szCs w:val="24"/>
        </w:rPr>
        <w:t>)</w:t>
      </w:r>
      <w:r w:rsidR="00B50F79">
        <w:rPr>
          <w:rFonts w:ascii="Times New Roman" w:hAnsi="Times New Roman"/>
          <w:szCs w:val="24"/>
        </w:rPr>
        <w:t xml:space="preserve"> iepirkuma priekšmeta I, II, III, IV un V daļā</w:t>
      </w:r>
      <w:r w:rsidR="00986E92" w:rsidRPr="00B027E7">
        <w:rPr>
          <w:rFonts w:ascii="Times New Roman" w:hAnsi="Times New Roman"/>
          <w:szCs w:val="24"/>
        </w:rPr>
        <w:t>, pamatojoties uz</w:t>
      </w:r>
      <w:r w:rsidR="00B50F79">
        <w:rPr>
          <w:rFonts w:ascii="Times New Roman" w:hAnsi="Times New Roman"/>
          <w:szCs w:val="24"/>
        </w:rPr>
        <w:t xml:space="preserve"> Publisko iepirkumu likuma 9.panta un</w:t>
      </w:r>
      <w:r w:rsidR="00986E92" w:rsidRPr="00B027E7">
        <w:rPr>
          <w:rFonts w:ascii="Times New Roman" w:hAnsi="Times New Roman"/>
          <w:szCs w:val="24"/>
        </w:rPr>
        <w:t xml:space="preserve"> iepirkuma nolikuma 28.2.1.punktu, jo </w:t>
      </w:r>
      <w:r w:rsidR="00BF5E4D" w:rsidRPr="00B027E7">
        <w:rPr>
          <w:rFonts w:ascii="Times New Roman" w:hAnsi="Times New Roman"/>
          <w:szCs w:val="24"/>
        </w:rPr>
        <w:t>finanšu – tehniskā piedāvājuma</w:t>
      </w:r>
      <w:r w:rsidR="00986E92" w:rsidRPr="00B027E7">
        <w:rPr>
          <w:rFonts w:ascii="Times New Roman" w:hAnsi="Times New Roman"/>
          <w:szCs w:val="24"/>
        </w:rPr>
        <w:t xml:space="preserve"> </w:t>
      </w:r>
      <w:r w:rsidR="00BF5E4D" w:rsidRPr="00B027E7">
        <w:rPr>
          <w:rFonts w:ascii="Times New Roman" w:hAnsi="Times New Roman"/>
          <w:szCs w:val="24"/>
        </w:rPr>
        <w:t>saturs</w:t>
      </w:r>
      <w:r w:rsidR="00986E92" w:rsidRPr="00B027E7">
        <w:rPr>
          <w:rFonts w:ascii="Times New Roman" w:hAnsi="Times New Roman"/>
          <w:szCs w:val="24"/>
        </w:rPr>
        <w:t xml:space="preserve"> neatbilst iepirkum</w:t>
      </w:r>
      <w:r w:rsidR="00BF5E4D" w:rsidRPr="00B027E7">
        <w:rPr>
          <w:rFonts w:ascii="Times New Roman" w:hAnsi="Times New Roman"/>
          <w:szCs w:val="24"/>
        </w:rPr>
        <w:t xml:space="preserve">a nolikuma 24.2. punkta prasībai. </w:t>
      </w:r>
    </w:p>
    <w:p w14:paraId="5AA782FD" w14:textId="76CD67CE" w:rsidR="00BF5E4D" w:rsidRPr="00B027E7" w:rsidRDefault="00BF5E4D" w:rsidP="008440F4">
      <w:pPr>
        <w:spacing w:after="60"/>
        <w:ind w:left="446"/>
        <w:jc w:val="both"/>
        <w:rPr>
          <w:rFonts w:ascii="Times New Roman" w:hAnsi="Times New Roman"/>
          <w:szCs w:val="24"/>
        </w:rPr>
      </w:pPr>
      <w:r w:rsidRPr="00B027E7">
        <w:rPr>
          <w:rFonts w:ascii="Times New Roman" w:eastAsia="Calibri" w:hAnsi="Times New Roman"/>
          <w:szCs w:val="24"/>
          <w:lang w:eastAsia="en-US"/>
        </w:rPr>
        <w:t>SIA “</w:t>
      </w:r>
      <w:proofErr w:type="spellStart"/>
      <w:r w:rsidRPr="00B027E7">
        <w:rPr>
          <w:rFonts w:ascii="Times New Roman" w:eastAsia="Calibri" w:hAnsi="Times New Roman"/>
          <w:szCs w:val="24"/>
          <w:lang w:eastAsia="en-US"/>
        </w:rPr>
        <w:t>City</w:t>
      </w:r>
      <w:proofErr w:type="spellEnd"/>
      <w:r w:rsidRPr="00B027E7">
        <w:rPr>
          <w:rFonts w:ascii="Times New Roman" w:eastAsia="Calibri" w:hAnsi="Times New Roman"/>
          <w:szCs w:val="24"/>
          <w:lang w:eastAsia="en-US"/>
        </w:rPr>
        <w:t xml:space="preserve"> </w:t>
      </w:r>
      <w:proofErr w:type="spellStart"/>
      <w:r w:rsidRPr="00B027E7">
        <w:rPr>
          <w:rFonts w:ascii="Times New Roman" w:eastAsia="Calibri" w:hAnsi="Times New Roman"/>
          <w:szCs w:val="24"/>
          <w:lang w:eastAsia="en-US"/>
        </w:rPr>
        <w:t>Service</w:t>
      </w:r>
      <w:proofErr w:type="spellEnd"/>
      <w:r w:rsidRPr="00B027E7">
        <w:rPr>
          <w:rFonts w:ascii="Times New Roman" w:eastAsia="Calibri" w:hAnsi="Times New Roman"/>
          <w:szCs w:val="24"/>
          <w:lang w:eastAsia="en-US"/>
        </w:rPr>
        <w:t xml:space="preserve"> </w:t>
      </w:r>
      <w:proofErr w:type="spellStart"/>
      <w:r w:rsidRPr="00B027E7">
        <w:rPr>
          <w:rFonts w:ascii="Times New Roman" w:eastAsia="Calibri" w:hAnsi="Times New Roman"/>
          <w:szCs w:val="24"/>
          <w:lang w:eastAsia="en-US"/>
        </w:rPr>
        <w:t>Engineering</w:t>
      </w:r>
      <w:proofErr w:type="spellEnd"/>
      <w:r w:rsidRPr="00B027E7">
        <w:rPr>
          <w:rFonts w:ascii="Times New Roman" w:eastAsia="Calibri" w:hAnsi="Times New Roman"/>
          <w:szCs w:val="24"/>
          <w:lang w:eastAsia="en-US"/>
        </w:rPr>
        <w:t xml:space="preserve">” </w:t>
      </w:r>
      <w:r w:rsidRPr="00B027E7">
        <w:rPr>
          <w:rFonts w:ascii="Times New Roman" w:hAnsi="Times New Roman"/>
          <w:szCs w:val="24"/>
        </w:rPr>
        <w:t xml:space="preserve">piedāvātā </w:t>
      </w:r>
      <w:r w:rsidR="00E20763">
        <w:rPr>
          <w:rFonts w:ascii="Times New Roman" w:hAnsi="Times New Roman"/>
          <w:szCs w:val="24"/>
        </w:rPr>
        <w:t xml:space="preserve">vērtējamā </w:t>
      </w:r>
      <w:r w:rsidRPr="00B027E7">
        <w:rPr>
          <w:rFonts w:ascii="Times New Roman" w:hAnsi="Times New Roman"/>
          <w:szCs w:val="24"/>
        </w:rPr>
        <w:t>cena par pakalpojuma nodrošināšanu</w:t>
      </w:r>
      <w:r w:rsidR="006C17F1" w:rsidRPr="00B027E7">
        <w:rPr>
          <w:rFonts w:ascii="Times New Roman" w:hAnsi="Times New Roman"/>
          <w:szCs w:val="24"/>
        </w:rPr>
        <w:t xml:space="preserve"> iepirkuma priekšmeta</w:t>
      </w:r>
      <w:r w:rsidRPr="00B027E7">
        <w:rPr>
          <w:rFonts w:ascii="Times New Roman" w:hAnsi="Times New Roman"/>
          <w:szCs w:val="24"/>
        </w:rPr>
        <w:t>:</w:t>
      </w:r>
    </w:p>
    <w:p w14:paraId="675904DE" w14:textId="41142FD0" w:rsidR="00BF5E4D" w:rsidRPr="00B027E7" w:rsidRDefault="00B50F79" w:rsidP="008440F4">
      <w:pPr>
        <w:pStyle w:val="ListParagraph"/>
        <w:numPr>
          <w:ilvl w:val="0"/>
          <w:numId w:val="15"/>
        </w:numPr>
        <w:spacing w:after="120" w:line="240" w:lineRule="auto"/>
        <w:jc w:val="both"/>
        <w:rPr>
          <w:rFonts w:ascii="Times New Roman" w:hAnsi="Times New Roman"/>
          <w:szCs w:val="24"/>
        </w:rPr>
      </w:pPr>
      <w:r>
        <w:rPr>
          <w:rFonts w:ascii="Times New Roman" w:hAnsi="Times New Roman"/>
          <w:sz w:val="24"/>
          <w:szCs w:val="24"/>
        </w:rPr>
        <w:t>I daļā</w:t>
      </w:r>
      <w:r w:rsidRPr="00B027E7">
        <w:rPr>
          <w:rFonts w:ascii="Times New Roman" w:hAnsi="Times New Roman"/>
          <w:sz w:val="24"/>
          <w:szCs w:val="24"/>
        </w:rPr>
        <w:t xml:space="preserve"> </w:t>
      </w:r>
      <w:r w:rsidR="00BF5E4D" w:rsidRPr="00B027E7">
        <w:rPr>
          <w:rFonts w:ascii="Times New Roman" w:hAnsi="Times New Roman"/>
          <w:sz w:val="24"/>
          <w:szCs w:val="24"/>
        </w:rPr>
        <w:t>– 3689,00 EUR bez PVN;</w:t>
      </w:r>
    </w:p>
    <w:p w14:paraId="5D1C9422" w14:textId="3E7B20A5" w:rsidR="00BF5E4D" w:rsidRPr="00B027E7" w:rsidRDefault="00B50F79" w:rsidP="008440F4">
      <w:pPr>
        <w:pStyle w:val="ListParagraph"/>
        <w:numPr>
          <w:ilvl w:val="0"/>
          <w:numId w:val="15"/>
        </w:numPr>
        <w:spacing w:after="120" w:line="240" w:lineRule="auto"/>
        <w:jc w:val="both"/>
        <w:rPr>
          <w:rFonts w:ascii="Times New Roman" w:hAnsi="Times New Roman"/>
          <w:szCs w:val="24"/>
        </w:rPr>
      </w:pPr>
      <w:r>
        <w:rPr>
          <w:rFonts w:ascii="Times New Roman" w:hAnsi="Times New Roman"/>
          <w:sz w:val="24"/>
          <w:szCs w:val="24"/>
        </w:rPr>
        <w:t>II daļā</w:t>
      </w:r>
      <w:r w:rsidR="00BF5E4D" w:rsidRPr="00B027E7">
        <w:rPr>
          <w:rFonts w:ascii="Times New Roman" w:hAnsi="Times New Roman"/>
          <w:sz w:val="24"/>
          <w:szCs w:val="24"/>
        </w:rPr>
        <w:t xml:space="preserve"> – 23823,00 EUR bez PVN;</w:t>
      </w:r>
    </w:p>
    <w:p w14:paraId="2C6BD43D" w14:textId="14A02ADE" w:rsidR="00BF5E4D" w:rsidRPr="00B027E7" w:rsidRDefault="00B50F79" w:rsidP="008440F4">
      <w:pPr>
        <w:pStyle w:val="ListParagraph"/>
        <w:numPr>
          <w:ilvl w:val="0"/>
          <w:numId w:val="15"/>
        </w:numPr>
        <w:spacing w:after="120" w:line="240" w:lineRule="auto"/>
        <w:jc w:val="both"/>
        <w:rPr>
          <w:rFonts w:ascii="Times New Roman" w:hAnsi="Times New Roman"/>
          <w:szCs w:val="24"/>
        </w:rPr>
      </w:pPr>
      <w:r>
        <w:rPr>
          <w:rFonts w:ascii="Times New Roman" w:hAnsi="Times New Roman"/>
          <w:sz w:val="24"/>
          <w:szCs w:val="24"/>
        </w:rPr>
        <w:t>III daļā</w:t>
      </w:r>
      <w:r w:rsidR="00BF5E4D" w:rsidRPr="00B027E7">
        <w:rPr>
          <w:rFonts w:ascii="Times New Roman" w:hAnsi="Times New Roman"/>
          <w:sz w:val="24"/>
          <w:szCs w:val="24"/>
        </w:rPr>
        <w:t xml:space="preserve"> – 3620,00 EUR bez PVN;</w:t>
      </w:r>
    </w:p>
    <w:p w14:paraId="3FB9F39D" w14:textId="5F9940B7" w:rsidR="00BF5E4D" w:rsidRPr="00B027E7" w:rsidRDefault="00B50F79" w:rsidP="008440F4">
      <w:pPr>
        <w:pStyle w:val="ListParagraph"/>
        <w:numPr>
          <w:ilvl w:val="0"/>
          <w:numId w:val="15"/>
        </w:numPr>
        <w:spacing w:after="120" w:line="240" w:lineRule="auto"/>
        <w:jc w:val="both"/>
        <w:rPr>
          <w:rFonts w:ascii="Times New Roman" w:hAnsi="Times New Roman"/>
          <w:szCs w:val="24"/>
        </w:rPr>
      </w:pPr>
      <w:r>
        <w:rPr>
          <w:rFonts w:ascii="Times New Roman" w:hAnsi="Times New Roman"/>
          <w:sz w:val="24"/>
          <w:szCs w:val="24"/>
        </w:rPr>
        <w:t>IV daļā</w:t>
      </w:r>
      <w:r w:rsidR="00BF5E4D" w:rsidRPr="00B027E7">
        <w:rPr>
          <w:rFonts w:ascii="Times New Roman" w:hAnsi="Times New Roman"/>
          <w:sz w:val="24"/>
          <w:szCs w:val="24"/>
        </w:rPr>
        <w:t xml:space="preserve"> – 2943,00 EUR bez PVN;</w:t>
      </w:r>
    </w:p>
    <w:p w14:paraId="4643FA37" w14:textId="6CFC14B2" w:rsidR="008440F4" w:rsidRPr="008440F4" w:rsidRDefault="00B50F79" w:rsidP="008440F4">
      <w:pPr>
        <w:pStyle w:val="ListParagraph"/>
        <w:numPr>
          <w:ilvl w:val="0"/>
          <w:numId w:val="15"/>
        </w:numPr>
        <w:spacing w:line="240" w:lineRule="auto"/>
        <w:ind w:left="806"/>
        <w:jc w:val="both"/>
        <w:rPr>
          <w:rFonts w:ascii="Times New Roman" w:hAnsi="Times New Roman"/>
          <w:szCs w:val="24"/>
        </w:rPr>
      </w:pPr>
      <w:r>
        <w:rPr>
          <w:rFonts w:ascii="Times New Roman" w:hAnsi="Times New Roman"/>
          <w:sz w:val="24"/>
          <w:szCs w:val="24"/>
        </w:rPr>
        <w:t>V daļā</w:t>
      </w:r>
      <w:r w:rsidR="00BF5E4D" w:rsidRPr="00B027E7">
        <w:rPr>
          <w:rFonts w:ascii="Times New Roman" w:hAnsi="Times New Roman"/>
          <w:sz w:val="24"/>
          <w:szCs w:val="24"/>
        </w:rPr>
        <w:t xml:space="preserve"> – 3639,00 EUR bez PVN.</w:t>
      </w:r>
    </w:p>
    <w:p w14:paraId="3923BABB" w14:textId="0DFDE4C9" w:rsidR="008440F4" w:rsidRPr="008440F4" w:rsidRDefault="008440F4" w:rsidP="008440F4">
      <w:pPr>
        <w:pStyle w:val="ListParagraph"/>
        <w:spacing w:before="240" w:after="120" w:line="240" w:lineRule="auto"/>
        <w:ind w:left="806"/>
        <w:jc w:val="both"/>
        <w:rPr>
          <w:rFonts w:ascii="Times New Roman" w:hAnsi="Times New Roman"/>
          <w:sz w:val="16"/>
          <w:szCs w:val="16"/>
        </w:rPr>
      </w:pPr>
    </w:p>
    <w:p w14:paraId="2F0EA62C" w14:textId="479B2CDC" w:rsidR="00126F23" w:rsidRPr="00550D4C" w:rsidRDefault="00550D4C" w:rsidP="00550D4C">
      <w:pPr>
        <w:pStyle w:val="ListParagraph"/>
        <w:numPr>
          <w:ilvl w:val="0"/>
          <w:numId w:val="15"/>
        </w:numPr>
        <w:spacing w:before="240" w:after="120" w:line="240" w:lineRule="auto"/>
        <w:ind w:left="806"/>
        <w:jc w:val="both"/>
        <w:rPr>
          <w:rFonts w:ascii="Times New Roman" w:hAnsi="Times New Roman"/>
          <w:sz w:val="24"/>
          <w:szCs w:val="24"/>
        </w:rPr>
      </w:pPr>
      <w:r>
        <w:rPr>
          <w:rFonts w:ascii="Times New Roman" w:hAnsi="Times New Roman"/>
          <w:sz w:val="24"/>
          <w:szCs w:val="24"/>
        </w:rPr>
        <w:t xml:space="preserve">- </w:t>
      </w:r>
      <w:r w:rsidR="001325E7" w:rsidRPr="00550D4C">
        <w:rPr>
          <w:rFonts w:ascii="Times New Roman" w:hAnsi="Times New Roman"/>
          <w:sz w:val="24"/>
          <w:szCs w:val="24"/>
        </w:rPr>
        <w:t xml:space="preserve">7. </w:t>
      </w:r>
      <w:r>
        <w:rPr>
          <w:rFonts w:ascii="Times New Roman" w:hAnsi="Times New Roman"/>
          <w:sz w:val="24"/>
          <w:szCs w:val="24"/>
        </w:rPr>
        <w:t>[..]</w:t>
      </w:r>
    </w:p>
    <w:p w14:paraId="59515BA8" w14:textId="77777777" w:rsidR="00163044" w:rsidRPr="00163044" w:rsidRDefault="00163044" w:rsidP="008440F4">
      <w:pPr>
        <w:spacing w:after="120"/>
        <w:jc w:val="both"/>
        <w:rPr>
          <w:rFonts w:ascii="Times New Roman" w:hAnsi="Times New Roman"/>
          <w:szCs w:val="24"/>
        </w:rPr>
      </w:pPr>
      <w:r w:rsidRPr="00163044">
        <w:rPr>
          <w:rFonts w:ascii="Times New Roman" w:hAnsi="Times New Roman"/>
          <w:color w:val="000000"/>
          <w:szCs w:val="24"/>
        </w:rPr>
        <w:t>Iepirkuma komisijas lēmumu viena mēneša laikā no lēmuma saņemšanas dienas ir tiesības pārsūdzēt Administratīvajā rajona tiesā Administratīvā procesa likumā noteiktajā kārtībā. Lēmuma pārsūdzēšana neaptur tā darbību.</w:t>
      </w:r>
    </w:p>
    <w:p w14:paraId="21362083" w14:textId="77777777" w:rsidR="0021248D" w:rsidRPr="000859A9" w:rsidRDefault="0021248D" w:rsidP="0021248D">
      <w:pPr>
        <w:autoSpaceDE w:val="0"/>
        <w:autoSpaceDN w:val="0"/>
        <w:adjustRightInd w:val="0"/>
        <w:spacing w:line="276" w:lineRule="auto"/>
        <w:ind w:firstLine="360"/>
        <w:jc w:val="both"/>
        <w:rPr>
          <w:szCs w:val="24"/>
        </w:rPr>
      </w:pPr>
    </w:p>
    <w:p w14:paraId="348A0B52" w14:textId="77777777" w:rsidR="0021248D" w:rsidRPr="00B027E7" w:rsidRDefault="0021248D" w:rsidP="008440F4">
      <w:pPr>
        <w:autoSpaceDE w:val="0"/>
        <w:autoSpaceDN w:val="0"/>
        <w:adjustRightInd w:val="0"/>
        <w:jc w:val="both"/>
        <w:rPr>
          <w:rFonts w:ascii="Times New Roman" w:hAnsi="Times New Roman"/>
          <w:szCs w:val="24"/>
        </w:rPr>
      </w:pPr>
      <w:r w:rsidRPr="00B027E7">
        <w:rPr>
          <w:rFonts w:ascii="Times New Roman" w:hAnsi="Times New Roman"/>
          <w:szCs w:val="24"/>
        </w:rPr>
        <w:t xml:space="preserve">Sēdi slēdz plkst. </w:t>
      </w:r>
      <w:r w:rsidR="00163044" w:rsidRPr="00B027E7">
        <w:rPr>
          <w:rFonts w:ascii="Times New Roman" w:hAnsi="Times New Roman"/>
          <w:szCs w:val="24"/>
        </w:rPr>
        <w:t>15</w:t>
      </w:r>
      <w:r w:rsidR="00F17A6D" w:rsidRPr="00B027E7">
        <w:rPr>
          <w:rFonts w:ascii="Times New Roman" w:hAnsi="Times New Roman"/>
          <w:szCs w:val="24"/>
        </w:rPr>
        <w:t>:</w:t>
      </w:r>
      <w:r w:rsidR="00163044" w:rsidRPr="00B027E7">
        <w:rPr>
          <w:rFonts w:ascii="Times New Roman" w:hAnsi="Times New Roman"/>
          <w:szCs w:val="24"/>
        </w:rPr>
        <w:t>30</w:t>
      </w:r>
      <w:r w:rsidRPr="00B027E7">
        <w:rPr>
          <w:rFonts w:ascii="Times New Roman" w:hAnsi="Times New Roman"/>
          <w:szCs w:val="24"/>
        </w:rPr>
        <w:t>.</w:t>
      </w:r>
    </w:p>
    <w:p w14:paraId="2EE11870" w14:textId="77777777" w:rsidR="0021248D" w:rsidRPr="00B027E7" w:rsidRDefault="0021248D" w:rsidP="008440F4">
      <w:pPr>
        <w:autoSpaceDE w:val="0"/>
        <w:autoSpaceDN w:val="0"/>
        <w:adjustRightInd w:val="0"/>
        <w:ind w:firstLine="360"/>
        <w:jc w:val="both"/>
        <w:rPr>
          <w:rFonts w:ascii="Times New Roman" w:hAnsi="Times New Roman"/>
          <w:szCs w:val="24"/>
        </w:rPr>
      </w:pPr>
    </w:p>
    <w:p w14:paraId="0C735DC0" w14:textId="77777777" w:rsidR="0021248D" w:rsidRPr="00B027E7" w:rsidRDefault="0021248D" w:rsidP="008440F4">
      <w:pPr>
        <w:tabs>
          <w:tab w:val="left" w:pos="0"/>
        </w:tabs>
        <w:autoSpaceDE w:val="0"/>
        <w:autoSpaceDN w:val="0"/>
        <w:adjustRightInd w:val="0"/>
        <w:jc w:val="both"/>
        <w:rPr>
          <w:rFonts w:ascii="Times New Roman" w:hAnsi="Times New Roman"/>
          <w:szCs w:val="24"/>
        </w:rPr>
      </w:pPr>
      <w:r w:rsidRPr="00B027E7">
        <w:rPr>
          <w:rFonts w:ascii="Times New Roman" w:hAnsi="Times New Roman"/>
          <w:szCs w:val="24"/>
        </w:rPr>
        <w:t>Pielikumā:</w:t>
      </w:r>
    </w:p>
    <w:p w14:paraId="323DF0F5" w14:textId="64F58C43" w:rsidR="0021248D" w:rsidRPr="000A0D16" w:rsidRDefault="00550D4C" w:rsidP="00550D4C">
      <w:pPr>
        <w:pStyle w:val="ListParagraph"/>
        <w:tabs>
          <w:tab w:val="left" w:pos="0"/>
        </w:tabs>
        <w:autoSpaceDE w:val="0"/>
        <w:autoSpaceDN w:val="0"/>
        <w:adjustRightInd w:val="0"/>
        <w:spacing w:line="240" w:lineRule="auto"/>
        <w:ind w:left="420"/>
        <w:jc w:val="both"/>
        <w:rPr>
          <w:rFonts w:ascii="Times New Roman" w:hAnsi="Times New Roman"/>
          <w:sz w:val="24"/>
          <w:szCs w:val="24"/>
        </w:rPr>
      </w:pPr>
      <w:r>
        <w:rPr>
          <w:rFonts w:ascii="Times New Roman" w:hAnsi="Times New Roman"/>
          <w:sz w:val="24"/>
          <w:szCs w:val="24"/>
        </w:rPr>
        <w:t>1.-3.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51450B" w14:paraId="5D753787" w14:textId="77777777" w:rsidTr="0051450B">
        <w:tc>
          <w:tcPr>
            <w:tcW w:w="3020" w:type="dxa"/>
          </w:tcPr>
          <w:p w14:paraId="7C612D62" w14:textId="77777777" w:rsidR="0051450B" w:rsidRDefault="0051450B" w:rsidP="0051450B">
            <w:pPr>
              <w:autoSpaceDE w:val="0"/>
              <w:autoSpaceDN w:val="0"/>
              <w:adjustRightInd w:val="0"/>
              <w:rPr>
                <w:rFonts w:ascii="Times New Roman" w:eastAsia="Calibri" w:hAnsi="Times New Roman"/>
                <w:color w:val="000000"/>
                <w:szCs w:val="24"/>
              </w:rPr>
            </w:pPr>
            <w:r w:rsidRPr="00B027E7">
              <w:rPr>
                <w:rFonts w:ascii="Times New Roman" w:eastAsia="Calibri" w:hAnsi="Times New Roman"/>
                <w:color w:val="000000"/>
                <w:szCs w:val="24"/>
              </w:rPr>
              <w:t>Komisijas priekšsēdētāja</w:t>
            </w:r>
          </w:p>
          <w:p w14:paraId="27082454" w14:textId="77777777" w:rsidR="0051450B" w:rsidRDefault="0051450B" w:rsidP="0051450B">
            <w:pPr>
              <w:autoSpaceDE w:val="0"/>
              <w:autoSpaceDN w:val="0"/>
              <w:adjustRightInd w:val="0"/>
              <w:rPr>
                <w:rFonts w:ascii="Times New Roman" w:hAnsi="Times New Roman"/>
                <w:color w:val="000000"/>
                <w:szCs w:val="24"/>
              </w:rPr>
            </w:pPr>
          </w:p>
          <w:p w14:paraId="3AD04369" w14:textId="3F2A5EA9" w:rsidR="0051450B" w:rsidRDefault="0051450B" w:rsidP="0051450B">
            <w:pPr>
              <w:autoSpaceDE w:val="0"/>
              <w:autoSpaceDN w:val="0"/>
              <w:adjustRightInd w:val="0"/>
              <w:rPr>
                <w:rFonts w:ascii="Times New Roman" w:hAnsi="Times New Roman"/>
                <w:color w:val="000000"/>
                <w:szCs w:val="24"/>
              </w:rPr>
            </w:pPr>
          </w:p>
        </w:tc>
        <w:tc>
          <w:tcPr>
            <w:tcW w:w="3020" w:type="dxa"/>
          </w:tcPr>
          <w:p w14:paraId="62B6EDCE" w14:textId="17E93C17" w:rsidR="0051450B" w:rsidRPr="00EA0965" w:rsidRDefault="00EA0965" w:rsidP="0051450B">
            <w:pPr>
              <w:autoSpaceDE w:val="0"/>
              <w:autoSpaceDN w:val="0"/>
              <w:adjustRightInd w:val="0"/>
              <w:rPr>
                <w:rFonts w:ascii="Times New Roman" w:hAnsi="Times New Roman"/>
                <w:color w:val="000000"/>
                <w:szCs w:val="24"/>
              </w:rPr>
            </w:pPr>
            <w:r>
              <w:rPr>
                <w:rFonts w:eastAsia="Calibri"/>
                <w:color w:val="000000"/>
                <w:sz w:val="22"/>
                <w:szCs w:val="22"/>
              </w:rPr>
              <w:t>_______________________</w:t>
            </w:r>
          </w:p>
        </w:tc>
        <w:tc>
          <w:tcPr>
            <w:tcW w:w="3021" w:type="dxa"/>
          </w:tcPr>
          <w:p w14:paraId="1ECDEFCC" w14:textId="07E9149B" w:rsidR="0051450B" w:rsidRDefault="0051450B" w:rsidP="0051450B">
            <w:pPr>
              <w:autoSpaceDE w:val="0"/>
              <w:autoSpaceDN w:val="0"/>
              <w:adjustRightInd w:val="0"/>
              <w:rPr>
                <w:rFonts w:ascii="Times New Roman" w:hAnsi="Times New Roman"/>
                <w:color w:val="000000"/>
                <w:szCs w:val="24"/>
              </w:rPr>
            </w:pPr>
            <w:proofErr w:type="spellStart"/>
            <w:r w:rsidRPr="00B027E7">
              <w:rPr>
                <w:rFonts w:ascii="Times New Roman" w:eastAsia="Calibri" w:hAnsi="Times New Roman"/>
                <w:color w:val="000000"/>
                <w:szCs w:val="24"/>
              </w:rPr>
              <w:t>I.Petkeviča</w:t>
            </w:r>
            <w:proofErr w:type="spellEnd"/>
          </w:p>
        </w:tc>
      </w:tr>
      <w:tr w:rsidR="0051450B" w14:paraId="2912EE4C" w14:textId="77777777" w:rsidTr="0051450B">
        <w:tc>
          <w:tcPr>
            <w:tcW w:w="3020" w:type="dxa"/>
          </w:tcPr>
          <w:p w14:paraId="74E02EC0" w14:textId="0D05B858" w:rsidR="0051450B" w:rsidRDefault="0051450B" w:rsidP="0051450B">
            <w:pPr>
              <w:autoSpaceDE w:val="0"/>
              <w:autoSpaceDN w:val="0"/>
              <w:adjustRightInd w:val="0"/>
              <w:rPr>
                <w:rFonts w:ascii="Times New Roman" w:hAnsi="Times New Roman"/>
                <w:color w:val="000000"/>
                <w:szCs w:val="24"/>
              </w:rPr>
            </w:pPr>
            <w:r w:rsidRPr="00B027E7">
              <w:rPr>
                <w:rFonts w:ascii="Times New Roman" w:eastAsia="Calibri" w:hAnsi="Times New Roman"/>
                <w:color w:val="000000"/>
                <w:szCs w:val="24"/>
              </w:rPr>
              <w:t>Komisijas locek</w:t>
            </w:r>
            <w:r>
              <w:rPr>
                <w:rFonts w:ascii="Times New Roman" w:eastAsia="Calibri" w:hAnsi="Times New Roman"/>
                <w:color w:val="000000"/>
                <w:szCs w:val="24"/>
              </w:rPr>
              <w:t>ļi</w:t>
            </w:r>
            <w:r w:rsidRPr="00B027E7">
              <w:rPr>
                <w:rFonts w:ascii="Times New Roman" w:eastAsia="Calibri" w:hAnsi="Times New Roman"/>
                <w:color w:val="000000"/>
                <w:szCs w:val="24"/>
              </w:rPr>
              <w:t>:</w:t>
            </w:r>
          </w:p>
        </w:tc>
        <w:tc>
          <w:tcPr>
            <w:tcW w:w="3020" w:type="dxa"/>
          </w:tcPr>
          <w:p w14:paraId="576E6D7D" w14:textId="0C25AF89" w:rsidR="0051450B" w:rsidRPr="00EA0965" w:rsidRDefault="00EA0965" w:rsidP="0051450B">
            <w:pPr>
              <w:autoSpaceDE w:val="0"/>
              <w:autoSpaceDN w:val="0"/>
              <w:adjustRightInd w:val="0"/>
              <w:rPr>
                <w:rFonts w:ascii="Times New Roman" w:hAnsi="Times New Roman"/>
                <w:color w:val="000000"/>
                <w:szCs w:val="24"/>
              </w:rPr>
            </w:pPr>
            <w:r>
              <w:rPr>
                <w:rFonts w:eastAsia="Calibri"/>
                <w:color w:val="000000"/>
                <w:sz w:val="22"/>
                <w:szCs w:val="22"/>
              </w:rPr>
              <w:t>_______________________</w:t>
            </w:r>
          </w:p>
        </w:tc>
        <w:tc>
          <w:tcPr>
            <w:tcW w:w="3021" w:type="dxa"/>
          </w:tcPr>
          <w:p w14:paraId="7E6664E2" w14:textId="77777777" w:rsidR="0051450B" w:rsidRDefault="0051450B" w:rsidP="0051450B">
            <w:pPr>
              <w:autoSpaceDE w:val="0"/>
              <w:autoSpaceDN w:val="0"/>
              <w:adjustRightInd w:val="0"/>
              <w:rPr>
                <w:rFonts w:ascii="Times New Roman" w:eastAsia="Calibri" w:hAnsi="Times New Roman"/>
                <w:color w:val="000000"/>
                <w:szCs w:val="24"/>
              </w:rPr>
            </w:pPr>
            <w:r w:rsidRPr="00B027E7">
              <w:rPr>
                <w:rFonts w:ascii="Times New Roman" w:eastAsia="Calibri" w:hAnsi="Times New Roman"/>
                <w:color w:val="000000"/>
                <w:szCs w:val="24"/>
              </w:rPr>
              <w:t>I.Upeniece</w:t>
            </w:r>
          </w:p>
          <w:p w14:paraId="39391F0C" w14:textId="77777777" w:rsidR="0051450B" w:rsidRDefault="0051450B" w:rsidP="0051450B">
            <w:pPr>
              <w:autoSpaceDE w:val="0"/>
              <w:autoSpaceDN w:val="0"/>
              <w:adjustRightInd w:val="0"/>
              <w:rPr>
                <w:rFonts w:ascii="Times New Roman" w:eastAsia="Calibri" w:hAnsi="Times New Roman"/>
                <w:color w:val="000000"/>
                <w:szCs w:val="24"/>
              </w:rPr>
            </w:pPr>
          </w:p>
          <w:p w14:paraId="426B4A6C" w14:textId="19E8DD86" w:rsidR="0051450B" w:rsidRDefault="0051450B" w:rsidP="0051450B">
            <w:pPr>
              <w:autoSpaceDE w:val="0"/>
              <w:autoSpaceDN w:val="0"/>
              <w:adjustRightInd w:val="0"/>
              <w:rPr>
                <w:rFonts w:ascii="Times New Roman" w:hAnsi="Times New Roman"/>
                <w:color w:val="000000"/>
                <w:szCs w:val="24"/>
              </w:rPr>
            </w:pPr>
          </w:p>
        </w:tc>
      </w:tr>
      <w:tr w:rsidR="0051450B" w14:paraId="163F0B14" w14:textId="77777777" w:rsidTr="0051450B">
        <w:tc>
          <w:tcPr>
            <w:tcW w:w="3020" w:type="dxa"/>
          </w:tcPr>
          <w:p w14:paraId="564CA403" w14:textId="4BA251D7" w:rsidR="0051450B" w:rsidRDefault="0051450B" w:rsidP="0051450B">
            <w:pPr>
              <w:autoSpaceDE w:val="0"/>
              <w:autoSpaceDN w:val="0"/>
              <w:adjustRightInd w:val="0"/>
              <w:rPr>
                <w:rFonts w:ascii="Times New Roman" w:hAnsi="Times New Roman"/>
                <w:color w:val="000000"/>
                <w:szCs w:val="24"/>
              </w:rPr>
            </w:pPr>
            <w:r w:rsidRPr="00B027E7">
              <w:rPr>
                <w:rFonts w:ascii="Times New Roman" w:hAnsi="Times New Roman"/>
                <w:szCs w:val="24"/>
              </w:rPr>
              <w:t>Protokolē:</w:t>
            </w:r>
          </w:p>
        </w:tc>
        <w:tc>
          <w:tcPr>
            <w:tcW w:w="3020" w:type="dxa"/>
          </w:tcPr>
          <w:p w14:paraId="553CEF17" w14:textId="7B9C8B04" w:rsidR="0051450B" w:rsidRPr="00EA0965" w:rsidRDefault="00EA0965" w:rsidP="0051450B">
            <w:pPr>
              <w:autoSpaceDE w:val="0"/>
              <w:autoSpaceDN w:val="0"/>
              <w:adjustRightInd w:val="0"/>
              <w:rPr>
                <w:rFonts w:ascii="Times New Roman" w:hAnsi="Times New Roman"/>
                <w:color w:val="000000"/>
                <w:szCs w:val="24"/>
              </w:rPr>
            </w:pPr>
            <w:r>
              <w:rPr>
                <w:rFonts w:eastAsia="Calibri"/>
                <w:color w:val="000000"/>
                <w:sz w:val="22"/>
                <w:szCs w:val="22"/>
              </w:rPr>
              <w:t>_______________________</w:t>
            </w:r>
            <w:bookmarkStart w:id="0" w:name="_GoBack"/>
            <w:bookmarkEnd w:id="0"/>
          </w:p>
        </w:tc>
        <w:tc>
          <w:tcPr>
            <w:tcW w:w="3021" w:type="dxa"/>
          </w:tcPr>
          <w:p w14:paraId="1DAD23B1" w14:textId="4EE683F5" w:rsidR="0051450B" w:rsidRDefault="0051450B" w:rsidP="0051450B">
            <w:pPr>
              <w:autoSpaceDE w:val="0"/>
              <w:autoSpaceDN w:val="0"/>
              <w:adjustRightInd w:val="0"/>
              <w:rPr>
                <w:rFonts w:ascii="Times New Roman" w:hAnsi="Times New Roman"/>
                <w:color w:val="000000"/>
                <w:szCs w:val="24"/>
              </w:rPr>
            </w:pPr>
            <w:r w:rsidRPr="00B027E7">
              <w:rPr>
                <w:rFonts w:ascii="Times New Roman" w:hAnsi="Times New Roman"/>
                <w:szCs w:val="24"/>
              </w:rPr>
              <w:t>I.Elksne</w:t>
            </w:r>
          </w:p>
        </w:tc>
      </w:tr>
    </w:tbl>
    <w:p w14:paraId="129404D6" w14:textId="77777777" w:rsidR="0021248D" w:rsidRDefault="0021248D" w:rsidP="008440F4">
      <w:pPr>
        <w:autoSpaceDE w:val="0"/>
        <w:autoSpaceDN w:val="0"/>
        <w:adjustRightInd w:val="0"/>
        <w:rPr>
          <w:rFonts w:ascii="Times New Roman" w:hAnsi="Times New Roman"/>
          <w:color w:val="000000"/>
          <w:szCs w:val="24"/>
        </w:rPr>
      </w:pPr>
    </w:p>
    <w:sectPr w:rsidR="0021248D" w:rsidSect="00D30F13">
      <w:footerReference w:type="even" r:id="rId8"/>
      <w:footerReference w:type="default" r:id="rId9"/>
      <w:pgSz w:w="11906" w:h="16838"/>
      <w:pgMar w:top="1134" w:right="1134" w:bottom="1134" w:left="1701" w:header="360" w:footer="5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D5730" w14:textId="77777777" w:rsidR="007E3E2C" w:rsidRDefault="007E3E2C">
      <w:r>
        <w:separator/>
      </w:r>
    </w:p>
  </w:endnote>
  <w:endnote w:type="continuationSeparator" w:id="0">
    <w:p w14:paraId="77D34736" w14:textId="77777777" w:rsidR="007E3E2C" w:rsidRDefault="007E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7896A" w14:textId="77777777" w:rsidR="00CC43F0" w:rsidRDefault="00CC43F0" w:rsidP="00F06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F780E" w14:textId="77777777" w:rsidR="00CC43F0" w:rsidRDefault="00CC4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14841191"/>
      <w:docPartObj>
        <w:docPartGallery w:val="Page Numbers (Bottom of Page)"/>
        <w:docPartUnique/>
      </w:docPartObj>
    </w:sdtPr>
    <w:sdtEndPr>
      <w:rPr>
        <w:noProof/>
      </w:rPr>
    </w:sdtEndPr>
    <w:sdtContent>
      <w:p w14:paraId="0A3B8650" w14:textId="77777777" w:rsidR="00D30F13" w:rsidRPr="00D30F13" w:rsidRDefault="00D30F13">
        <w:pPr>
          <w:pStyle w:val="Footer"/>
          <w:jc w:val="center"/>
          <w:rPr>
            <w:rFonts w:ascii="Times New Roman" w:hAnsi="Times New Roman"/>
          </w:rPr>
        </w:pPr>
        <w:r w:rsidRPr="00C628DF">
          <w:rPr>
            <w:rFonts w:ascii="Times New Roman" w:hAnsi="Times New Roman"/>
            <w:sz w:val="20"/>
          </w:rPr>
          <w:fldChar w:fldCharType="begin"/>
        </w:r>
        <w:r w:rsidRPr="00C628DF">
          <w:rPr>
            <w:rFonts w:ascii="Times New Roman" w:hAnsi="Times New Roman"/>
            <w:sz w:val="20"/>
          </w:rPr>
          <w:instrText xml:space="preserve"> PAGE   \* MERGEFORMAT </w:instrText>
        </w:r>
        <w:r w:rsidRPr="00C628DF">
          <w:rPr>
            <w:rFonts w:ascii="Times New Roman" w:hAnsi="Times New Roman"/>
            <w:sz w:val="20"/>
          </w:rPr>
          <w:fldChar w:fldCharType="separate"/>
        </w:r>
        <w:r w:rsidR="00EA0965">
          <w:rPr>
            <w:rFonts w:ascii="Times New Roman" w:hAnsi="Times New Roman"/>
            <w:noProof/>
            <w:sz w:val="20"/>
          </w:rPr>
          <w:t>2</w:t>
        </w:r>
        <w:r w:rsidRPr="00C628DF">
          <w:rPr>
            <w:rFonts w:ascii="Times New Roman" w:hAnsi="Times New Roman"/>
            <w:noProof/>
            <w:sz w:val="20"/>
          </w:rPr>
          <w:fldChar w:fldCharType="end"/>
        </w:r>
      </w:p>
    </w:sdtContent>
  </w:sdt>
  <w:p w14:paraId="289C7132" w14:textId="77777777" w:rsidR="00D30F13" w:rsidRPr="00D30F13" w:rsidRDefault="00BB5852">
    <w:pPr>
      <w:pStyle w:val="Footer"/>
      <w:rPr>
        <w:rFonts w:ascii="Times New Roman" w:hAnsi="Times New Roman"/>
        <w:sz w:val="16"/>
        <w:lang w:val="lv-LV"/>
      </w:rPr>
    </w:pPr>
    <w:r>
      <w:rPr>
        <w:rFonts w:ascii="Times New Roman" w:hAnsi="Times New Roman"/>
        <w:sz w:val="16"/>
        <w:lang w:val="lv-LV"/>
      </w:rPr>
      <w:t>VAMOIC 2018/021-03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FA1E6" w14:textId="77777777" w:rsidR="007E3E2C" w:rsidRDefault="007E3E2C">
      <w:r>
        <w:separator/>
      </w:r>
    </w:p>
  </w:footnote>
  <w:footnote w:type="continuationSeparator" w:id="0">
    <w:p w14:paraId="5D32D498" w14:textId="77777777" w:rsidR="007E3E2C" w:rsidRDefault="007E3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007"/>
    <w:multiLevelType w:val="multilevel"/>
    <w:tmpl w:val="DA046A32"/>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3481533"/>
    <w:multiLevelType w:val="hybridMultilevel"/>
    <w:tmpl w:val="32A42F24"/>
    <w:lvl w:ilvl="0" w:tplc="E7DEED20">
      <w:start w:val="1"/>
      <w:numFmt w:val="decimal"/>
      <w:lvlText w:val="%1."/>
      <w:lvlJc w:val="left"/>
      <w:pPr>
        <w:ind w:left="786" w:hanging="360"/>
      </w:pPr>
      <w:rPr>
        <w:rFonts w:ascii="Times New Roman" w:hAnsi="Times New Roman" w:cs="Times New Roman"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6A81C66"/>
    <w:multiLevelType w:val="hybridMultilevel"/>
    <w:tmpl w:val="4204F980"/>
    <w:lvl w:ilvl="0" w:tplc="672C723A">
      <w:start w:val="1"/>
      <w:numFmt w:val="decimal"/>
      <w:lvlText w:val="%1."/>
      <w:lvlJc w:val="left"/>
      <w:pPr>
        <w:ind w:left="810" w:hanging="360"/>
      </w:pPr>
      <w:rPr>
        <w:rFonts w:ascii="Times New Roman" w:eastAsia="Calibri" w:hAnsi="Times New Roman"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86076E3"/>
    <w:multiLevelType w:val="multilevel"/>
    <w:tmpl w:val="881E8024"/>
    <w:lvl w:ilvl="0">
      <w:start w:val="7"/>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4" w15:restartNumberingAfterBreak="0">
    <w:nsid w:val="08D33847"/>
    <w:multiLevelType w:val="multilevel"/>
    <w:tmpl w:val="510E0EF4"/>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420"/>
        </w:tabs>
        <w:ind w:left="420" w:hanging="420"/>
      </w:pPr>
      <w:rPr>
        <w:rFonts w:ascii="Times New Roman" w:eastAsia="Times New Roman" w:hAnsi="Times New Roman" w:cs="Times New Roman"/>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35D0F87"/>
    <w:multiLevelType w:val="hybridMultilevel"/>
    <w:tmpl w:val="6812FFD8"/>
    <w:lvl w:ilvl="0" w:tplc="B3487F44">
      <w:start w:val="1"/>
      <w:numFmt w:val="decimal"/>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4081817"/>
    <w:multiLevelType w:val="hybridMultilevel"/>
    <w:tmpl w:val="62BE8B2A"/>
    <w:lvl w:ilvl="0" w:tplc="662C3E02">
      <w:start w:val="2"/>
      <w:numFmt w:val="decimal"/>
      <w:lvlText w:val="%1."/>
      <w:lvlJc w:val="left"/>
      <w:pPr>
        <w:ind w:left="502"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935371"/>
    <w:multiLevelType w:val="multilevel"/>
    <w:tmpl w:val="F09E9710"/>
    <w:lvl w:ilvl="0">
      <w:start w:val="3"/>
      <w:numFmt w:val="decimal"/>
      <w:lvlText w:val="%1."/>
      <w:lvlJc w:val="left"/>
      <w:pPr>
        <w:ind w:left="360" w:hanging="360"/>
      </w:pPr>
      <w:rPr>
        <w:rFonts w:hint="default"/>
        <w:b/>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color w:val="auto"/>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8" w15:restartNumberingAfterBreak="0">
    <w:nsid w:val="22D46609"/>
    <w:multiLevelType w:val="hybridMultilevel"/>
    <w:tmpl w:val="290041C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1B492B"/>
    <w:multiLevelType w:val="multilevel"/>
    <w:tmpl w:val="2FB0ED3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ascii="Times New Roman" w:hAnsi="Times New Roman" w:cs="Times New Roman" w:hint="default"/>
        <w:b w:val="0"/>
        <w:sz w:val="24"/>
        <w:szCs w:val="24"/>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3B8106C7"/>
    <w:multiLevelType w:val="multilevel"/>
    <w:tmpl w:val="C4AED99C"/>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33A5C44"/>
    <w:multiLevelType w:val="multilevel"/>
    <w:tmpl w:val="C362F76C"/>
    <w:lvl w:ilvl="0">
      <w:start w:val="7"/>
      <w:numFmt w:val="decimal"/>
      <w:lvlText w:val="%1."/>
      <w:lvlJc w:val="left"/>
      <w:pPr>
        <w:ind w:left="360" w:hanging="360"/>
      </w:pPr>
      <w:rPr>
        <w:rFonts w:hint="default"/>
      </w:rPr>
    </w:lvl>
    <w:lvl w:ilvl="1">
      <w:start w:val="2"/>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2" w15:restartNumberingAfterBreak="0">
    <w:nsid w:val="4D3C3FD0"/>
    <w:multiLevelType w:val="multilevel"/>
    <w:tmpl w:val="F1DC0746"/>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3" w15:restartNumberingAfterBreak="0">
    <w:nsid w:val="4F540F48"/>
    <w:multiLevelType w:val="multilevel"/>
    <w:tmpl w:val="8DDA64EC"/>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B675217"/>
    <w:multiLevelType w:val="hybridMultilevel"/>
    <w:tmpl w:val="6AC45A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B30547D"/>
    <w:multiLevelType w:val="multilevel"/>
    <w:tmpl w:val="2A16F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674908"/>
    <w:multiLevelType w:val="hybridMultilevel"/>
    <w:tmpl w:val="AC76DA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3B2F4C"/>
    <w:multiLevelType w:val="hybridMultilevel"/>
    <w:tmpl w:val="44526714"/>
    <w:lvl w:ilvl="0" w:tplc="014AEA20">
      <w:start w:val="1"/>
      <w:numFmt w:val="decimal"/>
      <w:lvlText w:val="%1."/>
      <w:lvlJc w:val="left"/>
      <w:pPr>
        <w:ind w:left="1080" w:hanging="360"/>
      </w:pPr>
      <w:rPr>
        <w:rFonts w:ascii="Times New Roman" w:eastAsia="Times New Roman" w:hAnsi="Times New Roman" w:cs="Times New Roman"/>
        <w:sz w:val="22"/>
        <w:szCs w:val="22"/>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A9E4CE0"/>
    <w:multiLevelType w:val="multilevel"/>
    <w:tmpl w:val="CA76AC1A"/>
    <w:lvl w:ilvl="0">
      <w:start w:val="1"/>
      <w:numFmt w:val="decimal"/>
      <w:lvlText w:val="%1."/>
      <w:lvlJc w:val="left"/>
      <w:pPr>
        <w:ind w:left="360" w:hanging="360"/>
      </w:pPr>
      <w:rPr>
        <w:rFonts w:hint="default"/>
        <w:b w:val="0"/>
      </w:rPr>
    </w:lvl>
    <w:lvl w:ilvl="1">
      <w:start w:val="1"/>
      <w:numFmt w:val="decimal"/>
      <w:lvlText w:val="%1.%2."/>
      <w:lvlJc w:val="left"/>
      <w:pPr>
        <w:ind w:left="780" w:hanging="36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18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80" w:hanging="1440"/>
      </w:pPr>
      <w:rPr>
        <w:rFonts w:hint="default"/>
        <w:b w:val="0"/>
      </w:rPr>
    </w:lvl>
    <w:lvl w:ilvl="8">
      <w:start w:val="1"/>
      <w:numFmt w:val="decimal"/>
      <w:lvlText w:val="%1.%2.%3.%4.%5.%6.%7.%8.%9."/>
      <w:lvlJc w:val="left"/>
      <w:pPr>
        <w:ind w:left="5160" w:hanging="1800"/>
      </w:pPr>
      <w:rPr>
        <w:rFonts w:hint="default"/>
        <w:b w:val="0"/>
      </w:rPr>
    </w:lvl>
  </w:abstractNum>
  <w:num w:numId="1">
    <w:abstractNumId w:val="4"/>
  </w:num>
  <w:num w:numId="2">
    <w:abstractNumId w:val="14"/>
  </w:num>
  <w:num w:numId="3">
    <w:abstractNumId w:val="17"/>
  </w:num>
  <w:num w:numId="4">
    <w:abstractNumId w:val="8"/>
  </w:num>
  <w:num w:numId="5">
    <w:abstractNumId w:val="6"/>
  </w:num>
  <w:num w:numId="6">
    <w:abstractNumId w:val="15"/>
  </w:num>
  <w:num w:numId="7">
    <w:abstractNumId w:val="10"/>
  </w:num>
  <w:num w:numId="8">
    <w:abstractNumId w:val="0"/>
  </w:num>
  <w:num w:numId="9">
    <w:abstractNumId w:val="13"/>
  </w:num>
  <w:num w:numId="10">
    <w:abstractNumId w:val="7"/>
  </w:num>
  <w:num w:numId="11">
    <w:abstractNumId w:val="9"/>
  </w:num>
  <w:num w:numId="12">
    <w:abstractNumId w:val="18"/>
  </w:num>
  <w:num w:numId="13">
    <w:abstractNumId w:val="12"/>
  </w:num>
  <w:num w:numId="14">
    <w:abstractNumId w:val="1"/>
  </w:num>
  <w:num w:numId="15">
    <w:abstractNumId w:val="2"/>
  </w:num>
  <w:num w:numId="16">
    <w:abstractNumId w:val="11"/>
  </w:num>
  <w:num w:numId="17">
    <w:abstractNumId w:val="3"/>
  </w:num>
  <w:num w:numId="18">
    <w:abstractNumId w:val="16"/>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66"/>
    <w:rsid w:val="00005C7A"/>
    <w:rsid w:val="00017DED"/>
    <w:rsid w:val="000210D1"/>
    <w:rsid w:val="00025E10"/>
    <w:rsid w:val="00026188"/>
    <w:rsid w:val="000308A6"/>
    <w:rsid w:val="000339BC"/>
    <w:rsid w:val="0003540F"/>
    <w:rsid w:val="00054277"/>
    <w:rsid w:val="000808EE"/>
    <w:rsid w:val="0008245C"/>
    <w:rsid w:val="00090585"/>
    <w:rsid w:val="0009139F"/>
    <w:rsid w:val="0009475B"/>
    <w:rsid w:val="00094C15"/>
    <w:rsid w:val="000A02B7"/>
    <w:rsid w:val="000A0D16"/>
    <w:rsid w:val="000B7A34"/>
    <w:rsid w:val="000C11F5"/>
    <w:rsid w:val="000C23D9"/>
    <w:rsid w:val="000C3CE8"/>
    <w:rsid w:val="000C4D3C"/>
    <w:rsid w:val="000C575C"/>
    <w:rsid w:val="000C781E"/>
    <w:rsid w:val="000D06E0"/>
    <w:rsid w:val="000D36D5"/>
    <w:rsid w:val="000E0CF1"/>
    <w:rsid w:val="000E1111"/>
    <w:rsid w:val="000E245C"/>
    <w:rsid w:val="000F34D7"/>
    <w:rsid w:val="000F6360"/>
    <w:rsid w:val="00101F96"/>
    <w:rsid w:val="00104785"/>
    <w:rsid w:val="001133AF"/>
    <w:rsid w:val="0012026D"/>
    <w:rsid w:val="00120C1D"/>
    <w:rsid w:val="00121134"/>
    <w:rsid w:val="00123BFE"/>
    <w:rsid w:val="001252A6"/>
    <w:rsid w:val="00126CA4"/>
    <w:rsid w:val="00126F23"/>
    <w:rsid w:val="001317AE"/>
    <w:rsid w:val="001325E7"/>
    <w:rsid w:val="00133D56"/>
    <w:rsid w:val="00135AAE"/>
    <w:rsid w:val="00142594"/>
    <w:rsid w:val="00142D3B"/>
    <w:rsid w:val="0015000B"/>
    <w:rsid w:val="001523FF"/>
    <w:rsid w:val="00153A98"/>
    <w:rsid w:val="00156B31"/>
    <w:rsid w:val="00160097"/>
    <w:rsid w:val="001623FE"/>
    <w:rsid w:val="00163044"/>
    <w:rsid w:val="001631B2"/>
    <w:rsid w:val="00167778"/>
    <w:rsid w:val="00182F10"/>
    <w:rsid w:val="00184552"/>
    <w:rsid w:val="0018550E"/>
    <w:rsid w:val="0019428D"/>
    <w:rsid w:val="001A054C"/>
    <w:rsid w:val="001A1356"/>
    <w:rsid w:val="001A23E9"/>
    <w:rsid w:val="001A4B90"/>
    <w:rsid w:val="001A5E25"/>
    <w:rsid w:val="001A657C"/>
    <w:rsid w:val="001B1268"/>
    <w:rsid w:val="001B17DC"/>
    <w:rsid w:val="001B4511"/>
    <w:rsid w:val="001B6C0B"/>
    <w:rsid w:val="001C35CF"/>
    <w:rsid w:val="001C4BB8"/>
    <w:rsid w:val="001C62FC"/>
    <w:rsid w:val="001D37CC"/>
    <w:rsid w:val="001E21A8"/>
    <w:rsid w:val="001E3805"/>
    <w:rsid w:val="001E43FD"/>
    <w:rsid w:val="001F0E1D"/>
    <w:rsid w:val="001F29AC"/>
    <w:rsid w:val="00200466"/>
    <w:rsid w:val="0020557C"/>
    <w:rsid w:val="0021248D"/>
    <w:rsid w:val="00212FB7"/>
    <w:rsid w:val="00214135"/>
    <w:rsid w:val="00214D0D"/>
    <w:rsid w:val="00214D25"/>
    <w:rsid w:val="00225B53"/>
    <w:rsid w:val="00225EDC"/>
    <w:rsid w:val="00236DAF"/>
    <w:rsid w:val="002411FF"/>
    <w:rsid w:val="0024189A"/>
    <w:rsid w:val="00256581"/>
    <w:rsid w:val="00263BF9"/>
    <w:rsid w:val="00267DC9"/>
    <w:rsid w:val="00271564"/>
    <w:rsid w:val="002773FD"/>
    <w:rsid w:val="00281E76"/>
    <w:rsid w:val="00292AAB"/>
    <w:rsid w:val="00297204"/>
    <w:rsid w:val="002B6E32"/>
    <w:rsid w:val="002D0246"/>
    <w:rsid w:val="002D02EC"/>
    <w:rsid w:val="002D25CD"/>
    <w:rsid w:val="002E0E99"/>
    <w:rsid w:val="002F143E"/>
    <w:rsid w:val="002F47EB"/>
    <w:rsid w:val="0030730B"/>
    <w:rsid w:val="003101AF"/>
    <w:rsid w:val="00320016"/>
    <w:rsid w:val="00322318"/>
    <w:rsid w:val="00331B3B"/>
    <w:rsid w:val="00334626"/>
    <w:rsid w:val="0035527E"/>
    <w:rsid w:val="00355B6F"/>
    <w:rsid w:val="00364ABD"/>
    <w:rsid w:val="00365576"/>
    <w:rsid w:val="00370D73"/>
    <w:rsid w:val="00371FAF"/>
    <w:rsid w:val="0037336E"/>
    <w:rsid w:val="00373ACD"/>
    <w:rsid w:val="00377EE8"/>
    <w:rsid w:val="00390079"/>
    <w:rsid w:val="00391CD4"/>
    <w:rsid w:val="003A3D5B"/>
    <w:rsid w:val="003B1834"/>
    <w:rsid w:val="003B40D0"/>
    <w:rsid w:val="003B554D"/>
    <w:rsid w:val="003B6A59"/>
    <w:rsid w:val="003B757B"/>
    <w:rsid w:val="003C54C6"/>
    <w:rsid w:val="003C726B"/>
    <w:rsid w:val="003D3B44"/>
    <w:rsid w:val="003D3F67"/>
    <w:rsid w:val="003E3C50"/>
    <w:rsid w:val="00400BD5"/>
    <w:rsid w:val="004013F0"/>
    <w:rsid w:val="0040628E"/>
    <w:rsid w:val="004167E3"/>
    <w:rsid w:val="0041703E"/>
    <w:rsid w:val="00424BBF"/>
    <w:rsid w:val="00427713"/>
    <w:rsid w:val="00441609"/>
    <w:rsid w:val="00447979"/>
    <w:rsid w:val="004523F7"/>
    <w:rsid w:val="00460E77"/>
    <w:rsid w:val="00467A49"/>
    <w:rsid w:val="00467EDA"/>
    <w:rsid w:val="004754A3"/>
    <w:rsid w:val="004776B3"/>
    <w:rsid w:val="0048109A"/>
    <w:rsid w:val="004834F2"/>
    <w:rsid w:val="00485F90"/>
    <w:rsid w:val="0049485D"/>
    <w:rsid w:val="004A35A6"/>
    <w:rsid w:val="004B2B6D"/>
    <w:rsid w:val="004B58BF"/>
    <w:rsid w:val="004B6654"/>
    <w:rsid w:val="004B74F3"/>
    <w:rsid w:val="004B7D7B"/>
    <w:rsid w:val="004D3CC8"/>
    <w:rsid w:val="004D4356"/>
    <w:rsid w:val="004D503C"/>
    <w:rsid w:val="004E2C77"/>
    <w:rsid w:val="004F0D8D"/>
    <w:rsid w:val="004F23A9"/>
    <w:rsid w:val="004F46F3"/>
    <w:rsid w:val="004F4AC5"/>
    <w:rsid w:val="00500544"/>
    <w:rsid w:val="00507BB5"/>
    <w:rsid w:val="00511AA4"/>
    <w:rsid w:val="0051450B"/>
    <w:rsid w:val="00516443"/>
    <w:rsid w:val="00521C23"/>
    <w:rsid w:val="00522FF3"/>
    <w:rsid w:val="00527C64"/>
    <w:rsid w:val="00530D21"/>
    <w:rsid w:val="005310DD"/>
    <w:rsid w:val="00535C5B"/>
    <w:rsid w:val="005441D7"/>
    <w:rsid w:val="00550D4C"/>
    <w:rsid w:val="00561A75"/>
    <w:rsid w:val="00567750"/>
    <w:rsid w:val="005733C9"/>
    <w:rsid w:val="005762F9"/>
    <w:rsid w:val="00582025"/>
    <w:rsid w:val="00595763"/>
    <w:rsid w:val="005A0F11"/>
    <w:rsid w:val="005A26FF"/>
    <w:rsid w:val="005C0904"/>
    <w:rsid w:val="005C2907"/>
    <w:rsid w:val="005C5910"/>
    <w:rsid w:val="005D19BF"/>
    <w:rsid w:val="005D1CEB"/>
    <w:rsid w:val="005D1D24"/>
    <w:rsid w:val="005D3C65"/>
    <w:rsid w:val="005D5C90"/>
    <w:rsid w:val="005E5C51"/>
    <w:rsid w:val="005F0F79"/>
    <w:rsid w:val="005F6A2B"/>
    <w:rsid w:val="005F75DD"/>
    <w:rsid w:val="006018F6"/>
    <w:rsid w:val="00614775"/>
    <w:rsid w:val="0061621C"/>
    <w:rsid w:val="00617E1E"/>
    <w:rsid w:val="0062525D"/>
    <w:rsid w:val="00645798"/>
    <w:rsid w:val="00652709"/>
    <w:rsid w:val="00653334"/>
    <w:rsid w:val="00657D2F"/>
    <w:rsid w:val="00665408"/>
    <w:rsid w:val="00667C1F"/>
    <w:rsid w:val="00674966"/>
    <w:rsid w:val="0067741D"/>
    <w:rsid w:val="00682D3F"/>
    <w:rsid w:val="006840C3"/>
    <w:rsid w:val="00692141"/>
    <w:rsid w:val="006A0ACA"/>
    <w:rsid w:val="006A5BCB"/>
    <w:rsid w:val="006A63A5"/>
    <w:rsid w:val="006B35A3"/>
    <w:rsid w:val="006B3ACE"/>
    <w:rsid w:val="006C03F9"/>
    <w:rsid w:val="006C17F1"/>
    <w:rsid w:val="006C31D5"/>
    <w:rsid w:val="006C5CE2"/>
    <w:rsid w:val="006D0E46"/>
    <w:rsid w:val="006E07CE"/>
    <w:rsid w:val="006E4AAF"/>
    <w:rsid w:val="00703356"/>
    <w:rsid w:val="00703D82"/>
    <w:rsid w:val="00707931"/>
    <w:rsid w:val="00710199"/>
    <w:rsid w:val="00722CBC"/>
    <w:rsid w:val="007305C8"/>
    <w:rsid w:val="0073221D"/>
    <w:rsid w:val="00734542"/>
    <w:rsid w:val="0074338F"/>
    <w:rsid w:val="0074423A"/>
    <w:rsid w:val="00746FC8"/>
    <w:rsid w:val="00756265"/>
    <w:rsid w:val="00761947"/>
    <w:rsid w:val="0076380E"/>
    <w:rsid w:val="00765B90"/>
    <w:rsid w:val="00767933"/>
    <w:rsid w:val="0077430D"/>
    <w:rsid w:val="00774EA9"/>
    <w:rsid w:val="00777986"/>
    <w:rsid w:val="007814B6"/>
    <w:rsid w:val="00791E01"/>
    <w:rsid w:val="007A05FE"/>
    <w:rsid w:val="007B1D76"/>
    <w:rsid w:val="007B7ABF"/>
    <w:rsid w:val="007B7F20"/>
    <w:rsid w:val="007C3E54"/>
    <w:rsid w:val="007D0CF2"/>
    <w:rsid w:val="007D10F6"/>
    <w:rsid w:val="007D4144"/>
    <w:rsid w:val="007E3E2C"/>
    <w:rsid w:val="007E46D5"/>
    <w:rsid w:val="007F106C"/>
    <w:rsid w:val="007F3FD1"/>
    <w:rsid w:val="00802CDD"/>
    <w:rsid w:val="008038EE"/>
    <w:rsid w:val="00817F63"/>
    <w:rsid w:val="0082374B"/>
    <w:rsid w:val="00827712"/>
    <w:rsid w:val="00835342"/>
    <w:rsid w:val="00840E41"/>
    <w:rsid w:val="008440F4"/>
    <w:rsid w:val="00850014"/>
    <w:rsid w:val="00850C82"/>
    <w:rsid w:val="00851A95"/>
    <w:rsid w:val="00854F2C"/>
    <w:rsid w:val="00860B05"/>
    <w:rsid w:val="008810F9"/>
    <w:rsid w:val="0088798C"/>
    <w:rsid w:val="008B44F8"/>
    <w:rsid w:val="008B5EEA"/>
    <w:rsid w:val="008D3C3B"/>
    <w:rsid w:val="008D7A2A"/>
    <w:rsid w:val="008E1B24"/>
    <w:rsid w:val="008F0E40"/>
    <w:rsid w:val="008F2C49"/>
    <w:rsid w:val="008F79CD"/>
    <w:rsid w:val="009031F9"/>
    <w:rsid w:val="00904321"/>
    <w:rsid w:val="009072AC"/>
    <w:rsid w:val="009130AB"/>
    <w:rsid w:val="00920FF2"/>
    <w:rsid w:val="009276E3"/>
    <w:rsid w:val="00933AE4"/>
    <w:rsid w:val="00934EA9"/>
    <w:rsid w:val="009362F5"/>
    <w:rsid w:val="009377F3"/>
    <w:rsid w:val="00942A76"/>
    <w:rsid w:val="00946DA9"/>
    <w:rsid w:val="00947773"/>
    <w:rsid w:val="00952965"/>
    <w:rsid w:val="0095476E"/>
    <w:rsid w:val="00962B92"/>
    <w:rsid w:val="00962B95"/>
    <w:rsid w:val="00963B69"/>
    <w:rsid w:val="00965EA7"/>
    <w:rsid w:val="00972489"/>
    <w:rsid w:val="00981D7B"/>
    <w:rsid w:val="009836DE"/>
    <w:rsid w:val="00986E92"/>
    <w:rsid w:val="00991D38"/>
    <w:rsid w:val="009A11C7"/>
    <w:rsid w:val="009A2CEF"/>
    <w:rsid w:val="009A4C1E"/>
    <w:rsid w:val="009A6F7C"/>
    <w:rsid w:val="009A767E"/>
    <w:rsid w:val="009B3887"/>
    <w:rsid w:val="009C536A"/>
    <w:rsid w:val="009C5DE4"/>
    <w:rsid w:val="009D4305"/>
    <w:rsid w:val="009E341A"/>
    <w:rsid w:val="009E5AE0"/>
    <w:rsid w:val="00A004CC"/>
    <w:rsid w:val="00A061A4"/>
    <w:rsid w:val="00A07FD8"/>
    <w:rsid w:val="00A10297"/>
    <w:rsid w:val="00A11E6C"/>
    <w:rsid w:val="00A21EF5"/>
    <w:rsid w:val="00A22C74"/>
    <w:rsid w:val="00A26EF4"/>
    <w:rsid w:val="00A366F2"/>
    <w:rsid w:val="00A40C65"/>
    <w:rsid w:val="00A442DF"/>
    <w:rsid w:val="00A453AD"/>
    <w:rsid w:val="00A4616A"/>
    <w:rsid w:val="00A46428"/>
    <w:rsid w:val="00A4743E"/>
    <w:rsid w:val="00A47BF1"/>
    <w:rsid w:val="00A578AC"/>
    <w:rsid w:val="00A65F5E"/>
    <w:rsid w:val="00A723DA"/>
    <w:rsid w:val="00A75C98"/>
    <w:rsid w:val="00A82AB6"/>
    <w:rsid w:val="00A83D4C"/>
    <w:rsid w:val="00A86CEA"/>
    <w:rsid w:val="00A91E0F"/>
    <w:rsid w:val="00A91F54"/>
    <w:rsid w:val="00A974F4"/>
    <w:rsid w:val="00AA4482"/>
    <w:rsid w:val="00AA79CB"/>
    <w:rsid w:val="00AB5396"/>
    <w:rsid w:val="00AB5DE6"/>
    <w:rsid w:val="00AE40EA"/>
    <w:rsid w:val="00AE4AFE"/>
    <w:rsid w:val="00AE6CC8"/>
    <w:rsid w:val="00AE72E7"/>
    <w:rsid w:val="00AF0C79"/>
    <w:rsid w:val="00AF5860"/>
    <w:rsid w:val="00AF5C33"/>
    <w:rsid w:val="00B027E7"/>
    <w:rsid w:val="00B057F4"/>
    <w:rsid w:val="00B05E3E"/>
    <w:rsid w:val="00B20AC2"/>
    <w:rsid w:val="00B212F9"/>
    <w:rsid w:val="00B266E9"/>
    <w:rsid w:val="00B33C23"/>
    <w:rsid w:val="00B34725"/>
    <w:rsid w:val="00B359B2"/>
    <w:rsid w:val="00B41924"/>
    <w:rsid w:val="00B501CE"/>
    <w:rsid w:val="00B50F79"/>
    <w:rsid w:val="00B57E74"/>
    <w:rsid w:val="00B651EE"/>
    <w:rsid w:val="00B6539B"/>
    <w:rsid w:val="00B7035F"/>
    <w:rsid w:val="00B7643C"/>
    <w:rsid w:val="00B8320D"/>
    <w:rsid w:val="00B834E6"/>
    <w:rsid w:val="00B86093"/>
    <w:rsid w:val="00B87C79"/>
    <w:rsid w:val="00BA313B"/>
    <w:rsid w:val="00BB282F"/>
    <w:rsid w:val="00BB5852"/>
    <w:rsid w:val="00BC17B5"/>
    <w:rsid w:val="00BC184D"/>
    <w:rsid w:val="00BC342C"/>
    <w:rsid w:val="00BD3F32"/>
    <w:rsid w:val="00BD5578"/>
    <w:rsid w:val="00BE0015"/>
    <w:rsid w:val="00BF22AA"/>
    <w:rsid w:val="00BF3CB7"/>
    <w:rsid w:val="00BF5E4D"/>
    <w:rsid w:val="00C00692"/>
    <w:rsid w:val="00C019CF"/>
    <w:rsid w:val="00C06666"/>
    <w:rsid w:val="00C13C4C"/>
    <w:rsid w:val="00C14CB8"/>
    <w:rsid w:val="00C16DFF"/>
    <w:rsid w:val="00C219DA"/>
    <w:rsid w:val="00C25C59"/>
    <w:rsid w:val="00C327F0"/>
    <w:rsid w:val="00C344D6"/>
    <w:rsid w:val="00C357EE"/>
    <w:rsid w:val="00C373AD"/>
    <w:rsid w:val="00C628DF"/>
    <w:rsid w:val="00C62EBE"/>
    <w:rsid w:val="00C661D1"/>
    <w:rsid w:val="00C665B4"/>
    <w:rsid w:val="00C709A5"/>
    <w:rsid w:val="00C72F05"/>
    <w:rsid w:val="00C85B48"/>
    <w:rsid w:val="00C87B85"/>
    <w:rsid w:val="00C909B6"/>
    <w:rsid w:val="00CA75EB"/>
    <w:rsid w:val="00CB0061"/>
    <w:rsid w:val="00CB3E72"/>
    <w:rsid w:val="00CB3EC1"/>
    <w:rsid w:val="00CC38AB"/>
    <w:rsid w:val="00CC43F0"/>
    <w:rsid w:val="00CD10B9"/>
    <w:rsid w:val="00CD3928"/>
    <w:rsid w:val="00CD5BC0"/>
    <w:rsid w:val="00CE016D"/>
    <w:rsid w:val="00CE0D26"/>
    <w:rsid w:val="00CE4E92"/>
    <w:rsid w:val="00CF33BD"/>
    <w:rsid w:val="00CF37C2"/>
    <w:rsid w:val="00CF7583"/>
    <w:rsid w:val="00D02762"/>
    <w:rsid w:val="00D04052"/>
    <w:rsid w:val="00D06678"/>
    <w:rsid w:val="00D07B6C"/>
    <w:rsid w:val="00D10B9D"/>
    <w:rsid w:val="00D10BE3"/>
    <w:rsid w:val="00D13C0E"/>
    <w:rsid w:val="00D17B23"/>
    <w:rsid w:val="00D230D3"/>
    <w:rsid w:val="00D2768B"/>
    <w:rsid w:val="00D27C56"/>
    <w:rsid w:val="00D30F13"/>
    <w:rsid w:val="00D318BA"/>
    <w:rsid w:val="00D32B04"/>
    <w:rsid w:val="00D3764D"/>
    <w:rsid w:val="00D37834"/>
    <w:rsid w:val="00D460F5"/>
    <w:rsid w:val="00D5197E"/>
    <w:rsid w:val="00D62B3A"/>
    <w:rsid w:val="00D66598"/>
    <w:rsid w:val="00D76D7F"/>
    <w:rsid w:val="00D77837"/>
    <w:rsid w:val="00D91C5D"/>
    <w:rsid w:val="00D95D07"/>
    <w:rsid w:val="00D97E7A"/>
    <w:rsid w:val="00DA399F"/>
    <w:rsid w:val="00DA67C9"/>
    <w:rsid w:val="00DB329A"/>
    <w:rsid w:val="00DB44A2"/>
    <w:rsid w:val="00DB55D4"/>
    <w:rsid w:val="00DB7BBF"/>
    <w:rsid w:val="00DC2418"/>
    <w:rsid w:val="00DC30C7"/>
    <w:rsid w:val="00DC41AF"/>
    <w:rsid w:val="00DD0737"/>
    <w:rsid w:val="00DD073B"/>
    <w:rsid w:val="00DE0D4C"/>
    <w:rsid w:val="00DF3FAC"/>
    <w:rsid w:val="00DF7210"/>
    <w:rsid w:val="00E01B1E"/>
    <w:rsid w:val="00E060A6"/>
    <w:rsid w:val="00E12BDA"/>
    <w:rsid w:val="00E20763"/>
    <w:rsid w:val="00E274B6"/>
    <w:rsid w:val="00E307FF"/>
    <w:rsid w:val="00E30866"/>
    <w:rsid w:val="00E32574"/>
    <w:rsid w:val="00E4140C"/>
    <w:rsid w:val="00E41B66"/>
    <w:rsid w:val="00E4786D"/>
    <w:rsid w:val="00E53D25"/>
    <w:rsid w:val="00E57BDC"/>
    <w:rsid w:val="00E61F06"/>
    <w:rsid w:val="00E632E7"/>
    <w:rsid w:val="00E63EB9"/>
    <w:rsid w:val="00E65199"/>
    <w:rsid w:val="00E749F9"/>
    <w:rsid w:val="00E8466F"/>
    <w:rsid w:val="00EA01A1"/>
    <w:rsid w:val="00EA01D4"/>
    <w:rsid w:val="00EA0965"/>
    <w:rsid w:val="00EA0B69"/>
    <w:rsid w:val="00EA6AD0"/>
    <w:rsid w:val="00EB2229"/>
    <w:rsid w:val="00EB7279"/>
    <w:rsid w:val="00EC2B85"/>
    <w:rsid w:val="00EC4B6F"/>
    <w:rsid w:val="00EC6782"/>
    <w:rsid w:val="00EC6FD7"/>
    <w:rsid w:val="00ED2433"/>
    <w:rsid w:val="00ED521A"/>
    <w:rsid w:val="00EE2AFD"/>
    <w:rsid w:val="00EE306E"/>
    <w:rsid w:val="00EE60AC"/>
    <w:rsid w:val="00F06B66"/>
    <w:rsid w:val="00F17A6D"/>
    <w:rsid w:val="00F22C6D"/>
    <w:rsid w:val="00F33060"/>
    <w:rsid w:val="00F33DE6"/>
    <w:rsid w:val="00F359F9"/>
    <w:rsid w:val="00F44E74"/>
    <w:rsid w:val="00F50F9B"/>
    <w:rsid w:val="00F64C91"/>
    <w:rsid w:val="00F7117E"/>
    <w:rsid w:val="00F71967"/>
    <w:rsid w:val="00F776A3"/>
    <w:rsid w:val="00F87B73"/>
    <w:rsid w:val="00F939D1"/>
    <w:rsid w:val="00FB1755"/>
    <w:rsid w:val="00FB4C87"/>
    <w:rsid w:val="00FC0F49"/>
    <w:rsid w:val="00FC1D53"/>
    <w:rsid w:val="00FD2671"/>
    <w:rsid w:val="00FD5410"/>
    <w:rsid w:val="00FD6301"/>
    <w:rsid w:val="00FE0D26"/>
    <w:rsid w:val="00FF1BD8"/>
    <w:rsid w:val="00FF2678"/>
    <w:rsid w:val="00FF4B0C"/>
    <w:rsid w:val="00FF5A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2289"/>
    <o:shapelayout v:ext="edit">
      <o:idmap v:ext="edit" data="1"/>
    </o:shapelayout>
  </w:shapeDefaults>
  <w:decimalSymbol w:val="."/>
  <w:listSeparator w:val=","/>
  <w14:docId w14:val="2AB87E3E"/>
  <w15:chartTrackingRefBased/>
  <w15:docId w15:val="{8F2AC94F-2884-4449-B6F7-F9F7DD65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B66"/>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rPr>
      <w:lang w:val="x-none" w:eastAsia="x-none"/>
    </w:r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uiPriority w:val="99"/>
    <w:rsid w:val="004754A3"/>
    <w:rPr>
      <w:sz w:val="16"/>
      <w:szCs w:val="16"/>
    </w:rPr>
  </w:style>
  <w:style w:type="paragraph" w:styleId="CommentText">
    <w:name w:val="annotation text"/>
    <w:basedOn w:val="Normal"/>
    <w:link w:val="CommentTextChar"/>
    <w:uiPriority w:val="99"/>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uiPriority w:val="99"/>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uiPriority w:val="99"/>
    <w:rsid w:val="00703356"/>
    <w:rPr>
      <w:sz w:val="24"/>
      <w:lang w:eastAsia="en-US"/>
    </w:rPr>
  </w:style>
  <w:style w:type="character" w:customStyle="1" w:styleId="ListParagraphChar">
    <w:name w:val="List Paragraph Char"/>
    <w:aliases w:val="2 Char"/>
    <w:link w:val="ListParagraph"/>
    <w:uiPriority w:val="34"/>
    <w:locked/>
    <w:rsid w:val="0012026D"/>
    <w:rPr>
      <w:rFonts w:ascii="Calibri" w:hAnsi="Calibri"/>
    </w:rPr>
  </w:style>
  <w:style w:type="paragraph" w:styleId="ListParagraph">
    <w:name w:val="List Paragraph"/>
    <w:aliases w:val="2"/>
    <w:basedOn w:val="Normal"/>
    <w:link w:val="ListParagraphChar"/>
    <w:uiPriority w:val="34"/>
    <w:qFormat/>
    <w:rsid w:val="0012026D"/>
    <w:pPr>
      <w:spacing w:after="200" w:line="276" w:lineRule="auto"/>
      <w:ind w:left="720"/>
      <w:contextualSpacing/>
    </w:pPr>
    <w:rPr>
      <w:rFonts w:ascii="Calibri" w:hAnsi="Calibri"/>
      <w:sz w:val="20"/>
    </w:rPr>
  </w:style>
  <w:style w:type="character" w:customStyle="1" w:styleId="CommentTextChar">
    <w:name w:val="Comment Text Char"/>
    <w:link w:val="CommentText"/>
    <w:uiPriority w:val="99"/>
    <w:locked/>
    <w:rsid w:val="0012026D"/>
    <w:rPr>
      <w:rFonts w:ascii="Dutch TL" w:hAnsi="Dutch TL"/>
    </w:rPr>
  </w:style>
  <w:style w:type="paragraph" w:styleId="PlainText">
    <w:name w:val="Plain Text"/>
    <w:basedOn w:val="Normal"/>
    <w:link w:val="PlainTextChar"/>
    <w:uiPriority w:val="99"/>
    <w:unhideWhenUsed/>
    <w:rsid w:val="00214D0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14D0D"/>
    <w:rPr>
      <w:rFonts w:ascii="Calibri" w:eastAsiaTheme="minorHAnsi" w:hAnsi="Calibri" w:cstheme="minorBidi"/>
      <w:sz w:val="22"/>
      <w:szCs w:val="21"/>
      <w:lang w:eastAsia="en-US"/>
    </w:rPr>
  </w:style>
  <w:style w:type="character" w:styleId="Hyperlink">
    <w:name w:val="Hyperlink"/>
    <w:basedOn w:val="DefaultParagraphFont"/>
    <w:rsid w:val="00390079"/>
    <w:rPr>
      <w:color w:val="0563C1" w:themeColor="hyperlink"/>
      <w:u w:val="single"/>
    </w:rPr>
  </w:style>
  <w:style w:type="paragraph" w:styleId="BodyText">
    <w:name w:val="Body Text"/>
    <w:basedOn w:val="Normal"/>
    <w:link w:val="BodyTextChar"/>
    <w:rsid w:val="005310DD"/>
    <w:pPr>
      <w:spacing w:after="120"/>
    </w:pPr>
  </w:style>
  <w:style w:type="character" w:customStyle="1" w:styleId="BodyTextChar">
    <w:name w:val="Body Text Char"/>
    <w:basedOn w:val="DefaultParagraphFont"/>
    <w:link w:val="BodyText"/>
    <w:rsid w:val="005310DD"/>
    <w:rPr>
      <w:rFonts w:ascii="Dutch TL" w:hAnsi="Dutch TL"/>
      <w:sz w:val="24"/>
    </w:rPr>
  </w:style>
  <w:style w:type="paragraph" w:styleId="BodyTextIndent2">
    <w:name w:val="Body Text Indent 2"/>
    <w:basedOn w:val="Normal"/>
    <w:link w:val="BodyTextIndent2Char"/>
    <w:rsid w:val="0021248D"/>
    <w:pPr>
      <w:spacing w:after="120" w:line="480" w:lineRule="auto"/>
      <w:ind w:left="360"/>
    </w:pPr>
  </w:style>
  <w:style w:type="character" w:customStyle="1" w:styleId="BodyTextIndent2Char">
    <w:name w:val="Body Text Indent 2 Char"/>
    <w:basedOn w:val="DefaultParagraphFont"/>
    <w:link w:val="BodyTextIndent2"/>
    <w:rsid w:val="0021248D"/>
    <w:rPr>
      <w:rFonts w:ascii="Dutch TL" w:hAnsi="Dutch TL"/>
      <w:sz w:val="24"/>
    </w:rPr>
  </w:style>
  <w:style w:type="paragraph" w:styleId="Revision">
    <w:name w:val="Revision"/>
    <w:hidden/>
    <w:uiPriority w:val="99"/>
    <w:semiHidden/>
    <w:rsid w:val="002D25CD"/>
    <w:rPr>
      <w:rFonts w:ascii="Dutch TL" w:hAnsi="Dutch T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803">
      <w:bodyDiv w:val="1"/>
      <w:marLeft w:val="0"/>
      <w:marRight w:val="0"/>
      <w:marTop w:val="0"/>
      <w:marBottom w:val="0"/>
      <w:divBdr>
        <w:top w:val="none" w:sz="0" w:space="0" w:color="auto"/>
        <w:left w:val="none" w:sz="0" w:space="0" w:color="auto"/>
        <w:bottom w:val="none" w:sz="0" w:space="0" w:color="auto"/>
        <w:right w:val="none" w:sz="0" w:space="0" w:color="auto"/>
      </w:divBdr>
    </w:div>
    <w:div w:id="507908962">
      <w:bodyDiv w:val="1"/>
      <w:marLeft w:val="0"/>
      <w:marRight w:val="0"/>
      <w:marTop w:val="0"/>
      <w:marBottom w:val="0"/>
      <w:divBdr>
        <w:top w:val="none" w:sz="0" w:space="0" w:color="auto"/>
        <w:left w:val="none" w:sz="0" w:space="0" w:color="auto"/>
        <w:bottom w:val="none" w:sz="0" w:space="0" w:color="auto"/>
        <w:right w:val="none" w:sz="0" w:space="0" w:color="auto"/>
      </w:divBdr>
    </w:div>
    <w:div w:id="804393641">
      <w:bodyDiv w:val="1"/>
      <w:marLeft w:val="0"/>
      <w:marRight w:val="0"/>
      <w:marTop w:val="0"/>
      <w:marBottom w:val="0"/>
      <w:divBdr>
        <w:top w:val="none" w:sz="0" w:space="0" w:color="auto"/>
        <w:left w:val="none" w:sz="0" w:space="0" w:color="auto"/>
        <w:bottom w:val="none" w:sz="0" w:space="0" w:color="auto"/>
        <w:right w:val="none" w:sz="0" w:space="0" w:color="auto"/>
      </w:divBdr>
    </w:div>
    <w:div w:id="1323893387">
      <w:bodyDiv w:val="1"/>
      <w:marLeft w:val="0"/>
      <w:marRight w:val="0"/>
      <w:marTop w:val="0"/>
      <w:marBottom w:val="0"/>
      <w:divBdr>
        <w:top w:val="none" w:sz="0" w:space="0" w:color="auto"/>
        <w:left w:val="none" w:sz="0" w:space="0" w:color="auto"/>
        <w:bottom w:val="none" w:sz="0" w:space="0" w:color="auto"/>
        <w:right w:val="none" w:sz="0" w:space="0" w:color="auto"/>
      </w:divBdr>
    </w:div>
    <w:div w:id="183240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3827B-8325-45AC-875B-88E92EF7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6275</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Ilva Elksne</cp:lastModifiedBy>
  <cp:revision>3</cp:revision>
  <cp:lastPrinted>2018-03-14T09:59:00Z</cp:lastPrinted>
  <dcterms:created xsi:type="dcterms:W3CDTF">2018-03-16T08:41:00Z</dcterms:created>
  <dcterms:modified xsi:type="dcterms:W3CDTF">2018-03-16T08:42:00Z</dcterms:modified>
</cp:coreProperties>
</file>