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942" w:rsidRDefault="00BE5942" w:rsidP="00BE5942">
      <w:pPr>
        <w:jc w:val="right"/>
        <w:rPr>
          <w:bCs/>
          <w:caps/>
          <w:spacing w:val="20"/>
        </w:rPr>
      </w:pPr>
      <w:r w:rsidRPr="001831D4">
        <w:rPr>
          <w:bCs/>
          <w:i/>
          <w:caps/>
          <w:spacing w:val="30"/>
        </w:rPr>
        <w:t>NORAKST</w:t>
      </w:r>
      <w:r>
        <w:rPr>
          <w:bCs/>
          <w:i/>
          <w:caps/>
          <w:spacing w:val="30"/>
        </w:rPr>
        <w:t>S</w:t>
      </w:r>
    </w:p>
    <w:p w:rsidR="00CA33BD" w:rsidRPr="00FE23CA" w:rsidRDefault="00CA33BD" w:rsidP="00CA33BD">
      <w:pPr>
        <w:jc w:val="center"/>
        <w:rPr>
          <w:bCs/>
          <w:spacing w:val="20"/>
        </w:rPr>
      </w:pPr>
      <w:r w:rsidRPr="00FE23CA">
        <w:rPr>
          <w:bCs/>
          <w:caps/>
          <w:spacing w:val="20"/>
        </w:rPr>
        <w:t>aTKLĀTA KONKURSA</w:t>
      </w:r>
    </w:p>
    <w:p w:rsidR="00E643A0" w:rsidRPr="00714581" w:rsidRDefault="001E016D" w:rsidP="00E643A0">
      <w:pPr>
        <w:jc w:val="center"/>
        <w:rPr>
          <w:b/>
        </w:rPr>
      </w:pPr>
      <w:r w:rsidRPr="009D2262">
        <w:rPr>
          <w:b/>
        </w:rPr>
        <w:t>„</w:t>
      </w:r>
      <w:r w:rsidR="00E643A0" w:rsidRPr="00714581">
        <w:rPr>
          <w:b/>
        </w:rPr>
        <w:t>Mazvērtīgu ēku, būvju un dažādu būvelementu nojaukšana objektā</w:t>
      </w:r>
    </w:p>
    <w:p w:rsidR="001E016D" w:rsidRPr="009D2262" w:rsidRDefault="00E643A0" w:rsidP="00E643A0">
      <w:pPr>
        <w:pStyle w:val="Subtitle"/>
        <w:rPr>
          <w:b/>
          <w:szCs w:val="24"/>
        </w:rPr>
      </w:pPr>
      <w:r w:rsidRPr="00714581">
        <w:rPr>
          <w:b/>
          <w:szCs w:val="24"/>
        </w:rPr>
        <w:t xml:space="preserve"> </w:t>
      </w:r>
      <w:proofErr w:type="spellStart"/>
      <w:r w:rsidRPr="00714581">
        <w:rPr>
          <w:b/>
          <w:szCs w:val="24"/>
        </w:rPr>
        <w:t>Sprukstes</w:t>
      </w:r>
      <w:proofErr w:type="spellEnd"/>
      <w:r w:rsidRPr="00714581">
        <w:rPr>
          <w:b/>
          <w:szCs w:val="24"/>
        </w:rPr>
        <w:t xml:space="preserve"> ielā 1, Rīgā</w:t>
      </w:r>
      <w:r w:rsidR="001E016D" w:rsidRPr="009D2262">
        <w:rPr>
          <w:b/>
          <w:bCs/>
        </w:rPr>
        <w:t>”</w:t>
      </w:r>
    </w:p>
    <w:p w:rsidR="00EB0ABC" w:rsidRPr="00FE23CA" w:rsidRDefault="001E016D" w:rsidP="001E016D">
      <w:pPr>
        <w:jc w:val="center"/>
      </w:pPr>
      <w:r w:rsidRPr="00FE23CA">
        <w:t xml:space="preserve"> </w:t>
      </w:r>
      <w:r w:rsidR="00CA33BD" w:rsidRPr="00FE23CA">
        <w:t>(identifikācijas Nr. VAMOIC 2018/</w:t>
      </w:r>
      <w:r w:rsidR="0069680C">
        <w:t>182</w:t>
      </w:r>
      <w:r w:rsidR="00CA33BD" w:rsidRPr="00FE23CA">
        <w:t>)</w:t>
      </w:r>
    </w:p>
    <w:p w:rsidR="008850AB" w:rsidRDefault="00EB0ABC" w:rsidP="00AE2D79">
      <w:pPr>
        <w:jc w:val="center"/>
        <w:outlineLvl w:val="0"/>
        <w:rPr>
          <w:b/>
        </w:rPr>
      </w:pPr>
      <w:r w:rsidRPr="00FE23CA">
        <w:rPr>
          <w:b/>
        </w:rPr>
        <w:t>ZIŅOJUMS</w:t>
      </w:r>
      <w:r w:rsidR="00FB75E0" w:rsidRPr="00FE23CA">
        <w:rPr>
          <w:b/>
        </w:rPr>
        <w:t xml:space="preserve"> </w:t>
      </w:r>
    </w:p>
    <w:p w:rsidR="00087154" w:rsidRPr="00FE23CA" w:rsidRDefault="00087154" w:rsidP="00AE2D79">
      <w:pPr>
        <w:jc w:val="center"/>
        <w:outlineLvl w:val="0"/>
        <w:rPr>
          <w:b/>
        </w:rPr>
      </w:pPr>
    </w:p>
    <w:p w:rsidR="00AE2D79" w:rsidRPr="00FE23CA" w:rsidRDefault="00AE2D79" w:rsidP="00AE2D79">
      <w:pPr>
        <w:jc w:val="center"/>
        <w:outlineLvl w:val="0"/>
        <w:rPr>
          <w:b/>
          <w:sz w:val="20"/>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88"/>
      </w:tblGrid>
      <w:tr w:rsidR="00EB0ABC" w:rsidRPr="00FE23CA" w:rsidTr="00A411B1">
        <w:trPr>
          <w:trHeight w:val="397"/>
        </w:trPr>
        <w:tc>
          <w:tcPr>
            <w:tcW w:w="2628" w:type="dxa"/>
            <w:vAlign w:val="center"/>
          </w:tcPr>
          <w:p w:rsidR="00EB0ABC" w:rsidRPr="00FE23CA" w:rsidRDefault="008E7991" w:rsidP="004A1315">
            <w:r w:rsidRPr="00FE23CA">
              <w:t xml:space="preserve">Rīgā </w:t>
            </w:r>
          </w:p>
        </w:tc>
        <w:tc>
          <w:tcPr>
            <w:tcW w:w="7088" w:type="dxa"/>
            <w:vAlign w:val="center"/>
          </w:tcPr>
          <w:p w:rsidR="00EB0ABC" w:rsidRPr="00FE23CA" w:rsidRDefault="008E7991" w:rsidP="0069680C">
            <w:pPr>
              <w:jc w:val="right"/>
            </w:pPr>
            <w:r w:rsidRPr="00FE23CA">
              <w:t>20</w:t>
            </w:r>
            <w:r w:rsidR="008D6681" w:rsidRPr="00FE23CA">
              <w:t>1</w:t>
            </w:r>
            <w:r w:rsidR="0069680C">
              <w:t>9</w:t>
            </w:r>
            <w:r w:rsidR="00DE0A37" w:rsidRPr="00FE23CA">
              <w:t>.</w:t>
            </w:r>
            <w:r w:rsidR="00FE23CA">
              <w:t xml:space="preserve"> </w:t>
            </w:r>
            <w:r w:rsidRPr="00FE23CA">
              <w:t xml:space="preserve">gada </w:t>
            </w:r>
            <w:r w:rsidR="0069680C">
              <w:t>11. janvārī</w:t>
            </w:r>
          </w:p>
        </w:tc>
      </w:tr>
      <w:tr w:rsidR="00C56CBB" w:rsidRPr="00FE23CA" w:rsidTr="00CE3365">
        <w:trPr>
          <w:trHeight w:val="673"/>
        </w:trPr>
        <w:tc>
          <w:tcPr>
            <w:tcW w:w="2628" w:type="dxa"/>
          </w:tcPr>
          <w:p w:rsidR="00C56CBB" w:rsidRPr="00FE23CA" w:rsidRDefault="00C56CBB" w:rsidP="00CE3365">
            <w:pPr>
              <w:rPr>
                <w:b/>
                <w:i/>
              </w:rPr>
            </w:pPr>
            <w:r w:rsidRPr="00FE23CA">
              <w:rPr>
                <w:b/>
                <w:i/>
              </w:rPr>
              <w:t>Pasūtītāja nosaukums un adrese</w:t>
            </w:r>
          </w:p>
        </w:tc>
        <w:tc>
          <w:tcPr>
            <w:tcW w:w="7088" w:type="dxa"/>
          </w:tcPr>
          <w:p w:rsidR="00C56CBB" w:rsidRPr="00FE23CA" w:rsidRDefault="00C56CBB" w:rsidP="00CE3365">
            <w:r w:rsidRPr="00FE23CA">
              <w:t xml:space="preserve">Valsts aizsardzības militāro objektu un iepirkumu centrs (turpmāk </w:t>
            </w:r>
            <w:r w:rsidR="004A1315" w:rsidRPr="00FE23CA">
              <w:t>–</w:t>
            </w:r>
            <w:r w:rsidRPr="00FE23CA">
              <w:t xml:space="preserve"> Centrs), kas atrodas Ern</w:t>
            </w:r>
            <w:r w:rsidR="000243A4" w:rsidRPr="00FE23CA">
              <w:t>estīnes ielā 34, Rīgā, LV-1046</w:t>
            </w:r>
          </w:p>
        </w:tc>
      </w:tr>
      <w:tr w:rsidR="00EB0ABC" w:rsidRPr="00FE23CA" w:rsidTr="00CE3365">
        <w:trPr>
          <w:trHeight w:val="397"/>
        </w:trPr>
        <w:tc>
          <w:tcPr>
            <w:tcW w:w="2628" w:type="dxa"/>
          </w:tcPr>
          <w:p w:rsidR="00EB0ABC" w:rsidRPr="00FE23CA" w:rsidRDefault="008E7991" w:rsidP="00CE3365">
            <w:pPr>
              <w:rPr>
                <w:b/>
                <w:i/>
              </w:rPr>
            </w:pPr>
            <w:r w:rsidRPr="00FE23CA">
              <w:rPr>
                <w:b/>
                <w:i/>
              </w:rPr>
              <w:t>Identifikācijas Nr.</w:t>
            </w:r>
          </w:p>
        </w:tc>
        <w:tc>
          <w:tcPr>
            <w:tcW w:w="7088" w:type="dxa"/>
          </w:tcPr>
          <w:p w:rsidR="00EB0ABC" w:rsidRPr="00FE23CA" w:rsidRDefault="0054084E" w:rsidP="00CE3365">
            <w:r w:rsidRPr="00FE23CA">
              <w:t>VAMOIC</w:t>
            </w:r>
            <w:r w:rsidR="00D0695A" w:rsidRPr="00FE23CA">
              <w:t> </w:t>
            </w:r>
            <w:r w:rsidR="008E7991" w:rsidRPr="00FE23CA">
              <w:t>20</w:t>
            </w:r>
            <w:r w:rsidRPr="00FE23CA">
              <w:t>1</w:t>
            </w:r>
            <w:r w:rsidR="003119CA" w:rsidRPr="00FE23CA">
              <w:t>8</w:t>
            </w:r>
            <w:r w:rsidR="00E1398C" w:rsidRPr="00FE23CA">
              <w:t>/</w:t>
            </w:r>
            <w:r w:rsidR="0069680C">
              <w:t>182</w:t>
            </w:r>
          </w:p>
        </w:tc>
      </w:tr>
      <w:tr w:rsidR="00FB75E0" w:rsidRPr="00FE23CA" w:rsidTr="000F18F6">
        <w:trPr>
          <w:trHeight w:val="862"/>
        </w:trPr>
        <w:tc>
          <w:tcPr>
            <w:tcW w:w="2628" w:type="dxa"/>
            <w:vAlign w:val="center"/>
          </w:tcPr>
          <w:p w:rsidR="00FB75E0" w:rsidRPr="00FE23CA" w:rsidRDefault="00954E6E" w:rsidP="004A1315">
            <w:pPr>
              <w:rPr>
                <w:b/>
                <w:i/>
              </w:rPr>
            </w:pPr>
            <w:r w:rsidRPr="00FE23CA">
              <w:rPr>
                <w:b/>
                <w:i/>
              </w:rPr>
              <w:t>Iepirkuma procedūras izvēles veids un tās pamatojums</w:t>
            </w:r>
          </w:p>
        </w:tc>
        <w:tc>
          <w:tcPr>
            <w:tcW w:w="7088" w:type="dxa"/>
          </w:tcPr>
          <w:p w:rsidR="00FB75E0" w:rsidRPr="00FE23CA" w:rsidRDefault="00D87F3B" w:rsidP="00CE3365">
            <w:r w:rsidRPr="00FE23CA">
              <w:rPr>
                <w:rFonts w:eastAsia="Calibri"/>
              </w:rPr>
              <w:t>Atklāts konkurss tiek rīkots,</w:t>
            </w:r>
            <w:r w:rsidR="001B6182" w:rsidRPr="00FE23CA">
              <w:rPr>
                <w:rFonts w:eastAsia="Calibri"/>
              </w:rPr>
              <w:t xml:space="preserve"> </w:t>
            </w:r>
            <w:r w:rsidRPr="00FE23CA">
              <w:rPr>
                <w:rFonts w:eastAsia="Calibri"/>
                <w:lang w:eastAsia="en-US"/>
              </w:rPr>
              <w:t xml:space="preserve">pamatojoties Publisko iepirkumu likuma </w:t>
            </w:r>
            <w:r w:rsidR="000243A4" w:rsidRPr="00FE23CA">
              <w:rPr>
                <w:rFonts w:eastAsia="Calibri"/>
                <w:lang w:eastAsia="en-US"/>
              </w:rPr>
              <w:t xml:space="preserve">(turpmāk – PIL) </w:t>
            </w:r>
            <w:r w:rsidR="00476372" w:rsidRPr="00FE23CA">
              <w:t>8.</w:t>
            </w:r>
            <w:r w:rsidR="00FE23CA">
              <w:t xml:space="preserve"> </w:t>
            </w:r>
            <w:r w:rsidR="00476372" w:rsidRPr="00FE23CA">
              <w:t>panta pirmās daļas 1.</w:t>
            </w:r>
            <w:r w:rsidR="00FE23CA">
              <w:t xml:space="preserve"> </w:t>
            </w:r>
            <w:r w:rsidR="00476372" w:rsidRPr="00FE23CA">
              <w:t>apakšpunktu un ceturto daļu</w:t>
            </w:r>
          </w:p>
        </w:tc>
      </w:tr>
      <w:tr w:rsidR="00C56CBB" w:rsidRPr="00FE23CA" w:rsidTr="0069680C">
        <w:trPr>
          <w:trHeight w:val="1126"/>
        </w:trPr>
        <w:tc>
          <w:tcPr>
            <w:tcW w:w="2628" w:type="dxa"/>
          </w:tcPr>
          <w:p w:rsidR="00C56CBB" w:rsidRPr="00FE23CA" w:rsidRDefault="00C56CBB" w:rsidP="00CE3365">
            <w:pPr>
              <w:rPr>
                <w:b/>
                <w:i/>
              </w:rPr>
            </w:pPr>
            <w:r w:rsidRPr="00FE23CA">
              <w:rPr>
                <w:b/>
                <w:i/>
              </w:rPr>
              <w:t>Līguma priekšmets un tā īss apraksts</w:t>
            </w:r>
          </w:p>
        </w:tc>
        <w:tc>
          <w:tcPr>
            <w:tcW w:w="7088" w:type="dxa"/>
            <w:vAlign w:val="center"/>
          </w:tcPr>
          <w:p w:rsidR="00C56CBB" w:rsidRPr="001E016D" w:rsidRDefault="0069680C" w:rsidP="0069680C">
            <w:pPr>
              <w:jc w:val="both"/>
              <w:rPr>
                <w:bCs/>
              </w:rPr>
            </w:pPr>
            <w:r w:rsidRPr="00714581">
              <w:t xml:space="preserve">Mazvērtīgu ēku, būvju un dažādu būvelementu nojaukšana objektā </w:t>
            </w:r>
            <w:proofErr w:type="spellStart"/>
            <w:r w:rsidRPr="00714581">
              <w:t>Sprukstes</w:t>
            </w:r>
            <w:proofErr w:type="spellEnd"/>
            <w:r w:rsidRPr="00714581">
              <w:t xml:space="preserve"> ielā 1, Rīgā</w:t>
            </w:r>
            <w:r w:rsidR="00FE23CA">
              <w:rPr>
                <w:bCs/>
              </w:rPr>
              <w:t xml:space="preserve"> saskaņā ar </w:t>
            </w:r>
            <w:r>
              <w:rPr>
                <w:bCs/>
              </w:rPr>
              <w:t>tehnisko dokumentācij</w:t>
            </w:r>
            <w:r w:rsidR="009D2262">
              <w:rPr>
                <w:bCs/>
              </w:rPr>
              <w:t>u</w:t>
            </w:r>
            <w:r w:rsidR="006F7497">
              <w:rPr>
                <w:bCs/>
              </w:rPr>
              <w:t xml:space="preserve"> un darbu apjomu saraks</w:t>
            </w:r>
            <w:r>
              <w:rPr>
                <w:bCs/>
              </w:rPr>
              <w:t>tu,</w:t>
            </w:r>
            <w:r w:rsidR="006C4A72" w:rsidRPr="00FE23CA">
              <w:rPr>
                <w:bCs/>
              </w:rPr>
              <w:t xml:space="preserve"> un Līguma projektu</w:t>
            </w:r>
          </w:p>
        </w:tc>
      </w:tr>
      <w:tr w:rsidR="00383CE2" w:rsidRPr="00FE23CA" w:rsidTr="000F18F6">
        <w:trPr>
          <w:trHeight w:val="1234"/>
        </w:trPr>
        <w:tc>
          <w:tcPr>
            <w:tcW w:w="2628" w:type="dxa"/>
            <w:vAlign w:val="center"/>
          </w:tcPr>
          <w:p w:rsidR="00383CE2" w:rsidRPr="0022586C" w:rsidRDefault="00383CE2" w:rsidP="00FE23CA">
            <w:pPr>
              <w:rPr>
                <w:b/>
                <w:i/>
              </w:rPr>
            </w:pPr>
            <w:r w:rsidRPr="0022586C">
              <w:rPr>
                <w:b/>
                <w:i/>
              </w:rPr>
              <w:t xml:space="preserve">Paziņojuma par līgumu publicēšanas datums Iepirkuma uzraudzības biroja </w:t>
            </w:r>
            <w:r w:rsidR="00FE23CA" w:rsidRPr="0022586C">
              <w:rPr>
                <w:b/>
                <w:i/>
              </w:rPr>
              <w:t>tīmekļa vietnē</w:t>
            </w:r>
          </w:p>
        </w:tc>
        <w:tc>
          <w:tcPr>
            <w:tcW w:w="7088" w:type="dxa"/>
          </w:tcPr>
          <w:p w:rsidR="00383CE2" w:rsidRPr="0022586C" w:rsidRDefault="00FE23CA" w:rsidP="00CE3365">
            <w:pPr>
              <w:rPr>
                <w:i/>
              </w:rPr>
            </w:pPr>
            <w:r w:rsidRPr="0022586C">
              <w:t xml:space="preserve">2018. gada </w:t>
            </w:r>
            <w:r w:rsidR="009D2262">
              <w:t>20</w:t>
            </w:r>
            <w:r w:rsidRPr="0022586C">
              <w:t xml:space="preserve">. </w:t>
            </w:r>
            <w:r w:rsidR="0069680C">
              <w:t>septembris</w:t>
            </w:r>
            <w:r w:rsidRPr="0022586C">
              <w:t xml:space="preserve"> </w:t>
            </w:r>
            <w:r w:rsidRPr="0022586C">
              <w:rPr>
                <w:rFonts w:eastAsia="Calibri"/>
                <w:lang w:eastAsia="en-US"/>
              </w:rPr>
              <w:t>–</w:t>
            </w:r>
            <w:r w:rsidRPr="0022586C">
              <w:t xml:space="preserve"> </w:t>
            </w:r>
            <w:r w:rsidRPr="0022586C">
              <w:rPr>
                <w:i/>
              </w:rPr>
              <w:t>Paziņojums par līgumu</w:t>
            </w:r>
          </w:p>
          <w:p w:rsidR="001E016D" w:rsidRPr="0022586C" w:rsidRDefault="001E016D" w:rsidP="00CE3365"/>
        </w:tc>
      </w:tr>
      <w:tr w:rsidR="00E675A7" w:rsidRPr="00FE23CA" w:rsidTr="00A411B1">
        <w:trPr>
          <w:trHeight w:val="557"/>
        </w:trPr>
        <w:tc>
          <w:tcPr>
            <w:tcW w:w="2628" w:type="dxa"/>
            <w:shd w:val="clear" w:color="auto" w:fill="auto"/>
          </w:tcPr>
          <w:p w:rsidR="00ED40CE" w:rsidRPr="00FE23CA" w:rsidRDefault="009247C3" w:rsidP="00EB0ABC">
            <w:pPr>
              <w:rPr>
                <w:b/>
                <w:i/>
              </w:rPr>
            </w:pPr>
            <w:r w:rsidRPr="00FE23CA">
              <w:rPr>
                <w:b/>
                <w:i/>
              </w:rPr>
              <w:t xml:space="preserve">Iepirkuma komisija </w:t>
            </w:r>
            <w:r w:rsidR="00FE23CA">
              <w:rPr>
                <w:b/>
                <w:i/>
              </w:rPr>
              <w:t>un tās izveidošanas pamatojums</w:t>
            </w:r>
          </w:p>
          <w:p w:rsidR="00ED40CE" w:rsidRPr="00FE23CA" w:rsidRDefault="00ED40CE" w:rsidP="00ED40CE"/>
          <w:p w:rsidR="00ED40CE" w:rsidRPr="00FE23CA" w:rsidRDefault="00ED40CE" w:rsidP="00ED40CE"/>
          <w:p w:rsidR="00ED40CE" w:rsidRPr="00FE23CA" w:rsidRDefault="00ED40CE" w:rsidP="00ED40CE"/>
          <w:p w:rsidR="00ED40CE" w:rsidRPr="00FE23CA" w:rsidRDefault="00ED40CE" w:rsidP="00ED40CE"/>
          <w:p w:rsidR="00ED40CE" w:rsidRPr="00FE23CA" w:rsidRDefault="00ED40CE" w:rsidP="00ED40CE"/>
          <w:p w:rsidR="00ED40CE" w:rsidRPr="00FE23CA" w:rsidRDefault="00ED40CE" w:rsidP="00ED40CE"/>
          <w:p w:rsidR="00ED40CE" w:rsidRPr="00FE23CA" w:rsidRDefault="00ED40CE" w:rsidP="00ED40CE"/>
          <w:p w:rsidR="00E675A7" w:rsidRPr="00FE23CA" w:rsidRDefault="00E675A7" w:rsidP="004D3112"/>
        </w:tc>
        <w:tc>
          <w:tcPr>
            <w:tcW w:w="7088" w:type="dxa"/>
          </w:tcPr>
          <w:p w:rsidR="00FE23CA" w:rsidRPr="001E016D" w:rsidRDefault="00FE23CA" w:rsidP="009D2262">
            <w:pPr>
              <w:pStyle w:val="Subtitle"/>
              <w:jc w:val="both"/>
              <w:rPr>
                <w:szCs w:val="24"/>
              </w:rPr>
            </w:pPr>
            <w:r w:rsidRPr="00EC6DA6">
              <w:rPr>
                <w:szCs w:val="24"/>
              </w:rPr>
              <w:t xml:space="preserve">Lai piešķirtu līguma slēgšanas tiesības </w:t>
            </w:r>
            <w:r>
              <w:rPr>
                <w:szCs w:val="24"/>
              </w:rPr>
              <w:t xml:space="preserve">Centra </w:t>
            </w:r>
            <w:r>
              <w:t xml:space="preserve">iepirkumā </w:t>
            </w:r>
            <w:r w:rsidR="001E016D">
              <w:t>“</w:t>
            </w:r>
            <w:r w:rsidR="0069680C" w:rsidRPr="00CE49FC">
              <w:rPr>
                <w:szCs w:val="24"/>
              </w:rPr>
              <w:t xml:space="preserve">Mazvērtīgu ēku, būvju un dažādu būvelementu nojaukšana objektā </w:t>
            </w:r>
            <w:proofErr w:type="spellStart"/>
            <w:r w:rsidR="0069680C" w:rsidRPr="00CE49FC">
              <w:rPr>
                <w:szCs w:val="24"/>
              </w:rPr>
              <w:t>Sprukstes</w:t>
            </w:r>
            <w:proofErr w:type="spellEnd"/>
            <w:r w:rsidR="0069680C" w:rsidRPr="00CE49FC">
              <w:rPr>
                <w:szCs w:val="24"/>
              </w:rPr>
              <w:t xml:space="preserve"> ielā 1, Rīgā</w:t>
            </w:r>
            <w:r w:rsidR="001E016D">
              <w:rPr>
                <w:szCs w:val="24"/>
              </w:rPr>
              <w:t>”</w:t>
            </w:r>
            <w:r w:rsidRPr="00B15730">
              <w:rPr>
                <w:i/>
                <w:szCs w:val="24"/>
              </w:rPr>
              <w:t>,</w:t>
            </w:r>
            <w:r>
              <w:rPr>
                <w:szCs w:val="24"/>
              </w:rPr>
              <w:t xml:space="preserve"> </w:t>
            </w:r>
            <w:r w:rsidRPr="00C52AD2">
              <w:t xml:space="preserve">ar </w:t>
            </w:r>
            <w:r>
              <w:t xml:space="preserve">Centra </w:t>
            </w:r>
            <w:r w:rsidRPr="00C52AD2">
              <w:t>201</w:t>
            </w:r>
            <w:r>
              <w:t>8</w:t>
            </w:r>
            <w:r w:rsidRPr="00C52AD2">
              <w:t>.</w:t>
            </w:r>
            <w:r>
              <w:t xml:space="preserve"> </w:t>
            </w:r>
            <w:r w:rsidRPr="001E016D">
              <w:t xml:space="preserve">gada </w:t>
            </w:r>
            <w:r w:rsidR="006F7497">
              <w:t>29. augusta</w:t>
            </w:r>
            <w:r w:rsidRPr="001E016D">
              <w:t xml:space="preserve"> rīkojumu Nr.</w:t>
            </w:r>
            <w:r w:rsidR="006F7497">
              <w:t xml:space="preserve"> RPDJ/2018-1143</w:t>
            </w:r>
            <w:r w:rsidRPr="001E016D">
              <w:t xml:space="preserve"> </w:t>
            </w:r>
            <w:r w:rsidRPr="001E016D">
              <w:rPr>
                <w:u w:val="single"/>
              </w:rPr>
              <w:t>izveidota iepirkuma komisija</w:t>
            </w:r>
            <w:r w:rsidRPr="001E016D">
              <w:t xml:space="preserve"> šādā sastāvā:</w:t>
            </w:r>
          </w:p>
          <w:p w:rsidR="00D434C9" w:rsidRPr="00FE23CA" w:rsidRDefault="006F7497" w:rsidP="00D434C9">
            <w:pPr>
              <w:numPr>
                <w:ilvl w:val="0"/>
                <w:numId w:val="7"/>
              </w:numPr>
              <w:tabs>
                <w:tab w:val="left" w:pos="311"/>
              </w:tabs>
              <w:ind w:left="318" w:hanging="284"/>
              <w:jc w:val="both"/>
            </w:pPr>
            <w:r>
              <w:t>Komisijas priekšsēdētājs</w:t>
            </w:r>
            <w:r w:rsidR="00A452E5" w:rsidRPr="001E016D">
              <w:t xml:space="preserve"> – </w:t>
            </w:r>
            <w:r>
              <w:t>Edvīns Circenis</w:t>
            </w:r>
            <w:r w:rsidR="00A452E5" w:rsidRPr="001E016D">
              <w:t>,</w:t>
            </w:r>
            <w:r w:rsidR="00A452E5" w:rsidRPr="00FE23CA">
              <w:t xml:space="preserve"> </w:t>
            </w:r>
            <w:r w:rsidR="009D2262" w:rsidRPr="00FA3BD0">
              <w:t xml:space="preserve">Centra </w:t>
            </w:r>
            <w:r>
              <w:t>Būvniecības departamenta vadītājs</w:t>
            </w:r>
            <w:r w:rsidR="00D434C9" w:rsidRPr="00FE23CA">
              <w:t>.</w:t>
            </w:r>
          </w:p>
          <w:p w:rsidR="001E016D" w:rsidRDefault="00A452E5" w:rsidP="009D2262">
            <w:pPr>
              <w:numPr>
                <w:ilvl w:val="0"/>
                <w:numId w:val="7"/>
              </w:numPr>
              <w:tabs>
                <w:tab w:val="left" w:pos="311"/>
              </w:tabs>
              <w:ind w:left="318" w:hanging="284"/>
              <w:jc w:val="both"/>
            </w:pPr>
            <w:r w:rsidRPr="00FE23CA">
              <w:t>Ko</w:t>
            </w:r>
            <w:r w:rsidR="009D2262">
              <w:t>misijas priekšsēdētāja vietnieks</w:t>
            </w:r>
            <w:r w:rsidRPr="00FE23CA">
              <w:t xml:space="preserve"> – </w:t>
            </w:r>
            <w:r w:rsidR="009D2262">
              <w:t>Gunārs Grīnieks</w:t>
            </w:r>
            <w:r w:rsidR="009D2262" w:rsidRPr="001E016D">
              <w:t>,</w:t>
            </w:r>
            <w:r w:rsidR="009D2262" w:rsidRPr="00FE23CA">
              <w:t xml:space="preserve"> Centra Būvniecības departamenta </w:t>
            </w:r>
            <w:r w:rsidR="009D2262">
              <w:t>Būvprojektu izstrādes nodaļas vecākais būvinženieris</w:t>
            </w:r>
            <w:r w:rsidR="001E016D" w:rsidRPr="00FE23CA">
              <w:t>.</w:t>
            </w:r>
          </w:p>
          <w:p w:rsidR="001F2ADC" w:rsidRDefault="009D2262" w:rsidP="006F7497">
            <w:pPr>
              <w:numPr>
                <w:ilvl w:val="0"/>
                <w:numId w:val="7"/>
              </w:numPr>
              <w:tabs>
                <w:tab w:val="left" w:pos="311"/>
              </w:tabs>
              <w:ind w:left="318" w:hanging="284"/>
              <w:jc w:val="both"/>
            </w:pPr>
            <w:r w:rsidRPr="006F7497">
              <w:t xml:space="preserve">Komisijas jurists </w:t>
            </w:r>
            <w:r w:rsidRPr="001E016D">
              <w:t>–</w:t>
            </w:r>
            <w:r w:rsidRPr="006F7497">
              <w:t xml:space="preserve"> </w:t>
            </w:r>
            <w:r w:rsidR="001E016D" w:rsidRPr="006F7497">
              <w:t>Toms Kārkliņš</w:t>
            </w:r>
            <w:r w:rsidR="00D604DD" w:rsidRPr="006F7497">
              <w:t xml:space="preserve">, Centra Juridiskā un iepirkumu nodrošinājuma departamenta Infrastruktūras </w:t>
            </w:r>
            <w:r w:rsidR="006F7497">
              <w:t xml:space="preserve">un </w:t>
            </w:r>
            <w:r w:rsidR="00EE41DA" w:rsidRPr="006F7497">
              <w:t xml:space="preserve">apsaimniekošanas </w:t>
            </w:r>
            <w:r w:rsidRPr="006F7497">
              <w:t xml:space="preserve">līgumu un </w:t>
            </w:r>
            <w:r w:rsidR="00D604DD" w:rsidRPr="006F7497">
              <w:t xml:space="preserve">iepirkumu nodaļas </w:t>
            </w:r>
            <w:r w:rsidR="001E016D" w:rsidRPr="006F7497">
              <w:t xml:space="preserve">vecākais </w:t>
            </w:r>
            <w:r w:rsidR="00D604DD" w:rsidRPr="006F7497">
              <w:t>juriskonsults</w:t>
            </w:r>
            <w:r w:rsidR="001E016D" w:rsidRPr="006F7497">
              <w:t>.</w:t>
            </w:r>
          </w:p>
          <w:p w:rsidR="00D434C9" w:rsidRDefault="003D7E5E" w:rsidP="00D434C9">
            <w:pPr>
              <w:tabs>
                <w:tab w:val="left" w:pos="885"/>
              </w:tabs>
              <w:jc w:val="both"/>
            </w:pPr>
            <w:r w:rsidRPr="00FE23CA">
              <w:t xml:space="preserve">Komisijas sekretāre – Ervita Riekstiņa, Centra Juridiskā un iepirkumu nodrošinājuma departamenta Infrastruktūras </w:t>
            </w:r>
            <w:r w:rsidR="0060612B">
              <w:t xml:space="preserve">un apsaimniekošanas </w:t>
            </w:r>
            <w:r w:rsidRPr="00FE23CA">
              <w:t>līgumu un iepir</w:t>
            </w:r>
            <w:r w:rsidR="009E021F">
              <w:t>kumu nodaļas pārvaldes referente.</w:t>
            </w:r>
          </w:p>
          <w:p w:rsidR="000F18F6" w:rsidRDefault="000F18F6" w:rsidP="00D434C9">
            <w:pPr>
              <w:tabs>
                <w:tab w:val="left" w:pos="885"/>
              </w:tabs>
              <w:jc w:val="both"/>
            </w:pPr>
          </w:p>
          <w:p w:rsidR="006F7497" w:rsidRDefault="002512AC" w:rsidP="006F7497">
            <w:pPr>
              <w:tabs>
                <w:tab w:val="left" w:pos="885"/>
              </w:tabs>
              <w:jc w:val="both"/>
              <w:rPr>
                <w:lang w:eastAsia="x-none"/>
              </w:rPr>
            </w:pPr>
            <w:r>
              <w:t>Ar Centra 16.10</w:t>
            </w:r>
            <w:r w:rsidR="006F7497" w:rsidRPr="00FE23CA">
              <w:t>.</w:t>
            </w:r>
            <w:r w:rsidR="006F7497">
              <w:t>2</w:t>
            </w:r>
            <w:r>
              <w:t>018. rīkojumu Nr. RPDJ/2018-1345</w:t>
            </w:r>
            <w:r w:rsidR="006F7497" w:rsidRPr="00FE23CA">
              <w:t xml:space="preserve"> </w:t>
            </w:r>
            <w:r w:rsidR="006F7497" w:rsidRPr="00683255">
              <w:rPr>
                <w:u w:val="single"/>
              </w:rPr>
              <w:t>veikti grozījumi</w:t>
            </w:r>
            <w:r w:rsidR="006F7497" w:rsidRPr="000A4842">
              <w:t xml:space="preserve"> Centr</w:t>
            </w:r>
            <w:r>
              <w:t>a 29.08</w:t>
            </w:r>
            <w:r w:rsidR="006F7497" w:rsidRPr="000A4842">
              <w:t xml:space="preserve">.2018. rīkojumā </w:t>
            </w:r>
            <w:r>
              <w:t>Nr. RPDJ/2018-1143</w:t>
            </w:r>
            <w:r w:rsidR="006F7497">
              <w:t xml:space="preserve">: </w:t>
            </w:r>
            <w:r w:rsidR="006F7497" w:rsidRPr="00FE23CA">
              <w:t xml:space="preserve">pamatojoties uz Centra </w:t>
            </w:r>
            <w:r>
              <w:rPr>
                <w:lang w:eastAsia="x-none"/>
              </w:rPr>
              <w:t>Būvniecības</w:t>
            </w:r>
            <w:r w:rsidR="006F7497" w:rsidRPr="00FE23CA">
              <w:rPr>
                <w:lang w:eastAsia="x-none"/>
              </w:rPr>
              <w:t xml:space="preserve"> departamenta </w:t>
            </w:r>
            <w:r>
              <w:rPr>
                <w:lang w:eastAsia="x-none"/>
              </w:rPr>
              <w:t>vadītāja</w:t>
            </w:r>
            <w:r w:rsidR="006F7497" w:rsidRPr="00FE23CA">
              <w:rPr>
                <w:lang w:eastAsia="x-none"/>
              </w:rPr>
              <w:t xml:space="preserve"> </w:t>
            </w:r>
            <w:r>
              <w:rPr>
                <w:lang w:eastAsia="x-none"/>
              </w:rPr>
              <w:t>Edvīna Circeņa</w:t>
            </w:r>
            <w:r w:rsidR="006F7497" w:rsidRPr="00FE23CA">
              <w:rPr>
                <w:lang w:eastAsia="x-none"/>
              </w:rPr>
              <w:t xml:space="preserve"> atvaļinājumu laikā no 2018.</w:t>
            </w:r>
            <w:r w:rsidR="006F7497">
              <w:rPr>
                <w:lang w:eastAsia="x-none"/>
              </w:rPr>
              <w:t xml:space="preserve"> </w:t>
            </w:r>
            <w:r w:rsidR="006F7497" w:rsidRPr="00FE23CA">
              <w:rPr>
                <w:lang w:eastAsia="x-none"/>
              </w:rPr>
              <w:t xml:space="preserve">gada </w:t>
            </w:r>
            <w:r>
              <w:rPr>
                <w:lang w:eastAsia="x-none"/>
              </w:rPr>
              <w:t>15. oktobra</w:t>
            </w:r>
            <w:r w:rsidR="006F7497" w:rsidRPr="00FE23CA">
              <w:rPr>
                <w:lang w:eastAsia="x-none"/>
              </w:rPr>
              <w:t xml:space="preserve"> līdz 2018.</w:t>
            </w:r>
            <w:r w:rsidR="006F7497">
              <w:rPr>
                <w:lang w:eastAsia="x-none"/>
              </w:rPr>
              <w:t xml:space="preserve"> </w:t>
            </w:r>
            <w:r w:rsidR="006F7497" w:rsidRPr="00FE23CA">
              <w:rPr>
                <w:lang w:eastAsia="x-none"/>
              </w:rPr>
              <w:t xml:space="preserve">gada </w:t>
            </w:r>
            <w:r>
              <w:rPr>
                <w:lang w:eastAsia="x-none"/>
              </w:rPr>
              <w:t xml:space="preserve">16. novembrim </w:t>
            </w:r>
            <w:proofErr w:type="gramStart"/>
            <w:r>
              <w:rPr>
                <w:lang w:eastAsia="x-none"/>
              </w:rPr>
              <w:t>(</w:t>
            </w:r>
            <w:proofErr w:type="gramEnd"/>
            <w:r>
              <w:rPr>
                <w:lang w:eastAsia="x-none"/>
              </w:rPr>
              <w:t>Centra 08.10</w:t>
            </w:r>
            <w:r w:rsidR="006F7497">
              <w:rPr>
                <w:lang w:eastAsia="x-none"/>
              </w:rPr>
              <w:t xml:space="preserve">.2018. rīkojums </w:t>
            </w:r>
            <w:r>
              <w:rPr>
                <w:lang w:eastAsia="x-none"/>
              </w:rPr>
              <w:t>Nr. 971</w:t>
            </w:r>
            <w:r w:rsidR="006F7497" w:rsidRPr="00FE23CA">
              <w:rPr>
                <w:lang w:eastAsia="x-none"/>
              </w:rPr>
              <w:t xml:space="preserve">-a), </w:t>
            </w:r>
            <w:r w:rsidR="006F7497" w:rsidRPr="00683255">
              <w:rPr>
                <w:u w:val="single"/>
                <w:lang w:eastAsia="x-none"/>
              </w:rPr>
              <w:t xml:space="preserve">Komisijas </w:t>
            </w:r>
            <w:r>
              <w:rPr>
                <w:u w:val="single"/>
                <w:lang w:eastAsia="x-none"/>
              </w:rPr>
              <w:t>priekšsēdētāju</w:t>
            </w:r>
            <w:r w:rsidR="006F7497" w:rsidRPr="00683255">
              <w:rPr>
                <w:u w:val="single"/>
                <w:lang w:eastAsia="x-none"/>
              </w:rPr>
              <w:t xml:space="preserve"> </w:t>
            </w:r>
            <w:r>
              <w:rPr>
                <w:u w:val="single"/>
                <w:lang w:eastAsia="x-none"/>
              </w:rPr>
              <w:t>Edvīnu Circeni</w:t>
            </w:r>
            <w:r w:rsidR="006F7497">
              <w:rPr>
                <w:lang w:eastAsia="x-none"/>
              </w:rPr>
              <w:t xml:space="preserve"> aizstāt </w:t>
            </w:r>
            <w:r>
              <w:rPr>
                <w:lang w:eastAsia="x-none"/>
              </w:rPr>
              <w:t xml:space="preserve">Raimondam </w:t>
            </w:r>
            <w:proofErr w:type="spellStart"/>
            <w:r>
              <w:rPr>
                <w:lang w:eastAsia="x-none"/>
              </w:rPr>
              <w:t>Brodužam</w:t>
            </w:r>
            <w:proofErr w:type="spellEnd"/>
            <w:r w:rsidR="006F7497">
              <w:rPr>
                <w:lang w:eastAsia="x-none"/>
              </w:rPr>
              <w:t xml:space="preserve">, </w:t>
            </w:r>
            <w:r w:rsidR="006F7497" w:rsidRPr="00FE23CA">
              <w:t xml:space="preserve">Centra </w:t>
            </w:r>
            <w:r>
              <w:rPr>
                <w:lang w:eastAsia="x-none"/>
              </w:rPr>
              <w:t>Būvniecības</w:t>
            </w:r>
            <w:r w:rsidR="006F7497" w:rsidRPr="00FE23CA">
              <w:rPr>
                <w:lang w:eastAsia="x-none"/>
              </w:rPr>
              <w:t xml:space="preserve"> departamenta </w:t>
            </w:r>
            <w:r>
              <w:rPr>
                <w:lang w:eastAsia="x-none"/>
              </w:rPr>
              <w:t>Būvniecības realizācijas nodaļas vadītājam</w:t>
            </w:r>
            <w:r w:rsidR="006F7497">
              <w:rPr>
                <w:lang w:eastAsia="x-none"/>
              </w:rPr>
              <w:t>.</w:t>
            </w:r>
          </w:p>
          <w:p w:rsidR="002512AC" w:rsidRDefault="002512AC" w:rsidP="006F7497">
            <w:pPr>
              <w:tabs>
                <w:tab w:val="left" w:pos="885"/>
              </w:tabs>
              <w:jc w:val="both"/>
              <w:rPr>
                <w:lang w:eastAsia="x-none"/>
              </w:rPr>
            </w:pPr>
          </w:p>
          <w:p w:rsidR="002512AC" w:rsidRPr="00FE23CA" w:rsidRDefault="002512AC" w:rsidP="002512AC">
            <w:pPr>
              <w:tabs>
                <w:tab w:val="left" w:pos="885"/>
              </w:tabs>
              <w:jc w:val="both"/>
            </w:pPr>
            <w:r>
              <w:t>Ar Centra 03.12</w:t>
            </w:r>
            <w:r w:rsidRPr="00FE23CA">
              <w:t>.</w:t>
            </w:r>
            <w:r>
              <w:t>2018. rīkojumu Nr. RPDJ/2018-1600</w:t>
            </w:r>
            <w:r w:rsidRPr="00FE23CA">
              <w:t xml:space="preserve"> </w:t>
            </w:r>
            <w:r w:rsidRPr="00683255">
              <w:rPr>
                <w:u w:val="single"/>
              </w:rPr>
              <w:t>veikti grozījumi</w:t>
            </w:r>
            <w:r w:rsidRPr="000A4842">
              <w:t xml:space="preserve"> Centr</w:t>
            </w:r>
            <w:r>
              <w:t>a 29.08</w:t>
            </w:r>
            <w:r w:rsidRPr="000A4842">
              <w:t xml:space="preserve">.2018. rīkojumā </w:t>
            </w:r>
            <w:r>
              <w:t xml:space="preserve">Nr. RPDJ/2018-1143: </w:t>
            </w:r>
            <w:r w:rsidRPr="00FE23CA">
              <w:t xml:space="preserve">pamatojoties uz Centra </w:t>
            </w:r>
            <w:r>
              <w:rPr>
                <w:lang w:eastAsia="x-none"/>
              </w:rPr>
              <w:t>Būvniecības</w:t>
            </w:r>
            <w:r w:rsidRPr="00FE23CA">
              <w:rPr>
                <w:lang w:eastAsia="x-none"/>
              </w:rPr>
              <w:t xml:space="preserve"> departamenta </w:t>
            </w:r>
            <w:r>
              <w:rPr>
                <w:lang w:eastAsia="x-none"/>
              </w:rPr>
              <w:t>vadītāja</w:t>
            </w:r>
            <w:r w:rsidRPr="00FE23CA">
              <w:rPr>
                <w:lang w:eastAsia="x-none"/>
              </w:rPr>
              <w:t xml:space="preserve"> </w:t>
            </w:r>
            <w:r>
              <w:rPr>
                <w:lang w:eastAsia="x-none"/>
              </w:rPr>
              <w:t>Edvīna Circeņa</w:t>
            </w:r>
            <w:r w:rsidRPr="00FE23CA">
              <w:rPr>
                <w:lang w:eastAsia="x-none"/>
              </w:rPr>
              <w:t xml:space="preserve"> atvaļinājumu </w:t>
            </w:r>
            <w:r w:rsidRPr="00FE23CA">
              <w:rPr>
                <w:lang w:eastAsia="x-none"/>
              </w:rPr>
              <w:lastRenderedPageBreak/>
              <w:t>laikā no 2018.</w:t>
            </w:r>
            <w:r>
              <w:rPr>
                <w:lang w:eastAsia="x-none"/>
              </w:rPr>
              <w:t xml:space="preserve"> </w:t>
            </w:r>
            <w:r w:rsidRPr="00FE23CA">
              <w:rPr>
                <w:lang w:eastAsia="x-none"/>
              </w:rPr>
              <w:t xml:space="preserve">gada </w:t>
            </w:r>
            <w:r>
              <w:rPr>
                <w:lang w:eastAsia="x-none"/>
              </w:rPr>
              <w:t>20. novembra</w:t>
            </w:r>
            <w:r w:rsidRPr="00FE23CA">
              <w:rPr>
                <w:lang w:eastAsia="x-none"/>
              </w:rPr>
              <w:t xml:space="preserve"> līdz 2018.</w:t>
            </w:r>
            <w:r>
              <w:rPr>
                <w:lang w:eastAsia="x-none"/>
              </w:rPr>
              <w:t xml:space="preserve"> </w:t>
            </w:r>
            <w:r w:rsidRPr="00FE23CA">
              <w:rPr>
                <w:lang w:eastAsia="x-none"/>
              </w:rPr>
              <w:t xml:space="preserve">gada </w:t>
            </w:r>
            <w:r>
              <w:rPr>
                <w:lang w:eastAsia="x-none"/>
              </w:rPr>
              <w:t xml:space="preserve">4. decembrim </w:t>
            </w:r>
            <w:proofErr w:type="gramStart"/>
            <w:r>
              <w:rPr>
                <w:lang w:eastAsia="x-none"/>
              </w:rPr>
              <w:t>(</w:t>
            </w:r>
            <w:proofErr w:type="gramEnd"/>
            <w:r>
              <w:rPr>
                <w:lang w:eastAsia="x-none"/>
              </w:rPr>
              <w:t>Centra 20.11.2018. rīkojums Nr. 1091</w:t>
            </w:r>
            <w:r w:rsidRPr="00FE23CA">
              <w:rPr>
                <w:lang w:eastAsia="x-none"/>
              </w:rPr>
              <w:t xml:space="preserve">-a), </w:t>
            </w:r>
            <w:r w:rsidRPr="00683255">
              <w:rPr>
                <w:u w:val="single"/>
                <w:lang w:eastAsia="x-none"/>
              </w:rPr>
              <w:t xml:space="preserve">Komisijas </w:t>
            </w:r>
            <w:r>
              <w:rPr>
                <w:u w:val="single"/>
                <w:lang w:eastAsia="x-none"/>
              </w:rPr>
              <w:t>priekšsēdētāju</w:t>
            </w:r>
            <w:r w:rsidRPr="00683255">
              <w:rPr>
                <w:u w:val="single"/>
                <w:lang w:eastAsia="x-none"/>
              </w:rPr>
              <w:t xml:space="preserve"> </w:t>
            </w:r>
            <w:r>
              <w:rPr>
                <w:u w:val="single"/>
                <w:lang w:eastAsia="x-none"/>
              </w:rPr>
              <w:t>Edvīnu Circeni</w:t>
            </w:r>
            <w:r>
              <w:rPr>
                <w:lang w:eastAsia="x-none"/>
              </w:rPr>
              <w:t xml:space="preserve"> aizstāt Raimondam </w:t>
            </w:r>
            <w:proofErr w:type="spellStart"/>
            <w:r>
              <w:rPr>
                <w:lang w:eastAsia="x-none"/>
              </w:rPr>
              <w:t>Brodužam</w:t>
            </w:r>
            <w:proofErr w:type="spellEnd"/>
            <w:r>
              <w:rPr>
                <w:lang w:eastAsia="x-none"/>
              </w:rPr>
              <w:t xml:space="preserve">, </w:t>
            </w:r>
            <w:r w:rsidRPr="00FE23CA">
              <w:t xml:space="preserve">Centra </w:t>
            </w:r>
            <w:r>
              <w:rPr>
                <w:lang w:eastAsia="x-none"/>
              </w:rPr>
              <w:t>Būvniecības</w:t>
            </w:r>
            <w:r w:rsidRPr="00FE23CA">
              <w:rPr>
                <w:lang w:eastAsia="x-none"/>
              </w:rPr>
              <w:t xml:space="preserve"> departamenta </w:t>
            </w:r>
            <w:r>
              <w:rPr>
                <w:lang w:eastAsia="x-none"/>
              </w:rPr>
              <w:t>Būvniecības realizācijas nodaļas vadītājam.</w:t>
            </w:r>
          </w:p>
          <w:p w:rsidR="00476372" w:rsidRPr="00FE23CA" w:rsidRDefault="00476372" w:rsidP="00AE7B3F">
            <w:pPr>
              <w:tabs>
                <w:tab w:val="left" w:pos="0"/>
              </w:tabs>
              <w:jc w:val="both"/>
              <w:rPr>
                <w:highlight w:val="yellow"/>
              </w:rPr>
            </w:pPr>
          </w:p>
        </w:tc>
      </w:tr>
      <w:tr w:rsidR="00954E6E" w:rsidRPr="00FE23CA" w:rsidTr="009E021F">
        <w:trPr>
          <w:trHeight w:val="1304"/>
        </w:trPr>
        <w:tc>
          <w:tcPr>
            <w:tcW w:w="2628" w:type="dxa"/>
            <w:vAlign w:val="center"/>
          </w:tcPr>
          <w:p w:rsidR="00954E6E" w:rsidRPr="00FE23CA" w:rsidRDefault="00C42A69" w:rsidP="00C44B47">
            <w:pPr>
              <w:rPr>
                <w:b/>
                <w:i/>
              </w:rPr>
            </w:pPr>
            <w:r w:rsidRPr="00FE23CA">
              <w:rPr>
                <w:b/>
                <w:i/>
              </w:rPr>
              <w:lastRenderedPageBreak/>
              <w:t>Piedāvājumu iesniegšanas termiņš, kā ar</w:t>
            </w:r>
            <w:r w:rsidR="00867E86">
              <w:rPr>
                <w:b/>
                <w:i/>
              </w:rPr>
              <w:t>ī pamatojums termiņa saīsinājumam</w:t>
            </w:r>
            <w:r w:rsidRPr="00FE23CA">
              <w:rPr>
                <w:b/>
                <w:i/>
              </w:rPr>
              <w:t>, ja tāds veikts</w:t>
            </w:r>
          </w:p>
        </w:tc>
        <w:tc>
          <w:tcPr>
            <w:tcW w:w="7088" w:type="dxa"/>
          </w:tcPr>
          <w:p w:rsidR="006825A9" w:rsidRPr="00FE23CA" w:rsidRDefault="006825A9" w:rsidP="009E021F">
            <w:pPr>
              <w:spacing w:after="240"/>
            </w:pPr>
            <w:r w:rsidRPr="006E5DC1">
              <w:t>L</w:t>
            </w:r>
            <w:r w:rsidR="00D604DD" w:rsidRPr="006E5DC1">
              <w:t>īdz 2018.</w:t>
            </w:r>
            <w:r w:rsidR="006E5DC1">
              <w:t xml:space="preserve"> </w:t>
            </w:r>
            <w:r w:rsidR="00D604DD" w:rsidRPr="00161F0A">
              <w:t xml:space="preserve">gada </w:t>
            </w:r>
            <w:r w:rsidR="002F02EC">
              <w:t>17</w:t>
            </w:r>
            <w:r w:rsidR="00161F0A">
              <w:t>. oktobrim</w:t>
            </w:r>
            <w:r w:rsidR="006E5DC1" w:rsidRPr="00161F0A">
              <w:t>,</w:t>
            </w:r>
            <w:r w:rsidR="00D604DD" w:rsidRPr="00161F0A">
              <w:t xml:space="preserve"> </w:t>
            </w:r>
            <w:r w:rsidR="005B0E0C" w:rsidRPr="00161F0A">
              <w:t>plkst.</w:t>
            </w:r>
            <w:r w:rsidR="006E5DC1" w:rsidRPr="00161F0A">
              <w:t xml:space="preserve"> 14.</w:t>
            </w:r>
            <w:r w:rsidR="009D2262">
              <w:t>0</w:t>
            </w:r>
            <w:r w:rsidR="00D604DD" w:rsidRPr="00161F0A">
              <w:t>0</w:t>
            </w:r>
            <w:r w:rsidR="006E5DC1" w:rsidRPr="00161F0A">
              <w:t xml:space="preserve"> </w:t>
            </w:r>
            <w:r w:rsidR="00D604DD" w:rsidRPr="00161F0A">
              <w:t>Elektronisko</w:t>
            </w:r>
            <w:r w:rsidR="00D604DD" w:rsidRPr="00FE23CA">
              <w:t xml:space="preserve"> iepirkumu sistēmā</w:t>
            </w:r>
            <w:r w:rsidR="006E5DC1">
              <w:t xml:space="preserve"> </w:t>
            </w:r>
            <w:hyperlink r:id="rId8" w:history="1">
              <w:r w:rsidR="00D604DD" w:rsidRPr="00FE23CA">
                <w:rPr>
                  <w:rStyle w:val="Hyperlink"/>
                  <w:szCs w:val="20"/>
                </w:rPr>
                <w:t>https://www.eis.gov.lv/EKEIS/Supplier/</w:t>
              </w:r>
            </w:hyperlink>
          </w:p>
          <w:p w:rsidR="00E2729B" w:rsidRPr="00FE23CA" w:rsidRDefault="00E2729B" w:rsidP="009E021F"/>
        </w:tc>
      </w:tr>
      <w:tr w:rsidR="009E021F" w:rsidRPr="00FE23CA" w:rsidTr="00CE3365">
        <w:trPr>
          <w:trHeight w:val="866"/>
        </w:trPr>
        <w:tc>
          <w:tcPr>
            <w:tcW w:w="2628" w:type="dxa"/>
          </w:tcPr>
          <w:p w:rsidR="009E021F" w:rsidRPr="00FE23CA" w:rsidRDefault="009E021F" w:rsidP="009E021F">
            <w:pPr>
              <w:rPr>
                <w:b/>
                <w:i/>
              </w:rPr>
            </w:pPr>
            <w:r w:rsidRPr="00FE23CA">
              <w:rPr>
                <w:b/>
                <w:i/>
              </w:rPr>
              <w:t>Piedāvājumu atvēršanas vieta, datums un laiks</w:t>
            </w:r>
          </w:p>
        </w:tc>
        <w:tc>
          <w:tcPr>
            <w:tcW w:w="7088" w:type="dxa"/>
          </w:tcPr>
          <w:p w:rsidR="009E021F" w:rsidRPr="006E5DC1" w:rsidRDefault="00533361" w:rsidP="002F02EC">
            <w:r>
              <w:t xml:space="preserve">Elektronisko iepirkumu sistēma, </w:t>
            </w:r>
            <w:r w:rsidRPr="00533361">
              <w:t>2018.</w:t>
            </w:r>
            <w:r>
              <w:t xml:space="preserve"> </w:t>
            </w:r>
            <w:r w:rsidRPr="00533361">
              <w:t xml:space="preserve">gada </w:t>
            </w:r>
            <w:r w:rsidR="002F02EC">
              <w:t>17.</w:t>
            </w:r>
            <w:r w:rsidR="00161F0A">
              <w:t xml:space="preserve"> oktobris</w:t>
            </w:r>
            <w:r w:rsidRPr="00161F0A">
              <w:t>, plkst.14.</w:t>
            </w:r>
            <w:r w:rsidR="009D2262">
              <w:t>0</w:t>
            </w:r>
            <w:r w:rsidRPr="00161F0A">
              <w:t>0;</w:t>
            </w:r>
            <w:r>
              <w:t xml:space="preserve"> kā arī Centrs, Ernestīnes iela 34, Rīga</w:t>
            </w:r>
          </w:p>
        </w:tc>
      </w:tr>
      <w:tr w:rsidR="00D54EEE" w:rsidRPr="00FE23CA" w:rsidTr="00A04336">
        <w:trPr>
          <w:trHeight w:val="7095"/>
        </w:trPr>
        <w:tc>
          <w:tcPr>
            <w:tcW w:w="2628" w:type="dxa"/>
          </w:tcPr>
          <w:p w:rsidR="00D54EEE" w:rsidRPr="00161F0A" w:rsidRDefault="00D808BD" w:rsidP="009E021F">
            <w:pPr>
              <w:rPr>
                <w:b/>
                <w:i/>
              </w:rPr>
            </w:pPr>
            <w:r w:rsidRPr="00161F0A">
              <w:rPr>
                <w:b/>
                <w:i/>
              </w:rPr>
              <w:t>Iesniegto piedāvājumu saraksts un piedāvājumu cena</w:t>
            </w:r>
          </w:p>
        </w:tc>
        <w:tc>
          <w:tcPr>
            <w:tcW w:w="7088" w:type="dxa"/>
            <w:shd w:val="clear" w:color="auto" w:fill="auto"/>
          </w:tcPr>
          <w:p w:rsidR="00161F0A" w:rsidRDefault="009D2262" w:rsidP="00161F0A">
            <w:pPr>
              <w:numPr>
                <w:ilvl w:val="0"/>
                <w:numId w:val="27"/>
              </w:numPr>
              <w:ind w:left="459" w:hanging="425"/>
            </w:pPr>
            <w:r>
              <w:t>SIA</w:t>
            </w:r>
            <w:r w:rsidR="00161F0A" w:rsidRPr="00161F0A">
              <w:t xml:space="preserve"> „</w:t>
            </w:r>
            <w:r>
              <w:t xml:space="preserve">401 </w:t>
            </w:r>
            <w:proofErr w:type="spellStart"/>
            <w:r>
              <w:t>Logistic</w:t>
            </w:r>
            <w:proofErr w:type="spellEnd"/>
            <w:r w:rsidR="00161F0A" w:rsidRPr="00161F0A">
              <w:t xml:space="preserve">” – </w:t>
            </w:r>
            <w:r w:rsidR="00161F0A">
              <w:t xml:space="preserve">piedāvājums </w:t>
            </w:r>
            <w:r w:rsidR="00161F0A" w:rsidRPr="00161F0A">
              <w:t xml:space="preserve">iesniegts </w:t>
            </w:r>
            <w:r w:rsidR="00833130">
              <w:t>16</w:t>
            </w:r>
            <w:r w:rsidR="00161F0A" w:rsidRPr="00161F0A">
              <w:t>.</w:t>
            </w:r>
            <w:r w:rsidR="00161F0A">
              <w:t>10</w:t>
            </w:r>
            <w:r w:rsidR="00161F0A" w:rsidRPr="00161F0A">
              <w:t xml:space="preserve">.2018. plkst. </w:t>
            </w:r>
            <w:r w:rsidR="00833130">
              <w:t>20:48</w:t>
            </w:r>
            <w:r w:rsidR="00161F0A">
              <w:t xml:space="preserve">. </w:t>
            </w:r>
            <w:r w:rsidR="00161F0A" w:rsidRPr="00161F0A">
              <w:t xml:space="preserve">Piedāvājuma cena EUR </w:t>
            </w:r>
            <w:r w:rsidR="00833130">
              <w:t>218 178.86</w:t>
            </w:r>
            <w:r w:rsidR="00161F0A">
              <w:t xml:space="preserve"> bez PVN;</w:t>
            </w:r>
          </w:p>
          <w:p w:rsidR="008C6F6B" w:rsidRPr="00161F0A" w:rsidRDefault="005B0E0C" w:rsidP="004833D0">
            <w:pPr>
              <w:numPr>
                <w:ilvl w:val="0"/>
                <w:numId w:val="27"/>
              </w:numPr>
              <w:ind w:left="459" w:hanging="425"/>
            </w:pPr>
            <w:r w:rsidRPr="00161F0A">
              <w:t>S</w:t>
            </w:r>
            <w:r w:rsidR="001F4802" w:rsidRPr="00161F0A">
              <w:t>IA</w:t>
            </w:r>
            <w:r w:rsidR="00D808BD" w:rsidRPr="00161F0A">
              <w:t xml:space="preserve"> </w:t>
            </w:r>
            <w:r w:rsidR="006D1981" w:rsidRPr="00161F0A">
              <w:t>„</w:t>
            </w:r>
            <w:r w:rsidR="00305961">
              <w:t>ATR</w:t>
            </w:r>
            <w:r w:rsidR="006D1981" w:rsidRPr="00161F0A">
              <w:t>”</w:t>
            </w:r>
            <w:r w:rsidR="001F4802" w:rsidRPr="00161F0A">
              <w:t xml:space="preserve"> –</w:t>
            </w:r>
            <w:r w:rsidR="00D808BD" w:rsidRPr="00161F0A">
              <w:t xml:space="preserve"> </w:t>
            </w:r>
            <w:r w:rsidR="00161F0A">
              <w:t xml:space="preserve">piedāvājums </w:t>
            </w:r>
            <w:r w:rsidR="00D808BD" w:rsidRPr="00161F0A">
              <w:t xml:space="preserve">iesniegts </w:t>
            </w:r>
            <w:r w:rsidR="00833130">
              <w:t>16</w:t>
            </w:r>
            <w:r w:rsidR="00161F0A">
              <w:t>.10</w:t>
            </w:r>
            <w:r w:rsidR="00C42A69" w:rsidRPr="00161F0A">
              <w:t>.2018</w:t>
            </w:r>
            <w:r w:rsidR="0033689D" w:rsidRPr="00161F0A">
              <w:t>. plkst.</w:t>
            </w:r>
            <w:r w:rsidR="00CE3365" w:rsidRPr="00161F0A">
              <w:t xml:space="preserve"> </w:t>
            </w:r>
            <w:r w:rsidR="00833130">
              <w:t>14:05</w:t>
            </w:r>
            <w:r w:rsidR="001F4802" w:rsidRPr="00161F0A">
              <w:t>.</w:t>
            </w:r>
            <w:r w:rsidR="00170924" w:rsidRPr="00161F0A">
              <w:t xml:space="preserve"> </w:t>
            </w:r>
            <w:r w:rsidR="00D808BD" w:rsidRPr="00161F0A">
              <w:t>Piedāvā</w:t>
            </w:r>
            <w:r w:rsidR="00170924" w:rsidRPr="00161F0A">
              <w:t xml:space="preserve">juma cena </w:t>
            </w:r>
            <w:r w:rsidR="00D808BD" w:rsidRPr="00161F0A">
              <w:t xml:space="preserve">EUR </w:t>
            </w:r>
            <w:r w:rsidR="00833130">
              <w:t>141 381.79</w:t>
            </w:r>
            <w:r w:rsidR="00170924" w:rsidRPr="00161F0A">
              <w:t xml:space="preserve"> </w:t>
            </w:r>
            <w:r w:rsidR="00D808BD" w:rsidRPr="00161F0A">
              <w:t>bez PV</w:t>
            </w:r>
            <w:r w:rsidR="006D1981" w:rsidRPr="00161F0A">
              <w:t>N</w:t>
            </w:r>
            <w:r w:rsidR="00170924" w:rsidRPr="00161F0A">
              <w:t xml:space="preserve"> 21%</w:t>
            </w:r>
            <w:r w:rsidR="00745596" w:rsidRPr="00161F0A">
              <w:t>;</w:t>
            </w:r>
          </w:p>
          <w:p w:rsidR="006825A9" w:rsidRDefault="00305961" w:rsidP="00305961">
            <w:pPr>
              <w:numPr>
                <w:ilvl w:val="0"/>
                <w:numId w:val="27"/>
              </w:numPr>
              <w:ind w:left="459" w:hanging="425"/>
            </w:pPr>
            <w:r>
              <w:t xml:space="preserve">Ārvalstu komersanta OU Fixdem </w:t>
            </w:r>
            <w:proofErr w:type="spellStart"/>
            <w:r>
              <w:t>Eesti</w:t>
            </w:r>
            <w:proofErr w:type="spellEnd"/>
            <w:r>
              <w:t xml:space="preserve"> filiāle Latvijā</w:t>
            </w:r>
            <w:r w:rsidR="00161F0A" w:rsidRPr="00161F0A">
              <w:t xml:space="preserve"> –</w:t>
            </w:r>
            <w:r w:rsidR="00161F0A">
              <w:t xml:space="preserve"> piedāvājums</w:t>
            </w:r>
            <w:r w:rsidR="00161F0A" w:rsidRPr="00161F0A">
              <w:t xml:space="preserve"> iesniegts </w:t>
            </w:r>
            <w:r w:rsidR="00833130">
              <w:t>17</w:t>
            </w:r>
            <w:r w:rsidR="00161F0A">
              <w:t>.10</w:t>
            </w:r>
            <w:r w:rsidR="00161F0A" w:rsidRPr="00161F0A">
              <w:t xml:space="preserve">.2018. plkst. </w:t>
            </w:r>
            <w:r w:rsidR="00833130">
              <w:t>10:47</w:t>
            </w:r>
            <w:r w:rsidR="00161F0A" w:rsidRPr="00161F0A">
              <w:t xml:space="preserve">. Piedāvājuma cena EUR </w:t>
            </w:r>
            <w:r w:rsidR="00833130">
              <w:t>123 898.67</w:t>
            </w:r>
            <w:r w:rsidR="00161F0A" w:rsidRPr="00161F0A">
              <w:t xml:space="preserve"> bez PVN 21%</w:t>
            </w:r>
            <w:r>
              <w:t>;</w:t>
            </w:r>
          </w:p>
          <w:p w:rsidR="00305961" w:rsidRDefault="00305961" w:rsidP="00305961">
            <w:pPr>
              <w:numPr>
                <w:ilvl w:val="0"/>
                <w:numId w:val="27"/>
              </w:numPr>
              <w:ind w:left="459" w:hanging="425"/>
            </w:pPr>
            <w:r>
              <w:t xml:space="preserve">SIA “Baltic Demolition </w:t>
            </w:r>
            <w:proofErr w:type="spellStart"/>
            <w:r>
              <w:t>G</w:t>
            </w:r>
            <w:r w:rsidR="00833130">
              <w:t>roup</w:t>
            </w:r>
            <w:proofErr w:type="spellEnd"/>
            <w:r w:rsidR="00833130">
              <w:t>” – piedāvājums iesniegts 17.10.2018. plkst. 13:02</w:t>
            </w:r>
            <w:r>
              <w:t xml:space="preserve">. Piedāvājuma cena EUR </w:t>
            </w:r>
            <w:r w:rsidR="00833130">
              <w:t>140 828.25</w:t>
            </w:r>
            <w:r>
              <w:t xml:space="preserve"> bez PVN 21%;</w:t>
            </w:r>
          </w:p>
          <w:p w:rsidR="00305961" w:rsidRDefault="00305961" w:rsidP="00305961">
            <w:pPr>
              <w:numPr>
                <w:ilvl w:val="0"/>
                <w:numId w:val="27"/>
              </w:numPr>
              <w:ind w:left="459" w:hanging="425"/>
            </w:pPr>
            <w:r>
              <w:t>SIA “</w:t>
            </w:r>
            <w:r w:rsidR="00833130">
              <w:t>Demontāža” – piedāvājums iesniegts 16.10.2018. plkst. 10:37</w:t>
            </w:r>
            <w:r>
              <w:t xml:space="preserve">. Piedāvājuma cena EUR </w:t>
            </w:r>
            <w:r w:rsidR="00833130">
              <w:t>203 018.55</w:t>
            </w:r>
            <w:r>
              <w:t xml:space="preserve"> bez PVN 21%;</w:t>
            </w:r>
          </w:p>
          <w:p w:rsidR="00305961" w:rsidRDefault="00305961" w:rsidP="00833130">
            <w:pPr>
              <w:numPr>
                <w:ilvl w:val="0"/>
                <w:numId w:val="27"/>
              </w:numPr>
              <w:ind w:left="459" w:hanging="425"/>
            </w:pPr>
            <w:r>
              <w:t>SIA “</w:t>
            </w:r>
            <w:r w:rsidR="00833130">
              <w:t xml:space="preserve">EBV </w:t>
            </w:r>
            <w:proofErr w:type="spellStart"/>
            <w:r w:rsidR="00833130">
              <w:t>Group</w:t>
            </w:r>
            <w:proofErr w:type="spellEnd"/>
            <w:r w:rsidR="00833130">
              <w:t>” – piedāvājums iesniegts 17.10.2018. plkst. 10:21</w:t>
            </w:r>
            <w:r>
              <w:t xml:space="preserve">. Piedāvājuma cena EUR </w:t>
            </w:r>
            <w:r w:rsidR="00833130">
              <w:t>140 945.56</w:t>
            </w:r>
            <w:r>
              <w:t xml:space="preserve"> bez PVN 21%</w:t>
            </w:r>
            <w:r w:rsidR="00833130">
              <w:t>;</w:t>
            </w:r>
          </w:p>
          <w:p w:rsidR="00833130" w:rsidRDefault="00833130" w:rsidP="00833130">
            <w:pPr>
              <w:numPr>
                <w:ilvl w:val="0"/>
                <w:numId w:val="27"/>
              </w:numPr>
              <w:ind w:left="459" w:hanging="425"/>
            </w:pPr>
            <w:r>
              <w:t>SIA “</w:t>
            </w:r>
            <w:proofErr w:type="spellStart"/>
            <w:r>
              <w:t>Global</w:t>
            </w:r>
            <w:proofErr w:type="spellEnd"/>
            <w:r>
              <w:t xml:space="preserve"> </w:t>
            </w:r>
            <w:proofErr w:type="spellStart"/>
            <w:r>
              <w:t>Nordic</w:t>
            </w:r>
            <w:proofErr w:type="spellEnd"/>
            <w:r>
              <w:t xml:space="preserve"> </w:t>
            </w:r>
            <w:proofErr w:type="spellStart"/>
            <w:r>
              <w:t>Metals</w:t>
            </w:r>
            <w:proofErr w:type="spellEnd"/>
            <w:r>
              <w:t>” – piedāvājums iesniegts 17.10.2018. plkst. 11:50. Piedāvājuma cena EUR 174 639.04 bez PVN 21%;</w:t>
            </w:r>
          </w:p>
          <w:p w:rsidR="00833130" w:rsidRDefault="00833130" w:rsidP="00833130">
            <w:pPr>
              <w:numPr>
                <w:ilvl w:val="0"/>
                <w:numId w:val="27"/>
              </w:numPr>
              <w:ind w:left="459" w:hanging="425"/>
            </w:pPr>
            <w:r>
              <w:t>SIA “KUUM” – piedāvājums iesniegts 17.10.2018. plkst. 11:49. Piedāvājuma cena EUR 384 411.68 bez PVN 21%;</w:t>
            </w:r>
          </w:p>
          <w:p w:rsidR="00A04336" w:rsidRDefault="00A04336" w:rsidP="00A04336">
            <w:pPr>
              <w:numPr>
                <w:ilvl w:val="0"/>
                <w:numId w:val="27"/>
              </w:numPr>
              <w:ind w:left="459" w:hanging="425"/>
            </w:pPr>
            <w:r>
              <w:t>SIA “PRIMA PICK” – piedāvājums iesniegts 17.10.2018. plkst. 11:58. Piedāvājuma cena EUR 225 109.38 bez PVN 21%;</w:t>
            </w:r>
          </w:p>
          <w:p w:rsidR="00A04336" w:rsidRDefault="00A04336" w:rsidP="00A04336">
            <w:pPr>
              <w:numPr>
                <w:ilvl w:val="0"/>
                <w:numId w:val="27"/>
              </w:numPr>
              <w:ind w:left="459" w:hanging="425"/>
            </w:pPr>
            <w:r>
              <w:t xml:space="preserve">SIA “TM </w:t>
            </w:r>
            <w:proofErr w:type="spellStart"/>
            <w:r>
              <w:t>Capital</w:t>
            </w:r>
            <w:proofErr w:type="spellEnd"/>
            <w:r>
              <w:t xml:space="preserve"> </w:t>
            </w:r>
            <w:proofErr w:type="spellStart"/>
            <w:r>
              <w:t>Construction</w:t>
            </w:r>
            <w:proofErr w:type="spellEnd"/>
            <w:r>
              <w:t>” – piedāvājums iesniegts 17.10.2018. plkst. 11:39. Piedāvājuma cena EUR 148 566.42 bez PVN 21%;</w:t>
            </w:r>
          </w:p>
          <w:p w:rsidR="00A04336" w:rsidRPr="00161F0A" w:rsidRDefault="00A04336" w:rsidP="00A04336">
            <w:pPr>
              <w:numPr>
                <w:ilvl w:val="0"/>
                <w:numId w:val="27"/>
              </w:numPr>
              <w:ind w:left="459" w:hanging="425"/>
            </w:pPr>
            <w:r>
              <w:t>SIA “V.J.M. BŪVE” – piedāvājums iesniegts 17.10.2018. plkst. 12:17. Piedāvājuma cena EUR 243 763.41 bez PVN 21%.</w:t>
            </w:r>
          </w:p>
        </w:tc>
      </w:tr>
      <w:tr w:rsidR="00DC2C28" w:rsidRPr="00FE23CA" w:rsidTr="004833D0">
        <w:trPr>
          <w:trHeight w:val="2256"/>
        </w:trPr>
        <w:tc>
          <w:tcPr>
            <w:tcW w:w="2628" w:type="dxa"/>
            <w:vAlign w:val="center"/>
          </w:tcPr>
          <w:p w:rsidR="00DC2C28" w:rsidRPr="00FE23CA" w:rsidRDefault="008C6F6B" w:rsidP="006D1981">
            <w:pPr>
              <w:rPr>
                <w:b/>
                <w:i/>
              </w:rPr>
            </w:pPr>
            <w:r w:rsidRPr="00FE23CA">
              <w:rPr>
                <w:b/>
                <w:i/>
              </w:rPr>
              <w:t>Pretendenta</w:t>
            </w:r>
            <w:r w:rsidR="00DC2C28" w:rsidRPr="00FE23CA">
              <w:rPr>
                <w:b/>
                <w:i/>
              </w:rPr>
              <w:t xml:space="preserve"> nosaukums, </w:t>
            </w:r>
            <w:r w:rsidR="00A73989" w:rsidRPr="00FE23CA">
              <w:rPr>
                <w:b/>
                <w:i/>
              </w:rPr>
              <w:t>kuram piešķirtas līguma slēgšanas tiesības, piedāvātā līgumcena, piedāvājumu izvērtējums, kopsavilkums un piedāvājumu izvēles pamatojums</w:t>
            </w:r>
          </w:p>
        </w:tc>
        <w:tc>
          <w:tcPr>
            <w:tcW w:w="7088" w:type="dxa"/>
          </w:tcPr>
          <w:p w:rsidR="00507DA8" w:rsidRPr="00FE23CA" w:rsidRDefault="00C42A69" w:rsidP="00C60F4F">
            <w:pPr>
              <w:jc w:val="both"/>
              <w:rPr>
                <w:snapToGrid w:val="0"/>
                <w:lang w:eastAsia="en-US"/>
              </w:rPr>
            </w:pPr>
            <w:r w:rsidRPr="00FE23CA">
              <w:t xml:space="preserve">Pamatojoties </w:t>
            </w:r>
            <w:r w:rsidRPr="00FE23CA">
              <w:rPr>
                <w:bCs/>
              </w:rPr>
              <w:t>uz PIL 51.</w:t>
            </w:r>
            <w:r w:rsidR="000C15BB">
              <w:rPr>
                <w:bCs/>
              </w:rPr>
              <w:t xml:space="preserve"> </w:t>
            </w:r>
            <w:r w:rsidRPr="00FE23CA">
              <w:rPr>
                <w:bCs/>
              </w:rPr>
              <w:t>panta pirmo daļu, Ministru kabineta 28.02.2017. noteikumu Nr.</w:t>
            </w:r>
            <w:r w:rsidR="00161F0A">
              <w:rPr>
                <w:bCs/>
              </w:rPr>
              <w:t xml:space="preserve"> </w:t>
            </w:r>
            <w:r w:rsidRPr="00FE23CA">
              <w:rPr>
                <w:bCs/>
              </w:rPr>
              <w:t>107 „Iepirkuma procedūru un metu konkursu norises kārtība” 18.</w:t>
            </w:r>
            <w:r w:rsidR="00F425EE">
              <w:rPr>
                <w:bCs/>
              </w:rPr>
              <w:t xml:space="preserve"> </w:t>
            </w:r>
            <w:r w:rsidRPr="00FE23CA">
              <w:rPr>
                <w:bCs/>
              </w:rPr>
              <w:t>punktu</w:t>
            </w:r>
            <w:r w:rsidR="00E60295">
              <w:rPr>
                <w:bCs/>
              </w:rPr>
              <w:t>, un atklāta konkursa</w:t>
            </w:r>
            <w:r w:rsidR="005379A6" w:rsidRPr="00FE23CA">
              <w:rPr>
                <w:bCs/>
              </w:rPr>
              <w:t xml:space="preserve"> </w:t>
            </w:r>
            <w:r w:rsidR="00F425EE">
              <w:rPr>
                <w:snapToGrid w:val="0"/>
                <w:lang w:eastAsia="en-US"/>
              </w:rPr>
              <w:t>“</w:t>
            </w:r>
            <w:r w:rsidR="0089217E" w:rsidRPr="00714581">
              <w:t xml:space="preserve">Mazvērtīgu ēku, būvju un dažādu būvelementu nojaukšana objektā </w:t>
            </w:r>
            <w:proofErr w:type="spellStart"/>
            <w:r w:rsidR="0089217E" w:rsidRPr="00714581">
              <w:t>Sprukstes</w:t>
            </w:r>
            <w:proofErr w:type="spellEnd"/>
            <w:r w:rsidR="0089217E" w:rsidRPr="00714581">
              <w:t xml:space="preserve"> ielā 1, Rīgā</w:t>
            </w:r>
            <w:r w:rsidR="0089217E">
              <w:t>”, ID Nr. VAMOIC 2018/182</w:t>
            </w:r>
            <w:r w:rsidR="00E60295">
              <w:t xml:space="preserve">, </w:t>
            </w:r>
            <w:r w:rsidR="00F425EE" w:rsidRPr="00FE23CA">
              <w:rPr>
                <w:bCs/>
              </w:rPr>
              <w:t xml:space="preserve">nolikuma </w:t>
            </w:r>
            <w:r w:rsidR="005149CE" w:rsidRPr="00FE23CA">
              <w:rPr>
                <w:bCs/>
              </w:rPr>
              <w:t>16.1</w:t>
            </w:r>
            <w:r w:rsidRPr="00FE23CA">
              <w:rPr>
                <w:bCs/>
              </w:rPr>
              <w:t>.</w:t>
            </w:r>
            <w:r w:rsidR="000C15BB">
              <w:rPr>
                <w:bCs/>
              </w:rPr>
              <w:t xml:space="preserve"> </w:t>
            </w:r>
            <w:r w:rsidRPr="00FE23CA">
              <w:rPr>
                <w:bCs/>
              </w:rPr>
              <w:t>punktu,</w:t>
            </w:r>
            <w:r w:rsidR="00A73989" w:rsidRPr="00FE23CA">
              <w:rPr>
                <w:snapToGrid w:val="0"/>
                <w:lang w:eastAsia="en-US"/>
              </w:rPr>
              <w:t xml:space="preserve"> </w:t>
            </w:r>
            <w:r w:rsidR="00E60295">
              <w:rPr>
                <w:snapToGrid w:val="0"/>
                <w:lang w:eastAsia="en-US"/>
              </w:rPr>
              <w:t xml:space="preserve">iepirkuma komisija </w:t>
            </w:r>
            <w:r w:rsidR="006D1981" w:rsidRPr="00FE23CA">
              <w:rPr>
                <w:snapToGrid w:val="0"/>
                <w:lang w:eastAsia="en-US"/>
              </w:rPr>
              <w:t>201</w:t>
            </w:r>
            <w:r w:rsidR="0089217E">
              <w:rPr>
                <w:snapToGrid w:val="0"/>
                <w:lang w:eastAsia="en-US"/>
              </w:rPr>
              <w:t>9</w:t>
            </w:r>
            <w:r w:rsidR="006D1981" w:rsidRPr="00FE23CA">
              <w:rPr>
                <w:snapToGrid w:val="0"/>
                <w:lang w:eastAsia="en-US"/>
              </w:rPr>
              <w:t>.</w:t>
            </w:r>
            <w:r w:rsidR="000C15BB">
              <w:rPr>
                <w:snapToGrid w:val="0"/>
                <w:lang w:eastAsia="en-US"/>
              </w:rPr>
              <w:t xml:space="preserve"> </w:t>
            </w:r>
            <w:r w:rsidR="006D1981" w:rsidRPr="00FE23CA">
              <w:rPr>
                <w:snapToGrid w:val="0"/>
                <w:lang w:eastAsia="en-US"/>
              </w:rPr>
              <w:t xml:space="preserve">gada </w:t>
            </w:r>
            <w:r w:rsidR="0089217E">
              <w:rPr>
                <w:snapToGrid w:val="0"/>
                <w:lang w:eastAsia="en-US"/>
              </w:rPr>
              <w:t>10. janvārī</w:t>
            </w:r>
            <w:r w:rsidR="00F5557E" w:rsidRPr="00FE23CA">
              <w:rPr>
                <w:snapToGrid w:val="0"/>
                <w:lang w:eastAsia="en-US"/>
              </w:rPr>
              <w:t xml:space="preserve"> </w:t>
            </w:r>
            <w:r w:rsidR="00F5557E" w:rsidRPr="00E60295">
              <w:rPr>
                <w:u w:val="single"/>
              </w:rPr>
              <w:t>piešķ</w:t>
            </w:r>
            <w:r w:rsidR="00E60295" w:rsidRPr="00E60295">
              <w:rPr>
                <w:u w:val="single"/>
              </w:rPr>
              <w:t>īra</w:t>
            </w:r>
            <w:r w:rsidR="006D1981" w:rsidRPr="00E60295">
              <w:rPr>
                <w:snapToGrid w:val="0"/>
                <w:u w:val="single"/>
                <w:lang w:eastAsia="en-US"/>
              </w:rPr>
              <w:t xml:space="preserve"> </w:t>
            </w:r>
            <w:r w:rsidR="004E3939" w:rsidRPr="00E60295">
              <w:rPr>
                <w:u w:val="single"/>
              </w:rPr>
              <w:t>līguma slēgšanas tiesības</w:t>
            </w:r>
            <w:r w:rsidR="004E3939" w:rsidRPr="00E60295">
              <w:t xml:space="preserve"> </w:t>
            </w:r>
            <w:r w:rsidR="00C60F4F">
              <w:t>ā</w:t>
            </w:r>
            <w:r w:rsidR="00D03A10">
              <w:t>rvalstu komersanta</w:t>
            </w:r>
            <w:r w:rsidR="00C60F4F">
              <w:t>m</w:t>
            </w:r>
            <w:r w:rsidR="00D03A10">
              <w:t xml:space="preserve"> OU Fixdem </w:t>
            </w:r>
            <w:proofErr w:type="spellStart"/>
            <w:r w:rsidR="00D03A10">
              <w:t>Eesti</w:t>
            </w:r>
            <w:proofErr w:type="spellEnd"/>
            <w:r w:rsidR="00D03A10">
              <w:t xml:space="preserve"> </w:t>
            </w:r>
            <w:r w:rsidR="00161F0A">
              <w:rPr>
                <w:bCs/>
              </w:rPr>
              <w:t>(R</w:t>
            </w:r>
            <w:r w:rsidR="00D33BAE" w:rsidRPr="00FE23CA">
              <w:rPr>
                <w:bCs/>
              </w:rPr>
              <w:t>eģ.</w:t>
            </w:r>
            <w:r w:rsidR="00E60295">
              <w:rPr>
                <w:bCs/>
              </w:rPr>
              <w:t xml:space="preserve"> </w:t>
            </w:r>
            <w:r w:rsidR="00D33BAE" w:rsidRPr="00FE23CA">
              <w:rPr>
                <w:bCs/>
              </w:rPr>
              <w:t>Nr.</w:t>
            </w:r>
            <w:r w:rsidR="00E60295">
              <w:rPr>
                <w:bCs/>
              </w:rPr>
              <w:t xml:space="preserve"> </w:t>
            </w:r>
            <w:r w:rsidR="00C60F4F" w:rsidRPr="00803B03">
              <w:t>11</w:t>
            </w:r>
            <w:bookmarkStart w:id="0" w:name="_GoBack"/>
            <w:bookmarkEnd w:id="0"/>
            <w:r w:rsidR="00C60F4F" w:rsidRPr="00803B03">
              <w:t>386758</w:t>
            </w:r>
            <w:r w:rsidR="00E60295">
              <w:rPr>
                <w:bCs/>
              </w:rPr>
              <w:t xml:space="preserve">) </w:t>
            </w:r>
            <w:r w:rsidR="003560CB">
              <w:rPr>
                <w:bCs/>
              </w:rPr>
              <w:t>p</w:t>
            </w:r>
            <w:r w:rsidR="00E60295">
              <w:rPr>
                <w:bCs/>
              </w:rPr>
              <w:t xml:space="preserve">ar piedāvājuma līgumcenu </w:t>
            </w:r>
            <w:r w:rsidR="00D33BAE" w:rsidRPr="00FE23CA">
              <w:rPr>
                <w:bCs/>
              </w:rPr>
              <w:t>EUR</w:t>
            </w:r>
            <w:r w:rsidR="00E60295">
              <w:rPr>
                <w:bCs/>
              </w:rPr>
              <w:t xml:space="preserve"> </w:t>
            </w:r>
            <w:r w:rsidR="0089217E">
              <w:rPr>
                <w:bCs/>
              </w:rPr>
              <w:t>123 898.67</w:t>
            </w:r>
            <w:r w:rsidR="00E60295">
              <w:t xml:space="preserve"> bez PVN 21%</w:t>
            </w:r>
            <w:r w:rsidR="00A73989" w:rsidRPr="00FE23CA">
              <w:rPr>
                <w:snapToGrid w:val="0"/>
                <w:lang w:eastAsia="en-US"/>
              </w:rPr>
              <w:t xml:space="preserve">, </w:t>
            </w:r>
            <w:r w:rsidR="00E60295" w:rsidRPr="00492339">
              <w:t xml:space="preserve">un līguma kopējo summu EUR </w:t>
            </w:r>
            <w:r w:rsidR="0089217E">
              <w:t>149 917.39</w:t>
            </w:r>
            <w:r w:rsidR="00E60295" w:rsidRPr="00085E78">
              <w:t xml:space="preserve"> </w:t>
            </w:r>
            <w:r w:rsidR="00E60295">
              <w:t>ar PVN 21%, jo pretendents iesniedzis nolikuma prasībām atbilstošu saimnieciski visizdevīgāko piedāvājumu ar zemāko cenu.</w:t>
            </w:r>
          </w:p>
        </w:tc>
      </w:tr>
      <w:tr w:rsidR="008C6F6B" w:rsidRPr="00FE23CA" w:rsidTr="00E60295">
        <w:trPr>
          <w:trHeight w:val="350"/>
        </w:trPr>
        <w:tc>
          <w:tcPr>
            <w:tcW w:w="2628" w:type="dxa"/>
          </w:tcPr>
          <w:p w:rsidR="008C6F6B" w:rsidRPr="00FE23CA" w:rsidRDefault="00A73989" w:rsidP="00EB0ABC">
            <w:pPr>
              <w:rPr>
                <w:b/>
                <w:i/>
              </w:rPr>
            </w:pPr>
            <w:r w:rsidRPr="00FE23CA">
              <w:rPr>
                <w:b/>
                <w:i/>
              </w:rPr>
              <w:t xml:space="preserve">Informācija par apakšuzņēmēju un </w:t>
            </w:r>
            <w:r w:rsidRPr="00FE23CA">
              <w:rPr>
                <w:b/>
                <w:i/>
              </w:rPr>
              <w:lastRenderedPageBreak/>
              <w:t>līguma vai vispārīgās vienošanās daļu, ko pretendents plānojis nodot apakšuzņēmējiem</w:t>
            </w:r>
          </w:p>
        </w:tc>
        <w:tc>
          <w:tcPr>
            <w:tcW w:w="7088" w:type="dxa"/>
          </w:tcPr>
          <w:p w:rsidR="008C6F6B" w:rsidRPr="00FE23CA" w:rsidRDefault="00875702" w:rsidP="009657B3">
            <w:r>
              <w:lastRenderedPageBreak/>
              <w:t>Nav</w:t>
            </w:r>
          </w:p>
        </w:tc>
      </w:tr>
      <w:tr w:rsidR="001A5E4B" w:rsidRPr="00FE23CA" w:rsidTr="00E60295">
        <w:trPr>
          <w:trHeight w:val="350"/>
        </w:trPr>
        <w:tc>
          <w:tcPr>
            <w:tcW w:w="2628" w:type="dxa"/>
            <w:shd w:val="clear" w:color="auto" w:fill="auto"/>
          </w:tcPr>
          <w:p w:rsidR="001A5E4B" w:rsidRPr="00FE23CA" w:rsidRDefault="00A110B2" w:rsidP="00EB0ABC">
            <w:pPr>
              <w:rPr>
                <w:b/>
                <w:i/>
              </w:rPr>
            </w:pPr>
            <w:r w:rsidRPr="00FE23CA">
              <w:rPr>
                <w:b/>
                <w:i/>
              </w:rPr>
              <w:t>Pamatojums iepirkuma procedūras nepārtraukšanai saskaņā ar 28.02.2017. MK noteikumu Nr.107 19.punktu, ja piedāvājumu iesniedzis tikai viens piegādātājs</w:t>
            </w:r>
          </w:p>
        </w:tc>
        <w:tc>
          <w:tcPr>
            <w:tcW w:w="7088" w:type="dxa"/>
          </w:tcPr>
          <w:p w:rsidR="001A5E4B" w:rsidRPr="00FE23CA" w:rsidRDefault="00E60295" w:rsidP="00E60295">
            <w:pPr>
              <w:tabs>
                <w:tab w:val="left" w:pos="459"/>
              </w:tabs>
              <w:rPr>
                <w:snapToGrid w:val="0"/>
                <w:lang w:eastAsia="en-US"/>
              </w:rPr>
            </w:pPr>
            <w:r>
              <w:t>Nav</w:t>
            </w:r>
          </w:p>
        </w:tc>
      </w:tr>
      <w:tr w:rsidR="00A73989" w:rsidRPr="00FE23CA" w:rsidTr="007E36A3">
        <w:trPr>
          <w:trHeight w:val="350"/>
        </w:trPr>
        <w:tc>
          <w:tcPr>
            <w:tcW w:w="2628" w:type="dxa"/>
          </w:tcPr>
          <w:p w:rsidR="00A73989" w:rsidRPr="00FE23CA" w:rsidRDefault="00383CE2" w:rsidP="00EB0ABC">
            <w:pPr>
              <w:rPr>
                <w:b/>
                <w:i/>
              </w:rPr>
            </w:pPr>
            <w:r w:rsidRPr="00FE23CA">
              <w:rPr>
                <w:b/>
                <w:i/>
              </w:rPr>
              <w:t>Pamatojums par noraidītajiem pretendentiem un par iepirkuma procedūras dokumentiem neatbilstošiem piedāvājumiem</w:t>
            </w:r>
          </w:p>
        </w:tc>
        <w:tc>
          <w:tcPr>
            <w:tcW w:w="7088" w:type="dxa"/>
            <w:vAlign w:val="center"/>
          </w:tcPr>
          <w:p w:rsidR="001346A8" w:rsidRPr="004C10CC" w:rsidRDefault="005379A6" w:rsidP="004C10CC">
            <w:pPr>
              <w:jc w:val="both"/>
              <w:rPr>
                <w:u w:val="single"/>
              </w:rPr>
            </w:pPr>
            <w:r w:rsidRPr="00FE23CA">
              <w:rPr>
                <w:bCs/>
              </w:rPr>
              <w:t>Pamatojoties uz PIL 51.</w:t>
            </w:r>
            <w:r w:rsidR="00E60295">
              <w:rPr>
                <w:bCs/>
              </w:rPr>
              <w:t xml:space="preserve"> </w:t>
            </w:r>
            <w:r w:rsidRPr="00FE23CA">
              <w:rPr>
                <w:bCs/>
              </w:rPr>
              <w:t>panta pirmo daļu, Ministru kabineta 28.02.2017. noteikumu Nr.107 „</w:t>
            </w:r>
            <w:r w:rsidR="003535EB" w:rsidRPr="00FE23CA">
              <w:rPr>
                <w:bCs/>
              </w:rPr>
              <w:t>Iepirkuma procedūru un metu konkursu norises kārtība</w:t>
            </w:r>
            <w:r w:rsidR="00D03A10">
              <w:t>”</w:t>
            </w:r>
            <w:r w:rsidR="003535EB">
              <w:t xml:space="preserve"> 18. punktu</w:t>
            </w:r>
            <w:r w:rsidR="00D03A10">
              <w:t xml:space="preserve">, </w:t>
            </w:r>
            <w:r w:rsidR="003535EB">
              <w:rPr>
                <w:bCs/>
              </w:rPr>
              <w:t>un atklāta konkursa</w:t>
            </w:r>
            <w:r w:rsidR="003535EB" w:rsidRPr="00FE23CA">
              <w:rPr>
                <w:bCs/>
              </w:rPr>
              <w:t xml:space="preserve"> </w:t>
            </w:r>
            <w:r w:rsidR="003535EB">
              <w:rPr>
                <w:snapToGrid w:val="0"/>
                <w:lang w:eastAsia="en-US"/>
              </w:rPr>
              <w:t>“</w:t>
            </w:r>
            <w:r w:rsidR="003535EB" w:rsidRPr="00714581">
              <w:t xml:space="preserve">Mazvērtīgu ēku, būvju un dažādu būvelementu nojaukšana objektā </w:t>
            </w:r>
            <w:proofErr w:type="spellStart"/>
            <w:r w:rsidR="003535EB" w:rsidRPr="00714581">
              <w:t>Sprukstes</w:t>
            </w:r>
            <w:proofErr w:type="spellEnd"/>
            <w:r w:rsidR="003535EB" w:rsidRPr="00714581">
              <w:t xml:space="preserve"> ielā 1, Rīgā</w:t>
            </w:r>
            <w:r w:rsidR="003535EB">
              <w:t xml:space="preserve">”, ID Nr. VAMOIC 2018/182, nolikuma </w:t>
            </w:r>
            <w:r w:rsidRPr="00FE23CA">
              <w:rPr>
                <w:bCs/>
              </w:rPr>
              <w:t>1</w:t>
            </w:r>
            <w:r w:rsidR="00EE42F9" w:rsidRPr="00FE23CA">
              <w:rPr>
                <w:bCs/>
              </w:rPr>
              <w:t>6</w:t>
            </w:r>
            <w:r w:rsidRPr="00FE23CA">
              <w:rPr>
                <w:bCs/>
              </w:rPr>
              <w:t>.1.</w:t>
            </w:r>
            <w:r w:rsidR="00E60295">
              <w:rPr>
                <w:bCs/>
              </w:rPr>
              <w:t xml:space="preserve"> </w:t>
            </w:r>
            <w:r w:rsidRPr="00FE23CA">
              <w:rPr>
                <w:bCs/>
              </w:rPr>
              <w:t>punktu iepirk</w:t>
            </w:r>
            <w:r w:rsidR="00974D23">
              <w:rPr>
                <w:bCs/>
              </w:rPr>
              <w:t>uma komisija</w:t>
            </w:r>
            <w:r w:rsidR="004D3774">
              <w:rPr>
                <w:bCs/>
              </w:rPr>
              <w:t xml:space="preserve"> </w:t>
            </w:r>
            <w:r w:rsidR="003535EB">
              <w:rPr>
                <w:snapToGrid w:val="0"/>
                <w:lang w:eastAsia="en-US"/>
              </w:rPr>
              <w:t>2019</w:t>
            </w:r>
            <w:r w:rsidR="004D3774" w:rsidRPr="004C10CC">
              <w:rPr>
                <w:snapToGrid w:val="0"/>
                <w:lang w:eastAsia="en-US"/>
              </w:rPr>
              <w:t xml:space="preserve">. gada </w:t>
            </w:r>
            <w:r w:rsidR="003535EB">
              <w:rPr>
                <w:snapToGrid w:val="0"/>
                <w:lang w:eastAsia="en-US"/>
              </w:rPr>
              <w:t>10. janvārī</w:t>
            </w:r>
            <w:r w:rsidR="00974D23" w:rsidRPr="004C10CC">
              <w:rPr>
                <w:bCs/>
              </w:rPr>
              <w:t xml:space="preserve"> </w:t>
            </w:r>
            <w:r w:rsidR="003535EB">
              <w:rPr>
                <w:bCs/>
              </w:rPr>
              <w:t xml:space="preserve">nolēma </w:t>
            </w:r>
            <w:r w:rsidR="003535EB">
              <w:rPr>
                <w:u w:val="single"/>
              </w:rPr>
              <w:t>nepiešķirt</w:t>
            </w:r>
            <w:r w:rsidR="006E1E27" w:rsidRPr="004C10CC">
              <w:rPr>
                <w:u w:val="single"/>
              </w:rPr>
              <w:t xml:space="preserve"> līguma slēgšanas tiesības</w:t>
            </w:r>
            <w:r w:rsidR="001346A8" w:rsidRPr="004C10CC">
              <w:rPr>
                <w:u w:val="single"/>
              </w:rPr>
              <w:t>:</w:t>
            </w:r>
          </w:p>
          <w:p w:rsidR="004C10CC" w:rsidRDefault="001346A8" w:rsidP="00457839">
            <w:pPr>
              <w:pStyle w:val="ListParagraph"/>
              <w:numPr>
                <w:ilvl w:val="0"/>
                <w:numId w:val="38"/>
              </w:numPr>
              <w:tabs>
                <w:tab w:val="left" w:pos="630"/>
              </w:tabs>
              <w:spacing w:line="240" w:lineRule="auto"/>
              <w:ind w:left="346" w:hanging="283"/>
              <w:jc w:val="both"/>
              <w:rPr>
                <w:rFonts w:ascii="Times New Roman" w:hAnsi="Times New Roman"/>
                <w:bCs/>
                <w:sz w:val="24"/>
                <w:szCs w:val="24"/>
              </w:rPr>
            </w:pPr>
            <w:r w:rsidRPr="004C10CC">
              <w:rPr>
                <w:rFonts w:ascii="Times New Roman" w:hAnsi="Times New Roman"/>
                <w:sz w:val="24"/>
                <w:szCs w:val="24"/>
              </w:rPr>
              <w:t>SIA „</w:t>
            </w:r>
            <w:r w:rsidR="003535EB">
              <w:rPr>
                <w:rFonts w:ascii="Times New Roman" w:hAnsi="Times New Roman"/>
                <w:sz w:val="24"/>
                <w:szCs w:val="24"/>
              </w:rPr>
              <w:t xml:space="preserve">Baltic Demolition </w:t>
            </w:r>
            <w:proofErr w:type="spellStart"/>
            <w:r w:rsidR="003535EB">
              <w:rPr>
                <w:rFonts w:ascii="Times New Roman" w:hAnsi="Times New Roman"/>
                <w:sz w:val="24"/>
                <w:szCs w:val="24"/>
              </w:rPr>
              <w:t>Group</w:t>
            </w:r>
            <w:proofErr w:type="spellEnd"/>
            <w:r w:rsidRPr="004C10CC">
              <w:rPr>
                <w:rFonts w:ascii="Times New Roman" w:hAnsi="Times New Roman"/>
                <w:sz w:val="24"/>
                <w:szCs w:val="24"/>
              </w:rPr>
              <w:t xml:space="preserve">” </w:t>
            </w:r>
            <w:proofErr w:type="gramStart"/>
            <w:r w:rsidRPr="004C10CC">
              <w:rPr>
                <w:rFonts w:ascii="Times New Roman" w:hAnsi="Times New Roman"/>
                <w:sz w:val="24"/>
                <w:szCs w:val="24"/>
              </w:rPr>
              <w:t>(</w:t>
            </w:r>
            <w:proofErr w:type="gramEnd"/>
            <w:r w:rsidRPr="004C10CC">
              <w:rPr>
                <w:rFonts w:ascii="Times New Roman" w:hAnsi="Times New Roman"/>
                <w:sz w:val="24"/>
                <w:szCs w:val="24"/>
              </w:rPr>
              <w:t>Reģ. Nr</w:t>
            </w:r>
            <w:r w:rsidRPr="003535EB">
              <w:rPr>
                <w:rFonts w:ascii="Times New Roman" w:hAnsi="Times New Roman"/>
                <w:sz w:val="24"/>
                <w:szCs w:val="24"/>
              </w:rPr>
              <w:t xml:space="preserve">. </w:t>
            </w:r>
            <w:r w:rsidR="003535EB" w:rsidRPr="003535EB">
              <w:rPr>
                <w:rFonts w:ascii="Times New Roman" w:hAnsi="Times New Roman"/>
                <w:sz w:val="24"/>
                <w:szCs w:val="24"/>
              </w:rPr>
              <w:t>40103604580</w:t>
            </w:r>
            <w:r w:rsidRPr="003535EB">
              <w:rPr>
                <w:rFonts w:ascii="Times New Roman" w:hAnsi="Times New Roman"/>
                <w:sz w:val="24"/>
                <w:szCs w:val="24"/>
              </w:rPr>
              <w:t>)</w:t>
            </w:r>
            <w:r w:rsidRPr="004C10CC">
              <w:rPr>
                <w:rFonts w:ascii="Times New Roman" w:hAnsi="Times New Roman"/>
                <w:sz w:val="24"/>
                <w:szCs w:val="24"/>
              </w:rPr>
              <w:t xml:space="preserve"> </w:t>
            </w:r>
            <w:r w:rsidR="00457839">
              <w:rPr>
                <w:rFonts w:ascii="Times New Roman" w:hAnsi="Times New Roman"/>
                <w:sz w:val="24"/>
                <w:szCs w:val="24"/>
              </w:rPr>
              <w:t>p</w:t>
            </w:r>
            <w:r w:rsidRPr="004C10CC">
              <w:rPr>
                <w:rFonts w:ascii="Times New Roman" w:hAnsi="Times New Roman"/>
                <w:sz w:val="24"/>
                <w:szCs w:val="24"/>
              </w:rPr>
              <w:t xml:space="preserve">ar piedāvājuma līgumcenu EUR </w:t>
            </w:r>
            <w:r w:rsidR="003535EB">
              <w:rPr>
                <w:rFonts w:ascii="Times New Roman" w:hAnsi="Times New Roman"/>
                <w:sz w:val="24"/>
                <w:szCs w:val="24"/>
              </w:rPr>
              <w:t>140 828.25</w:t>
            </w:r>
            <w:r w:rsidRPr="004C10CC">
              <w:rPr>
                <w:rFonts w:ascii="Times New Roman" w:hAnsi="Times New Roman"/>
                <w:sz w:val="24"/>
                <w:szCs w:val="24"/>
              </w:rPr>
              <w:t xml:space="preserve"> bez PVN 21% </w:t>
            </w:r>
            <w:r w:rsidRPr="00457839">
              <w:rPr>
                <w:rFonts w:ascii="Times New Roman" w:hAnsi="Times New Roman"/>
                <w:bCs/>
                <w:sz w:val="24"/>
                <w:szCs w:val="24"/>
              </w:rPr>
              <w:t xml:space="preserve">un līguma kopējo summu EUR </w:t>
            </w:r>
            <w:r w:rsidR="003535EB">
              <w:rPr>
                <w:rFonts w:ascii="Times New Roman" w:hAnsi="Times New Roman"/>
                <w:bCs/>
                <w:sz w:val="24"/>
                <w:szCs w:val="24"/>
              </w:rPr>
              <w:t>170 402.18</w:t>
            </w:r>
            <w:r w:rsidR="00457839">
              <w:rPr>
                <w:rFonts w:ascii="Times New Roman" w:hAnsi="Times New Roman"/>
                <w:bCs/>
                <w:sz w:val="24"/>
                <w:szCs w:val="24"/>
              </w:rPr>
              <w:t xml:space="preserve"> ar PVN 21%</w:t>
            </w:r>
            <w:r w:rsidRPr="00457839">
              <w:rPr>
                <w:rFonts w:ascii="Times New Roman" w:hAnsi="Times New Roman"/>
                <w:bCs/>
                <w:sz w:val="24"/>
                <w:szCs w:val="24"/>
              </w:rPr>
              <w:t xml:space="preserve">, </w:t>
            </w:r>
            <w:r w:rsidR="003535EB">
              <w:rPr>
                <w:rFonts w:ascii="Times New Roman" w:hAnsi="Times New Roman"/>
                <w:bCs/>
                <w:sz w:val="24"/>
                <w:szCs w:val="24"/>
              </w:rPr>
              <w:t xml:space="preserve">kuras piedāvājums atbilst atklāta konkursa prasībām, bet </w:t>
            </w:r>
            <w:r w:rsidR="004C10CC" w:rsidRPr="00457839">
              <w:rPr>
                <w:rFonts w:ascii="Times New Roman" w:hAnsi="Times New Roman"/>
                <w:bCs/>
                <w:sz w:val="24"/>
                <w:szCs w:val="24"/>
              </w:rPr>
              <w:t>nav saimnieciski</w:t>
            </w:r>
            <w:r w:rsidR="00457839">
              <w:rPr>
                <w:rFonts w:ascii="Times New Roman" w:hAnsi="Times New Roman"/>
                <w:bCs/>
                <w:sz w:val="24"/>
                <w:szCs w:val="24"/>
              </w:rPr>
              <w:t xml:space="preserve"> visizdevīgākais ar zemāko cenu;</w:t>
            </w:r>
          </w:p>
          <w:p w:rsidR="00457839" w:rsidRDefault="00457839" w:rsidP="00457839">
            <w:pPr>
              <w:pStyle w:val="ListParagraph"/>
              <w:numPr>
                <w:ilvl w:val="0"/>
                <w:numId w:val="38"/>
              </w:numPr>
              <w:tabs>
                <w:tab w:val="left" w:pos="630"/>
              </w:tabs>
              <w:spacing w:line="240" w:lineRule="auto"/>
              <w:ind w:left="346" w:hanging="283"/>
              <w:jc w:val="both"/>
              <w:rPr>
                <w:rFonts w:ascii="Times New Roman" w:hAnsi="Times New Roman"/>
                <w:bCs/>
                <w:sz w:val="24"/>
                <w:szCs w:val="24"/>
              </w:rPr>
            </w:pPr>
            <w:r>
              <w:rPr>
                <w:rFonts w:ascii="Times New Roman" w:hAnsi="Times New Roman"/>
                <w:bCs/>
                <w:sz w:val="24"/>
                <w:szCs w:val="24"/>
              </w:rPr>
              <w:t xml:space="preserve">SIA “EBV </w:t>
            </w:r>
            <w:proofErr w:type="spellStart"/>
            <w:r>
              <w:rPr>
                <w:rFonts w:ascii="Times New Roman" w:hAnsi="Times New Roman"/>
                <w:bCs/>
                <w:sz w:val="24"/>
                <w:szCs w:val="24"/>
              </w:rPr>
              <w:t>Group</w:t>
            </w:r>
            <w:proofErr w:type="spellEnd"/>
            <w:r w:rsidRPr="00812A39">
              <w:rPr>
                <w:rFonts w:ascii="Times New Roman" w:hAnsi="Times New Roman"/>
                <w:bCs/>
                <w:sz w:val="24"/>
                <w:szCs w:val="24"/>
              </w:rPr>
              <w:t xml:space="preserve">” </w:t>
            </w:r>
            <w:proofErr w:type="gramStart"/>
            <w:r w:rsidRPr="00812A39">
              <w:rPr>
                <w:rFonts w:ascii="Times New Roman" w:hAnsi="Times New Roman"/>
                <w:bCs/>
                <w:sz w:val="24"/>
                <w:szCs w:val="24"/>
              </w:rPr>
              <w:t>(</w:t>
            </w:r>
            <w:proofErr w:type="gramEnd"/>
            <w:r w:rsidRPr="00812A39">
              <w:rPr>
                <w:rFonts w:ascii="Times New Roman" w:hAnsi="Times New Roman"/>
                <w:bCs/>
                <w:sz w:val="24"/>
                <w:szCs w:val="24"/>
              </w:rPr>
              <w:t xml:space="preserve">Reģ. Nr. </w:t>
            </w:r>
            <w:r w:rsidR="00812A39" w:rsidRPr="00812A39">
              <w:rPr>
                <w:rFonts w:ascii="Times New Roman" w:hAnsi="Times New Roman"/>
                <w:sz w:val="24"/>
                <w:szCs w:val="24"/>
              </w:rPr>
              <w:t>40103893379</w:t>
            </w:r>
            <w:r w:rsidRPr="00812A39">
              <w:rPr>
                <w:rFonts w:ascii="Times New Roman" w:hAnsi="Times New Roman"/>
                <w:bCs/>
                <w:sz w:val="24"/>
                <w:szCs w:val="24"/>
              </w:rPr>
              <w:t xml:space="preserve">) par piedāvājuma līgumcenu EUR </w:t>
            </w:r>
            <w:r w:rsidR="00812A39" w:rsidRPr="00812A39">
              <w:rPr>
                <w:rFonts w:ascii="Times New Roman" w:hAnsi="Times New Roman"/>
                <w:sz w:val="24"/>
                <w:szCs w:val="24"/>
              </w:rPr>
              <w:t xml:space="preserve">140 945.56 </w:t>
            </w:r>
            <w:r w:rsidR="00E22A1F" w:rsidRPr="00812A39">
              <w:rPr>
                <w:rFonts w:ascii="Times New Roman" w:hAnsi="Times New Roman"/>
                <w:bCs/>
                <w:sz w:val="24"/>
                <w:szCs w:val="24"/>
              </w:rPr>
              <w:t xml:space="preserve">bez PVN 21% un līguma kopējo summu EUR </w:t>
            </w:r>
            <w:r w:rsidR="00812A39" w:rsidRPr="00812A39">
              <w:rPr>
                <w:rFonts w:ascii="Times New Roman" w:hAnsi="Times New Roman"/>
                <w:sz w:val="24"/>
                <w:szCs w:val="24"/>
              </w:rPr>
              <w:t xml:space="preserve">170 544.13 </w:t>
            </w:r>
            <w:r w:rsidR="00E22A1F" w:rsidRPr="00812A39">
              <w:rPr>
                <w:rFonts w:ascii="Times New Roman" w:hAnsi="Times New Roman"/>
                <w:bCs/>
                <w:sz w:val="24"/>
                <w:szCs w:val="24"/>
              </w:rPr>
              <w:t xml:space="preserve">ar PVN 21%, </w:t>
            </w:r>
            <w:r w:rsidR="00812A39">
              <w:rPr>
                <w:rFonts w:ascii="Times New Roman" w:hAnsi="Times New Roman"/>
                <w:bCs/>
                <w:sz w:val="24"/>
                <w:szCs w:val="24"/>
              </w:rPr>
              <w:t xml:space="preserve">kuras piedāvājums atbilst atklāta konkursa prasībām, bet </w:t>
            </w:r>
            <w:r w:rsidR="00812A39" w:rsidRPr="00457839">
              <w:rPr>
                <w:rFonts w:ascii="Times New Roman" w:hAnsi="Times New Roman"/>
                <w:bCs/>
                <w:sz w:val="24"/>
                <w:szCs w:val="24"/>
              </w:rPr>
              <w:t>nav saimnieciski</w:t>
            </w:r>
            <w:r w:rsidR="00812A39">
              <w:rPr>
                <w:rFonts w:ascii="Times New Roman" w:hAnsi="Times New Roman"/>
                <w:bCs/>
                <w:sz w:val="24"/>
                <w:szCs w:val="24"/>
              </w:rPr>
              <w:t xml:space="preserve"> visizdevīgākais ar zemāko cenu</w:t>
            </w:r>
            <w:r w:rsidR="00E22A1F">
              <w:rPr>
                <w:rFonts w:ascii="Times New Roman" w:hAnsi="Times New Roman"/>
                <w:bCs/>
                <w:sz w:val="24"/>
                <w:szCs w:val="24"/>
              </w:rPr>
              <w:t>;</w:t>
            </w:r>
          </w:p>
          <w:p w:rsidR="004C10CC" w:rsidRPr="00592682" w:rsidRDefault="00592682" w:rsidP="009C4D34">
            <w:pPr>
              <w:pStyle w:val="ListParagraph"/>
              <w:numPr>
                <w:ilvl w:val="0"/>
                <w:numId w:val="38"/>
              </w:numPr>
              <w:tabs>
                <w:tab w:val="left" w:pos="630"/>
              </w:tabs>
              <w:spacing w:line="240" w:lineRule="auto"/>
              <w:ind w:left="346" w:hanging="283"/>
              <w:jc w:val="both"/>
              <w:rPr>
                <w:rFonts w:ascii="Times New Roman" w:hAnsi="Times New Roman"/>
                <w:bCs/>
                <w:sz w:val="24"/>
                <w:szCs w:val="24"/>
              </w:rPr>
            </w:pPr>
            <w:r w:rsidRPr="00592682">
              <w:rPr>
                <w:rFonts w:ascii="Times New Roman" w:hAnsi="Times New Roman"/>
                <w:bCs/>
                <w:sz w:val="24"/>
                <w:szCs w:val="24"/>
              </w:rPr>
              <w:t>SIA “ATR</w:t>
            </w:r>
            <w:r w:rsidR="00E22A1F" w:rsidRPr="00592682">
              <w:rPr>
                <w:rFonts w:ascii="Times New Roman" w:hAnsi="Times New Roman"/>
                <w:bCs/>
                <w:sz w:val="24"/>
                <w:szCs w:val="24"/>
              </w:rPr>
              <w:t xml:space="preserve">” </w:t>
            </w:r>
            <w:proofErr w:type="gramStart"/>
            <w:r w:rsidR="00E22A1F" w:rsidRPr="00592682">
              <w:rPr>
                <w:rFonts w:ascii="Times New Roman" w:hAnsi="Times New Roman"/>
                <w:bCs/>
                <w:sz w:val="24"/>
                <w:szCs w:val="24"/>
              </w:rPr>
              <w:t>(</w:t>
            </w:r>
            <w:proofErr w:type="gramEnd"/>
            <w:r w:rsidR="00E22A1F" w:rsidRPr="00592682">
              <w:rPr>
                <w:rFonts w:ascii="Times New Roman" w:hAnsi="Times New Roman"/>
                <w:bCs/>
                <w:sz w:val="24"/>
                <w:szCs w:val="24"/>
              </w:rPr>
              <w:t xml:space="preserve">Reģ. Nr. </w:t>
            </w:r>
            <w:r w:rsidRPr="00592682">
              <w:rPr>
                <w:rFonts w:ascii="Times New Roman" w:hAnsi="Times New Roman"/>
                <w:sz w:val="24"/>
                <w:szCs w:val="24"/>
              </w:rPr>
              <w:t>44103106776</w:t>
            </w:r>
            <w:r w:rsidR="00E22A1F" w:rsidRPr="00592682">
              <w:rPr>
                <w:rFonts w:ascii="Times New Roman" w:hAnsi="Times New Roman"/>
                <w:bCs/>
                <w:sz w:val="24"/>
                <w:szCs w:val="24"/>
              </w:rPr>
              <w:t xml:space="preserve">) par piedāvājuma līgumcenu EUR </w:t>
            </w:r>
            <w:r w:rsidRPr="00592682">
              <w:rPr>
                <w:rFonts w:ascii="Times New Roman" w:hAnsi="Times New Roman"/>
                <w:sz w:val="24"/>
                <w:szCs w:val="24"/>
              </w:rPr>
              <w:t>141 381.79</w:t>
            </w:r>
            <w:r w:rsidR="00E22A1F" w:rsidRPr="00592682">
              <w:rPr>
                <w:rFonts w:ascii="Times New Roman" w:hAnsi="Times New Roman"/>
                <w:bCs/>
                <w:sz w:val="24"/>
                <w:szCs w:val="24"/>
              </w:rPr>
              <w:t xml:space="preserve"> bez PVN 21% un līguma kopējo summu EUR </w:t>
            </w:r>
            <w:r w:rsidRPr="00592682">
              <w:rPr>
                <w:rFonts w:ascii="Times New Roman" w:hAnsi="Times New Roman"/>
                <w:sz w:val="24"/>
                <w:szCs w:val="24"/>
              </w:rPr>
              <w:t xml:space="preserve">171 071.97 </w:t>
            </w:r>
            <w:r w:rsidR="00E22A1F" w:rsidRPr="00592682">
              <w:rPr>
                <w:rFonts w:ascii="Times New Roman" w:hAnsi="Times New Roman"/>
                <w:bCs/>
                <w:sz w:val="24"/>
                <w:szCs w:val="24"/>
              </w:rPr>
              <w:t>ar PVN 21%, jo piedāvājums nav saimnieciski</w:t>
            </w:r>
            <w:r w:rsidR="009C4D34" w:rsidRPr="00592682">
              <w:rPr>
                <w:rFonts w:ascii="Times New Roman" w:hAnsi="Times New Roman"/>
                <w:bCs/>
                <w:sz w:val="24"/>
                <w:szCs w:val="24"/>
              </w:rPr>
              <w:t xml:space="preserve"> </w:t>
            </w:r>
            <w:r w:rsidR="00E22A1F" w:rsidRPr="00592682">
              <w:rPr>
                <w:rFonts w:ascii="Times New Roman" w:hAnsi="Times New Roman"/>
                <w:bCs/>
                <w:sz w:val="24"/>
                <w:szCs w:val="24"/>
              </w:rPr>
              <w:t>visizdevīgākais ar zemāko cenu</w:t>
            </w:r>
            <w:r w:rsidRPr="00592682">
              <w:rPr>
                <w:rFonts w:ascii="Times New Roman" w:hAnsi="Times New Roman"/>
                <w:bCs/>
                <w:sz w:val="24"/>
                <w:szCs w:val="24"/>
              </w:rPr>
              <w:t>;</w:t>
            </w:r>
          </w:p>
          <w:p w:rsidR="00592682" w:rsidRPr="009C0A16" w:rsidRDefault="00592682" w:rsidP="009C4D34">
            <w:pPr>
              <w:pStyle w:val="ListParagraph"/>
              <w:numPr>
                <w:ilvl w:val="0"/>
                <w:numId w:val="38"/>
              </w:numPr>
              <w:tabs>
                <w:tab w:val="left" w:pos="630"/>
              </w:tabs>
              <w:spacing w:line="240" w:lineRule="auto"/>
              <w:ind w:left="346" w:hanging="283"/>
              <w:jc w:val="both"/>
              <w:rPr>
                <w:rFonts w:ascii="Times New Roman" w:hAnsi="Times New Roman"/>
                <w:bCs/>
                <w:sz w:val="24"/>
                <w:szCs w:val="24"/>
              </w:rPr>
            </w:pPr>
            <w:r w:rsidRPr="00592682">
              <w:rPr>
                <w:rFonts w:ascii="Times New Roman" w:hAnsi="Times New Roman"/>
                <w:bCs/>
                <w:sz w:val="24"/>
                <w:szCs w:val="24"/>
              </w:rPr>
              <w:t xml:space="preserve">SIA “TM </w:t>
            </w:r>
            <w:proofErr w:type="spellStart"/>
            <w:r w:rsidRPr="00592682">
              <w:rPr>
                <w:rFonts w:ascii="Times New Roman" w:hAnsi="Times New Roman"/>
                <w:bCs/>
                <w:sz w:val="24"/>
                <w:szCs w:val="24"/>
              </w:rPr>
              <w:t>Capital</w:t>
            </w:r>
            <w:proofErr w:type="spellEnd"/>
            <w:r w:rsidRPr="00592682">
              <w:rPr>
                <w:rFonts w:ascii="Times New Roman" w:hAnsi="Times New Roman"/>
                <w:bCs/>
                <w:sz w:val="24"/>
                <w:szCs w:val="24"/>
              </w:rPr>
              <w:t xml:space="preserve"> </w:t>
            </w:r>
            <w:proofErr w:type="spellStart"/>
            <w:r w:rsidRPr="009C0A16">
              <w:rPr>
                <w:rFonts w:ascii="Times New Roman" w:hAnsi="Times New Roman"/>
                <w:bCs/>
                <w:sz w:val="24"/>
                <w:szCs w:val="24"/>
              </w:rPr>
              <w:t>Construction</w:t>
            </w:r>
            <w:proofErr w:type="spellEnd"/>
            <w:r w:rsidRPr="009C0A16">
              <w:rPr>
                <w:rFonts w:ascii="Times New Roman" w:hAnsi="Times New Roman"/>
                <w:bCs/>
                <w:sz w:val="24"/>
                <w:szCs w:val="24"/>
              </w:rPr>
              <w:t xml:space="preserve">” </w:t>
            </w:r>
            <w:proofErr w:type="gramStart"/>
            <w:r w:rsidRPr="009C0A16">
              <w:rPr>
                <w:rFonts w:ascii="Times New Roman" w:hAnsi="Times New Roman"/>
                <w:bCs/>
                <w:sz w:val="24"/>
                <w:szCs w:val="24"/>
              </w:rPr>
              <w:t>(</w:t>
            </w:r>
            <w:proofErr w:type="gramEnd"/>
            <w:r w:rsidRPr="009C0A16">
              <w:rPr>
                <w:rFonts w:ascii="Times New Roman" w:hAnsi="Times New Roman"/>
                <w:bCs/>
                <w:sz w:val="24"/>
                <w:szCs w:val="24"/>
              </w:rPr>
              <w:t xml:space="preserve">Reģ. Nr. </w:t>
            </w:r>
            <w:r w:rsidRPr="009C0A16">
              <w:rPr>
                <w:rFonts w:ascii="Times New Roman" w:hAnsi="Times New Roman"/>
                <w:sz w:val="24"/>
                <w:szCs w:val="24"/>
              </w:rPr>
              <w:t>40103282079</w:t>
            </w:r>
            <w:r w:rsidRPr="009C0A16">
              <w:rPr>
                <w:rFonts w:ascii="Times New Roman" w:hAnsi="Times New Roman"/>
                <w:bCs/>
                <w:sz w:val="24"/>
                <w:szCs w:val="24"/>
              </w:rPr>
              <w:t xml:space="preserve">) par piedāvājuma līgumcenu EUR </w:t>
            </w:r>
            <w:r w:rsidRPr="009C0A16">
              <w:rPr>
                <w:rFonts w:ascii="Times New Roman" w:hAnsi="Times New Roman"/>
                <w:sz w:val="24"/>
                <w:szCs w:val="24"/>
              </w:rPr>
              <w:t>148 566.42</w:t>
            </w:r>
            <w:r w:rsidR="009C0A16" w:rsidRPr="009C0A16">
              <w:rPr>
                <w:rFonts w:ascii="Times New Roman" w:hAnsi="Times New Roman"/>
                <w:sz w:val="24"/>
                <w:szCs w:val="24"/>
              </w:rPr>
              <w:t xml:space="preserve"> </w:t>
            </w:r>
            <w:r w:rsidRPr="009C0A16">
              <w:rPr>
                <w:rFonts w:ascii="Times New Roman" w:hAnsi="Times New Roman"/>
                <w:bCs/>
                <w:sz w:val="24"/>
                <w:szCs w:val="24"/>
              </w:rPr>
              <w:t xml:space="preserve">bez PVN 21% un līguma kopējo summu EUR </w:t>
            </w:r>
            <w:r w:rsidRPr="009C0A16">
              <w:rPr>
                <w:rFonts w:ascii="Times New Roman" w:hAnsi="Times New Roman"/>
                <w:sz w:val="24"/>
                <w:szCs w:val="24"/>
              </w:rPr>
              <w:t xml:space="preserve">211 313.24 </w:t>
            </w:r>
            <w:r w:rsidRPr="009C0A16">
              <w:rPr>
                <w:rFonts w:ascii="Times New Roman" w:hAnsi="Times New Roman"/>
                <w:bCs/>
                <w:sz w:val="24"/>
                <w:szCs w:val="24"/>
              </w:rPr>
              <w:t>ar PVN 21%, jo piedāvājums nav saimnieciski visizdevīgākais ar zemāko cenu;</w:t>
            </w:r>
          </w:p>
          <w:p w:rsidR="00592682" w:rsidRPr="009C0A16" w:rsidRDefault="00592682" w:rsidP="00592682">
            <w:pPr>
              <w:pStyle w:val="ListParagraph"/>
              <w:numPr>
                <w:ilvl w:val="0"/>
                <w:numId w:val="38"/>
              </w:numPr>
              <w:tabs>
                <w:tab w:val="left" w:pos="630"/>
              </w:tabs>
              <w:spacing w:line="240" w:lineRule="auto"/>
              <w:ind w:left="346" w:hanging="283"/>
              <w:jc w:val="both"/>
              <w:rPr>
                <w:rFonts w:ascii="Times New Roman" w:hAnsi="Times New Roman"/>
                <w:bCs/>
                <w:sz w:val="24"/>
                <w:szCs w:val="24"/>
              </w:rPr>
            </w:pPr>
            <w:r w:rsidRPr="009C0A16">
              <w:rPr>
                <w:rFonts w:ascii="Times New Roman" w:hAnsi="Times New Roman"/>
                <w:bCs/>
                <w:sz w:val="24"/>
                <w:szCs w:val="24"/>
              </w:rPr>
              <w:t>SIA “</w:t>
            </w:r>
            <w:proofErr w:type="spellStart"/>
            <w:r w:rsidRPr="009C0A16">
              <w:rPr>
                <w:rFonts w:ascii="Times New Roman" w:hAnsi="Times New Roman"/>
                <w:bCs/>
                <w:sz w:val="24"/>
                <w:szCs w:val="24"/>
              </w:rPr>
              <w:t>Global</w:t>
            </w:r>
            <w:proofErr w:type="spellEnd"/>
            <w:r w:rsidRPr="009C0A16">
              <w:rPr>
                <w:rFonts w:ascii="Times New Roman" w:hAnsi="Times New Roman"/>
                <w:bCs/>
                <w:sz w:val="24"/>
                <w:szCs w:val="24"/>
              </w:rPr>
              <w:t xml:space="preserve"> </w:t>
            </w:r>
            <w:proofErr w:type="spellStart"/>
            <w:r w:rsidRPr="009C0A16">
              <w:rPr>
                <w:rFonts w:ascii="Times New Roman" w:hAnsi="Times New Roman"/>
                <w:bCs/>
                <w:sz w:val="24"/>
                <w:szCs w:val="24"/>
              </w:rPr>
              <w:t>Nordic</w:t>
            </w:r>
            <w:proofErr w:type="spellEnd"/>
            <w:r w:rsidRPr="009C0A16">
              <w:rPr>
                <w:rFonts w:ascii="Times New Roman" w:hAnsi="Times New Roman"/>
                <w:bCs/>
                <w:sz w:val="24"/>
                <w:szCs w:val="24"/>
              </w:rPr>
              <w:t xml:space="preserve"> </w:t>
            </w:r>
            <w:proofErr w:type="spellStart"/>
            <w:r w:rsidRPr="009C0A16">
              <w:rPr>
                <w:rFonts w:ascii="Times New Roman" w:hAnsi="Times New Roman"/>
                <w:bCs/>
                <w:sz w:val="24"/>
                <w:szCs w:val="24"/>
              </w:rPr>
              <w:t>Metals</w:t>
            </w:r>
            <w:proofErr w:type="spellEnd"/>
            <w:r w:rsidRPr="009C0A16">
              <w:rPr>
                <w:rFonts w:ascii="Times New Roman" w:hAnsi="Times New Roman"/>
                <w:bCs/>
                <w:sz w:val="24"/>
                <w:szCs w:val="24"/>
              </w:rPr>
              <w:t xml:space="preserve">” </w:t>
            </w:r>
            <w:proofErr w:type="gramStart"/>
            <w:r w:rsidRPr="009C0A16">
              <w:rPr>
                <w:rFonts w:ascii="Times New Roman" w:hAnsi="Times New Roman"/>
                <w:bCs/>
                <w:sz w:val="24"/>
                <w:szCs w:val="24"/>
              </w:rPr>
              <w:t>(</w:t>
            </w:r>
            <w:proofErr w:type="gramEnd"/>
            <w:r w:rsidRPr="009C0A16">
              <w:rPr>
                <w:rFonts w:ascii="Times New Roman" w:hAnsi="Times New Roman"/>
                <w:bCs/>
                <w:sz w:val="24"/>
                <w:szCs w:val="24"/>
              </w:rPr>
              <w:t xml:space="preserve">Reģ. Nr. </w:t>
            </w:r>
            <w:r w:rsidRPr="009C0A16">
              <w:rPr>
                <w:rFonts w:ascii="Times New Roman" w:hAnsi="Times New Roman"/>
                <w:sz w:val="24"/>
                <w:szCs w:val="24"/>
              </w:rPr>
              <w:t>40103540561</w:t>
            </w:r>
            <w:r w:rsidRPr="009C0A16">
              <w:rPr>
                <w:rFonts w:ascii="Times New Roman" w:hAnsi="Times New Roman"/>
                <w:bCs/>
                <w:sz w:val="24"/>
                <w:szCs w:val="24"/>
              </w:rPr>
              <w:t xml:space="preserve">) par piedāvājuma līgumcenu EUR </w:t>
            </w:r>
            <w:r w:rsidR="009C0A16" w:rsidRPr="009C0A16">
              <w:rPr>
                <w:rFonts w:ascii="Times New Roman" w:hAnsi="Times New Roman"/>
                <w:sz w:val="24"/>
                <w:szCs w:val="24"/>
              </w:rPr>
              <w:t xml:space="preserve">174 639.04 </w:t>
            </w:r>
            <w:r w:rsidRPr="009C0A16">
              <w:rPr>
                <w:rFonts w:ascii="Times New Roman" w:hAnsi="Times New Roman"/>
                <w:bCs/>
                <w:sz w:val="24"/>
                <w:szCs w:val="24"/>
              </w:rPr>
              <w:t xml:space="preserve">bez PVN 21% un līguma kopējo summu EUR </w:t>
            </w:r>
            <w:r w:rsidR="009C0A16" w:rsidRPr="009C0A16">
              <w:rPr>
                <w:rFonts w:ascii="Times New Roman" w:hAnsi="Times New Roman"/>
                <w:sz w:val="24"/>
                <w:szCs w:val="24"/>
              </w:rPr>
              <w:t>211 313.24</w:t>
            </w:r>
            <w:r w:rsidRPr="009C0A16">
              <w:rPr>
                <w:rFonts w:ascii="Times New Roman" w:hAnsi="Times New Roman"/>
                <w:sz w:val="24"/>
                <w:szCs w:val="24"/>
              </w:rPr>
              <w:t xml:space="preserve"> </w:t>
            </w:r>
            <w:r w:rsidRPr="009C0A16">
              <w:rPr>
                <w:rFonts w:ascii="Times New Roman" w:hAnsi="Times New Roman"/>
                <w:bCs/>
                <w:sz w:val="24"/>
                <w:szCs w:val="24"/>
              </w:rPr>
              <w:t>ar PVN 21%, jo piedāvājums nav saimnieciski visizdevīgākais ar zemāko cenu;</w:t>
            </w:r>
          </w:p>
          <w:p w:rsidR="009C0A16" w:rsidRPr="009C0A16" w:rsidRDefault="009C0A16" w:rsidP="009C0A16">
            <w:pPr>
              <w:pStyle w:val="ListParagraph"/>
              <w:numPr>
                <w:ilvl w:val="0"/>
                <w:numId w:val="38"/>
              </w:numPr>
              <w:tabs>
                <w:tab w:val="left" w:pos="630"/>
              </w:tabs>
              <w:spacing w:line="240" w:lineRule="auto"/>
              <w:ind w:left="346" w:hanging="283"/>
              <w:jc w:val="both"/>
              <w:rPr>
                <w:rFonts w:ascii="Times New Roman" w:hAnsi="Times New Roman"/>
                <w:bCs/>
                <w:sz w:val="24"/>
                <w:szCs w:val="24"/>
              </w:rPr>
            </w:pPr>
            <w:r w:rsidRPr="009C0A16">
              <w:rPr>
                <w:rFonts w:ascii="Times New Roman" w:hAnsi="Times New Roman"/>
                <w:bCs/>
                <w:sz w:val="24"/>
                <w:szCs w:val="24"/>
              </w:rPr>
              <w:t xml:space="preserve">SIA “Demontāža” </w:t>
            </w:r>
            <w:proofErr w:type="gramStart"/>
            <w:r w:rsidRPr="009C0A16">
              <w:rPr>
                <w:rFonts w:ascii="Times New Roman" w:hAnsi="Times New Roman"/>
                <w:bCs/>
                <w:sz w:val="24"/>
                <w:szCs w:val="24"/>
              </w:rPr>
              <w:t>(</w:t>
            </w:r>
            <w:proofErr w:type="gramEnd"/>
            <w:r w:rsidRPr="009C0A16">
              <w:rPr>
                <w:rFonts w:ascii="Times New Roman" w:hAnsi="Times New Roman"/>
                <w:bCs/>
                <w:sz w:val="24"/>
                <w:szCs w:val="24"/>
              </w:rPr>
              <w:t xml:space="preserve">Reģ. Nr. </w:t>
            </w:r>
            <w:r w:rsidRPr="009C0A16">
              <w:rPr>
                <w:rFonts w:ascii="Times New Roman" w:hAnsi="Times New Roman"/>
                <w:sz w:val="24"/>
                <w:szCs w:val="24"/>
              </w:rPr>
              <w:t>40103954917</w:t>
            </w:r>
            <w:r w:rsidRPr="009C0A16">
              <w:rPr>
                <w:rFonts w:ascii="Times New Roman" w:hAnsi="Times New Roman"/>
                <w:bCs/>
                <w:sz w:val="24"/>
                <w:szCs w:val="24"/>
              </w:rPr>
              <w:t xml:space="preserve">) par piedāvājuma līgumcenu EUR </w:t>
            </w:r>
            <w:r w:rsidRPr="009C0A16">
              <w:rPr>
                <w:rFonts w:ascii="Times New Roman" w:hAnsi="Times New Roman"/>
                <w:sz w:val="24"/>
                <w:szCs w:val="24"/>
              </w:rPr>
              <w:t xml:space="preserve">203 018.55 </w:t>
            </w:r>
            <w:r w:rsidRPr="009C0A16">
              <w:rPr>
                <w:rFonts w:ascii="Times New Roman" w:hAnsi="Times New Roman"/>
                <w:bCs/>
                <w:sz w:val="24"/>
                <w:szCs w:val="24"/>
              </w:rPr>
              <w:t xml:space="preserve">bez PVN 21% un līguma kopējo summu EUR </w:t>
            </w:r>
            <w:r w:rsidRPr="009C0A16">
              <w:rPr>
                <w:rFonts w:ascii="Times New Roman" w:hAnsi="Times New Roman"/>
                <w:sz w:val="24"/>
                <w:szCs w:val="24"/>
              </w:rPr>
              <w:t xml:space="preserve">263 996.42 </w:t>
            </w:r>
            <w:r w:rsidRPr="009C0A16">
              <w:rPr>
                <w:rFonts w:ascii="Times New Roman" w:hAnsi="Times New Roman"/>
                <w:bCs/>
                <w:sz w:val="24"/>
                <w:szCs w:val="24"/>
              </w:rPr>
              <w:t>ar PVN 21%, jo piedāvājums nav saimnieciski visizdevīgākais ar zemāko cenu;</w:t>
            </w:r>
          </w:p>
          <w:p w:rsidR="009C0A16" w:rsidRPr="009C0A16" w:rsidRDefault="009C0A16" w:rsidP="009C0A16">
            <w:pPr>
              <w:pStyle w:val="ListParagraph"/>
              <w:numPr>
                <w:ilvl w:val="0"/>
                <w:numId w:val="38"/>
              </w:numPr>
              <w:tabs>
                <w:tab w:val="left" w:pos="630"/>
              </w:tabs>
              <w:spacing w:line="240" w:lineRule="auto"/>
              <w:ind w:left="346" w:hanging="283"/>
              <w:jc w:val="both"/>
              <w:rPr>
                <w:rFonts w:ascii="Times New Roman" w:hAnsi="Times New Roman"/>
                <w:bCs/>
                <w:sz w:val="24"/>
                <w:szCs w:val="24"/>
              </w:rPr>
            </w:pPr>
            <w:r w:rsidRPr="009C0A16">
              <w:rPr>
                <w:rFonts w:ascii="Times New Roman" w:hAnsi="Times New Roman"/>
                <w:bCs/>
                <w:sz w:val="24"/>
                <w:szCs w:val="24"/>
              </w:rPr>
              <w:t xml:space="preserve">SIA “401 </w:t>
            </w:r>
            <w:proofErr w:type="spellStart"/>
            <w:r w:rsidRPr="009C0A16">
              <w:rPr>
                <w:rFonts w:ascii="Times New Roman" w:hAnsi="Times New Roman"/>
                <w:bCs/>
                <w:sz w:val="24"/>
                <w:szCs w:val="24"/>
              </w:rPr>
              <w:t>Logistic</w:t>
            </w:r>
            <w:proofErr w:type="spellEnd"/>
            <w:r w:rsidRPr="009C0A16">
              <w:rPr>
                <w:rFonts w:ascii="Times New Roman" w:hAnsi="Times New Roman"/>
                <w:bCs/>
                <w:sz w:val="24"/>
                <w:szCs w:val="24"/>
              </w:rPr>
              <w:t xml:space="preserve">” </w:t>
            </w:r>
            <w:proofErr w:type="gramStart"/>
            <w:r w:rsidRPr="009C0A16">
              <w:rPr>
                <w:rFonts w:ascii="Times New Roman" w:hAnsi="Times New Roman"/>
                <w:bCs/>
                <w:sz w:val="24"/>
                <w:szCs w:val="24"/>
              </w:rPr>
              <w:t>(</w:t>
            </w:r>
            <w:proofErr w:type="gramEnd"/>
            <w:r w:rsidRPr="009C0A16">
              <w:rPr>
                <w:rFonts w:ascii="Times New Roman" w:hAnsi="Times New Roman"/>
                <w:bCs/>
                <w:sz w:val="24"/>
                <w:szCs w:val="24"/>
              </w:rPr>
              <w:t xml:space="preserve">Reģ. Nr. </w:t>
            </w:r>
            <w:r w:rsidRPr="009C0A16">
              <w:rPr>
                <w:rFonts w:ascii="Times New Roman" w:hAnsi="Times New Roman"/>
                <w:sz w:val="24"/>
                <w:szCs w:val="24"/>
              </w:rPr>
              <w:t>48503026063</w:t>
            </w:r>
            <w:r w:rsidRPr="009C0A16">
              <w:rPr>
                <w:rFonts w:ascii="Times New Roman" w:hAnsi="Times New Roman"/>
                <w:bCs/>
                <w:sz w:val="24"/>
                <w:szCs w:val="24"/>
              </w:rPr>
              <w:t xml:space="preserve">) par piedāvājuma līgumcenu EUR </w:t>
            </w:r>
            <w:r w:rsidRPr="009C0A16">
              <w:rPr>
                <w:rFonts w:ascii="Times New Roman" w:hAnsi="Times New Roman"/>
                <w:sz w:val="24"/>
                <w:szCs w:val="24"/>
              </w:rPr>
              <w:t xml:space="preserve">218 178.86 </w:t>
            </w:r>
            <w:r w:rsidRPr="009C0A16">
              <w:rPr>
                <w:rFonts w:ascii="Times New Roman" w:hAnsi="Times New Roman"/>
                <w:bCs/>
                <w:sz w:val="24"/>
                <w:szCs w:val="24"/>
              </w:rPr>
              <w:t xml:space="preserve">bez PVN 21% un līguma kopējo summu EUR </w:t>
            </w:r>
            <w:r w:rsidRPr="009C0A16">
              <w:rPr>
                <w:rFonts w:ascii="Times New Roman" w:hAnsi="Times New Roman"/>
                <w:sz w:val="24"/>
                <w:szCs w:val="24"/>
              </w:rPr>
              <w:t xml:space="preserve">263 996.42 </w:t>
            </w:r>
            <w:r w:rsidRPr="009C0A16">
              <w:rPr>
                <w:rFonts w:ascii="Times New Roman" w:hAnsi="Times New Roman"/>
                <w:bCs/>
                <w:sz w:val="24"/>
                <w:szCs w:val="24"/>
              </w:rPr>
              <w:t>ar PVN 21%, jo piedāvājums nav saimnieciski visizdevīgākais ar zemāko cenu;</w:t>
            </w:r>
          </w:p>
          <w:p w:rsidR="009C0A16" w:rsidRPr="009C0A16" w:rsidRDefault="009C0A16" w:rsidP="009C0A16">
            <w:pPr>
              <w:pStyle w:val="ListParagraph"/>
              <w:numPr>
                <w:ilvl w:val="0"/>
                <w:numId w:val="38"/>
              </w:numPr>
              <w:tabs>
                <w:tab w:val="left" w:pos="630"/>
              </w:tabs>
              <w:spacing w:line="240" w:lineRule="auto"/>
              <w:ind w:left="346" w:hanging="283"/>
              <w:jc w:val="both"/>
              <w:rPr>
                <w:rFonts w:ascii="Times New Roman" w:hAnsi="Times New Roman"/>
                <w:bCs/>
                <w:sz w:val="24"/>
                <w:szCs w:val="24"/>
              </w:rPr>
            </w:pPr>
            <w:r w:rsidRPr="009C0A16">
              <w:rPr>
                <w:rFonts w:ascii="Times New Roman" w:hAnsi="Times New Roman"/>
                <w:bCs/>
                <w:sz w:val="24"/>
                <w:szCs w:val="24"/>
              </w:rPr>
              <w:t xml:space="preserve">SIA “PRIMA PICK” </w:t>
            </w:r>
            <w:proofErr w:type="gramStart"/>
            <w:r w:rsidRPr="009C0A16">
              <w:rPr>
                <w:rFonts w:ascii="Times New Roman" w:hAnsi="Times New Roman"/>
                <w:bCs/>
                <w:sz w:val="24"/>
                <w:szCs w:val="24"/>
              </w:rPr>
              <w:t>(</w:t>
            </w:r>
            <w:proofErr w:type="gramEnd"/>
            <w:r w:rsidRPr="009C0A16">
              <w:rPr>
                <w:rFonts w:ascii="Times New Roman" w:hAnsi="Times New Roman"/>
                <w:bCs/>
                <w:sz w:val="24"/>
                <w:szCs w:val="24"/>
              </w:rPr>
              <w:t xml:space="preserve">Reģ. Nr. </w:t>
            </w:r>
            <w:r w:rsidRPr="009C0A16">
              <w:rPr>
                <w:rFonts w:ascii="Times New Roman" w:hAnsi="Times New Roman"/>
                <w:sz w:val="24"/>
                <w:szCs w:val="24"/>
              </w:rPr>
              <w:t>40003830220</w:t>
            </w:r>
            <w:r w:rsidRPr="009C0A16">
              <w:rPr>
                <w:rFonts w:ascii="Times New Roman" w:hAnsi="Times New Roman"/>
                <w:bCs/>
                <w:sz w:val="24"/>
                <w:szCs w:val="24"/>
              </w:rPr>
              <w:t xml:space="preserve">) par piedāvājuma līgumcenu EUR </w:t>
            </w:r>
            <w:r w:rsidRPr="009C0A16">
              <w:rPr>
                <w:rFonts w:ascii="Times New Roman" w:hAnsi="Times New Roman"/>
                <w:sz w:val="24"/>
                <w:szCs w:val="24"/>
              </w:rPr>
              <w:t xml:space="preserve">225 109.38 </w:t>
            </w:r>
            <w:r w:rsidRPr="009C0A16">
              <w:rPr>
                <w:rFonts w:ascii="Times New Roman" w:hAnsi="Times New Roman"/>
                <w:bCs/>
                <w:sz w:val="24"/>
                <w:szCs w:val="24"/>
              </w:rPr>
              <w:t xml:space="preserve">bez PVN 21% un līguma kopējo summu EUR </w:t>
            </w:r>
            <w:r w:rsidRPr="009C0A16">
              <w:rPr>
                <w:rFonts w:ascii="Times New Roman" w:hAnsi="Times New Roman"/>
                <w:sz w:val="24"/>
                <w:szCs w:val="24"/>
              </w:rPr>
              <w:t xml:space="preserve">272 382.35 </w:t>
            </w:r>
            <w:r w:rsidRPr="009C0A16">
              <w:rPr>
                <w:rFonts w:ascii="Times New Roman" w:hAnsi="Times New Roman"/>
                <w:bCs/>
                <w:sz w:val="24"/>
                <w:szCs w:val="24"/>
              </w:rPr>
              <w:t>ar PVN 21%, jo piedāvājums nav saimnieciski visizdevīgākais ar zemāko cenu;</w:t>
            </w:r>
          </w:p>
          <w:p w:rsidR="009C0A16" w:rsidRPr="009C0A16" w:rsidRDefault="009C0A16" w:rsidP="009C0A16">
            <w:pPr>
              <w:pStyle w:val="ListParagraph"/>
              <w:numPr>
                <w:ilvl w:val="0"/>
                <w:numId w:val="38"/>
              </w:numPr>
              <w:tabs>
                <w:tab w:val="left" w:pos="630"/>
              </w:tabs>
              <w:spacing w:line="240" w:lineRule="auto"/>
              <w:ind w:left="346" w:hanging="283"/>
              <w:jc w:val="both"/>
              <w:rPr>
                <w:rFonts w:ascii="Times New Roman" w:hAnsi="Times New Roman"/>
                <w:bCs/>
                <w:sz w:val="24"/>
                <w:szCs w:val="24"/>
              </w:rPr>
            </w:pPr>
            <w:r w:rsidRPr="009C0A16">
              <w:rPr>
                <w:rFonts w:ascii="Times New Roman" w:hAnsi="Times New Roman"/>
                <w:bCs/>
                <w:sz w:val="24"/>
                <w:szCs w:val="24"/>
              </w:rPr>
              <w:lastRenderedPageBreak/>
              <w:t xml:space="preserve">SIA “V.J.M. BŪVE” </w:t>
            </w:r>
            <w:proofErr w:type="gramStart"/>
            <w:r w:rsidRPr="009C0A16">
              <w:rPr>
                <w:rFonts w:ascii="Times New Roman" w:hAnsi="Times New Roman"/>
                <w:bCs/>
                <w:sz w:val="24"/>
                <w:szCs w:val="24"/>
              </w:rPr>
              <w:t>(</w:t>
            </w:r>
            <w:proofErr w:type="gramEnd"/>
            <w:r w:rsidRPr="009C0A16">
              <w:rPr>
                <w:rFonts w:ascii="Times New Roman" w:hAnsi="Times New Roman"/>
                <w:bCs/>
                <w:sz w:val="24"/>
                <w:szCs w:val="24"/>
              </w:rPr>
              <w:t xml:space="preserve">Reģ. Nr. </w:t>
            </w:r>
            <w:r w:rsidRPr="009C0A16">
              <w:rPr>
                <w:rFonts w:ascii="Times New Roman" w:hAnsi="Times New Roman"/>
                <w:sz w:val="24"/>
                <w:szCs w:val="24"/>
              </w:rPr>
              <w:t>42403032196</w:t>
            </w:r>
            <w:r w:rsidRPr="009C0A16">
              <w:rPr>
                <w:rFonts w:ascii="Times New Roman" w:hAnsi="Times New Roman"/>
                <w:bCs/>
                <w:sz w:val="24"/>
                <w:szCs w:val="24"/>
              </w:rPr>
              <w:t xml:space="preserve">) par piedāvājuma līgumcenu EUR </w:t>
            </w:r>
            <w:r w:rsidRPr="009C0A16">
              <w:rPr>
                <w:rFonts w:ascii="Times New Roman" w:hAnsi="Times New Roman"/>
                <w:sz w:val="24"/>
                <w:szCs w:val="24"/>
              </w:rPr>
              <w:t xml:space="preserve">243 763.41 </w:t>
            </w:r>
            <w:r w:rsidRPr="009C0A16">
              <w:rPr>
                <w:rFonts w:ascii="Times New Roman" w:hAnsi="Times New Roman"/>
                <w:bCs/>
                <w:sz w:val="24"/>
                <w:szCs w:val="24"/>
              </w:rPr>
              <w:t xml:space="preserve">bez PVN 21% un līguma kopējo summu EUR </w:t>
            </w:r>
            <w:r w:rsidRPr="009C0A16">
              <w:rPr>
                <w:rFonts w:ascii="Times New Roman" w:hAnsi="Times New Roman"/>
                <w:sz w:val="24"/>
                <w:szCs w:val="24"/>
              </w:rPr>
              <w:t xml:space="preserve">294 953.73 </w:t>
            </w:r>
            <w:r w:rsidRPr="009C0A16">
              <w:rPr>
                <w:rFonts w:ascii="Times New Roman" w:hAnsi="Times New Roman"/>
                <w:bCs/>
                <w:sz w:val="24"/>
                <w:szCs w:val="24"/>
              </w:rPr>
              <w:t>ar PVN 21%, jo piedāvājums nav saimnieciski visizdevīgākais ar zemāko cenu;</w:t>
            </w:r>
          </w:p>
          <w:p w:rsidR="00592682" w:rsidRPr="009C0A16" w:rsidRDefault="009C0A16" w:rsidP="009C0A16">
            <w:pPr>
              <w:pStyle w:val="ListParagraph"/>
              <w:numPr>
                <w:ilvl w:val="0"/>
                <w:numId w:val="38"/>
              </w:numPr>
              <w:tabs>
                <w:tab w:val="left" w:pos="630"/>
              </w:tabs>
              <w:spacing w:line="240" w:lineRule="auto"/>
              <w:ind w:left="346" w:hanging="283"/>
              <w:jc w:val="both"/>
              <w:rPr>
                <w:rFonts w:ascii="Times New Roman" w:hAnsi="Times New Roman"/>
                <w:bCs/>
                <w:sz w:val="24"/>
                <w:szCs w:val="24"/>
              </w:rPr>
            </w:pPr>
            <w:r w:rsidRPr="009C0A16">
              <w:rPr>
                <w:rFonts w:ascii="Times New Roman" w:hAnsi="Times New Roman"/>
                <w:bCs/>
                <w:sz w:val="24"/>
                <w:szCs w:val="24"/>
              </w:rPr>
              <w:t xml:space="preserve">SIA “KUUM” </w:t>
            </w:r>
            <w:proofErr w:type="gramStart"/>
            <w:r w:rsidRPr="009C0A16">
              <w:rPr>
                <w:rFonts w:ascii="Times New Roman" w:hAnsi="Times New Roman"/>
                <w:bCs/>
                <w:sz w:val="24"/>
                <w:szCs w:val="24"/>
              </w:rPr>
              <w:t>(</w:t>
            </w:r>
            <w:proofErr w:type="gramEnd"/>
            <w:r w:rsidRPr="009C0A16">
              <w:rPr>
                <w:rFonts w:ascii="Times New Roman" w:hAnsi="Times New Roman"/>
                <w:bCs/>
                <w:sz w:val="24"/>
                <w:szCs w:val="24"/>
              </w:rPr>
              <w:t xml:space="preserve">Reģ. Nr. </w:t>
            </w:r>
            <w:r w:rsidRPr="009C0A16">
              <w:rPr>
                <w:rFonts w:ascii="Times New Roman" w:hAnsi="Times New Roman"/>
                <w:sz w:val="24"/>
                <w:szCs w:val="24"/>
              </w:rPr>
              <w:t>40103198971</w:t>
            </w:r>
            <w:r w:rsidRPr="009C0A16">
              <w:rPr>
                <w:rFonts w:ascii="Times New Roman" w:hAnsi="Times New Roman"/>
                <w:bCs/>
                <w:sz w:val="24"/>
                <w:szCs w:val="24"/>
              </w:rPr>
              <w:t xml:space="preserve">) par piedāvājuma līgumcenu EUR </w:t>
            </w:r>
            <w:r w:rsidRPr="009C0A16">
              <w:rPr>
                <w:rFonts w:ascii="Times New Roman" w:hAnsi="Times New Roman"/>
                <w:sz w:val="24"/>
                <w:szCs w:val="24"/>
              </w:rPr>
              <w:t xml:space="preserve">384 411.68 </w:t>
            </w:r>
            <w:r w:rsidRPr="009C0A16">
              <w:rPr>
                <w:rFonts w:ascii="Times New Roman" w:hAnsi="Times New Roman"/>
                <w:bCs/>
                <w:sz w:val="24"/>
                <w:szCs w:val="24"/>
              </w:rPr>
              <w:t xml:space="preserve">bez PVN 21% un līguma kopējo summu EUR </w:t>
            </w:r>
            <w:r w:rsidRPr="009C0A16">
              <w:rPr>
                <w:rFonts w:ascii="Times New Roman" w:hAnsi="Times New Roman"/>
                <w:sz w:val="24"/>
                <w:szCs w:val="24"/>
              </w:rPr>
              <w:t xml:space="preserve">465 138.13 </w:t>
            </w:r>
            <w:r w:rsidRPr="009C0A16">
              <w:rPr>
                <w:rFonts w:ascii="Times New Roman" w:hAnsi="Times New Roman"/>
                <w:bCs/>
                <w:sz w:val="24"/>
                <w:szCs w:val="24"/>
              </w:rPr>
              <w:t>ar PVN 21%, jo piedāvājums nav saimnieciski visizdevīgākais ar zemāko cenu</w:t>
            </w:r>
            <w:r>
              <w:rPr>
                <w:rFonts w:ascii="Times New Roman" w:hAnsi="Times New Roman"/>
                <w:bCs/>
                <w:sz w:val="24"/>
                <w:szCs w:val="24"/>
              </w:rPr>
              <w:t>.</w:t>
            </w:r>
          </w:p>
        </w:tc>
      </w:tr>
      <w:tr w:rsidR="00383CE2" w:rsidRPr="00FE23CA" w:rsidTr="00974D23">
        <w:trPr>
          <w:trHeight w:val="283"/>
        </w:trPr>
        <w:tc>
          <w:tcPr>
            <w:tcW w:w="2628" w:type="dxa"/>
          </w:tcPr>
          <w:p w:rsidR="00383CE2" w:rsidRPr="00FE23CA" w:rsidRDefault="00383CE2" w:rsidP="00EB0ABC">
            <w:pPr>
              <w:rPr>
                <w:b/>
                <w:i/>
              </w:rPr>
            </w:pPr>
            <w:r w:rsidRPr="00FE23CA">
              <w:rPr>
                <w:b/>
                <w:i/>
              </w:rPr>
              <w:lastRenderedPageBreak/>
              <w:t>Lēmuma pamatojums, ja pasūtītājs pieņēmis lēmumu pārtraukt vai izbeigt iepirkuma procedūru</w:t>
            </w:r>
          </w:p>
        </w:tc>
        <w:tc>
          <w:tcPr>
            <w:tcW w:w="7088" w:type="dxa"/>
          </w:tcPr>
          <w:p w:rsidR="00383CE2" w:rsidRPr="00FE23CA" w:rsidRDefault="00974D23" w:rsidP="00974D23">
            <w:r>
              <w:t>Nav</w:t>
            </w:r>
          </w:p>
        </w:tc>
      </w:tr>
      <w:tr w:rsidR="00383CE2" w:rsidRPr="00FE23CA" w:rsidTr="00974D23">
        <w:trPr>
          <w:trHeight w:val="1020"/>
        </w:trPr>
        <w:tc>
          <w:tcPr>
            <w:tcW w:w="2628" w:type="dxa"/>
          </w:tcPr>
          <w:p w:rsidR="00383CE2" w:rsidRPr="00FE23CA" w:rsidRDefault="00383CE2" w:rsidP="00EB0ABC">
            <w:pPr>
              <w:rPr>
                <w:b/>
                <w:i/>
              </w:rPr>
            </w:pPr>
            <w:r w:rsidRPr="00FE23CA">
              <w:rPr>
                <w:b/>
                <w:i/>
              </w:rPr>
              <w:t>Piedāvājuma noraidīšanas pamatojums, ja iepirkuma komisija atzinusi piedāvājumu par nepamatoti lētu</w:t>
            </w:r>
          </w:p>
        </w:tc>
        <w:tc>
          <w:tcPr>
            <w:tcW w:w="7088" w:type="dxa"/>
          </w:tcPr>
          <w:p w:rsidR="00383CE2" w:rsidRPr="00FE23CA" w:rsidRDefault="00383CE2" w:rsidP="00974D23">
            <w:r w:rsidRPr="00FE23CA">
              <w:t>N</w:t>
            </w:r>
            <w:r w:rsidR="00974D23">
              <w:t>av</w:t>
            </w:r>
          </w:p>
        </w:tc>
      </w:tr>
      <w:tr w:rsidR="00884A22" w:rsidRPr="00FE23CA" w:rsidTr="00974D23">
        <w:trPr>
          <w:trHeight w:val="737"/>
        </w:trPr>
        <w:tc>
          <w:tcPr>
            <w:tcW w:w="2628" w:type="dxa"/>
            <w:vAlign w:val="center"/>
          </w:tcPr>
          <w:p w:rsidR="00884A22" w:rsidRPr="00FE23CA" w:rsidRDefault="00383CE2" w:rsidP="001A5E4B">
            <w:pPr>
              <w:rPr>
                <w:b/>
                <w:i/>
              </w:rPr>
            </w:pPr>
            <w:r w:rsidRPr="00FE23CA">
              <w:rPr>
                <w:b/>
                <w:i/>
              </w:rPr>
              <w:t>Konstatētie interešu konflikti un pasākumi, kas veikti to novēršanai</w:t>
            </w:r>
            <w:r w:rsidR="00884A22" w:rsidRPr="00FE23CA">
              <w:rPr>
                <w:b/>
                <w:i/>
              </w:rPr>
              <w:t xml:space="preserve"> </w:t>
            </w:r>
          </w:p>
        </w:tc>
        <w:tc>
          <w:tcPr>
            <w:tcW w:w="7088" w:type="dxa"/>
          </w:tcPr>
          <w:p w:rsidR="00F33BA7" w:rsidRPr="00FE23CA" w:rsidRDefault="00974D23" w:rsidP="00974D23">
            <w:r>
              <w:t>Nav</w:t>
            </w:r>
          </w:p>
        </w:tc>
      </w:tr>
    </w:tbl>
    <w:p w:rsidR="001A5E4B" w:rsidRPr="00FE23CA" w:rsidRDefault="001A5E4B" w:rsidP="00B00114">
      <w:pPr>
        <w:jc w:val="both"/>
        <w:rPr>
          <w:highlight w:val="yellow"/>
        </w:rPr>
      </w:pPr>
    </w:p>
    <w:p w:rsidR="00F71C55" w:rsidRPr="00FE23CA" w:rsidRDefault="00F71C55" w:rsidP="00B00114">
      <w:pPr>
        <w:jc w:val="both"/>
        <w:rPr>
          <w:highlight w:val="yellow"/>
        </w:rPr>
      </w:pPr>
    </w:p>
    <w:p w:rsidR="00BE5942" w:rsidRPr="00FE23CA" w:rsidRDefault="00BE5942" w:rsidP="00BE5942">
      <w:pPr>
        <w:jc w:val="both"/>
      </w:pPr>
      <w:r>
        <w:t>Komisijas priekšsēdētājs</w:t>
      </w:r>
      <w:r w:rsidRPr="00FE23CA">
        <w:t>:</w:t>
      </w:r>
      <w:r w:rsidRPr="00FE23CA">
        <w:tab/>
      </w:r>
      <w:r w:rsidRPr="00FE23CA">
        <w:tab/>
      </w:r>
      <w:r w:rsidRPr="00FE23CA">
        <w:tab/>
      </w:r>
      <w:r w:rsidRPr="00444EAF">
        <w:rPr>
          <w:i/>
        </w:rPr>
        <w:t>(personīgais paraksts)</w:t>
      </w:r>
      <w:r w:rsidRPr="00346676">
        <w:tab/>
      </w:r>
      <w:r w:rsidRPr="00FE23CA">
        <w:tab/>
      </w:r>
      <w:r>
        <w:t>E.Circenis</w:t>
      </w:r>
    </w:p>
    <w:p w:rsidR="00BE5942" w:rsidRPr="00FE23CA" w:rsidRDefault="00BE5942" w:rsidP="00BE5942">
      <w:pPr>
        <w:jc w:val="both"/>
      </w:pPr>
    </w:p>
    <w:p w:rsidR="00BE5942" w:rsidRDefault="00BE5942" w:rsidP="00BE5942">
      <w:pPr>
        <w:jc w:val="both"/>
      </w:pPr>
      <w:r w:rsidRPr="00FE23CA">
        <w:t>Komisijas sekretāre:</w:t>
      </w:r>
      <w:r w:rsidRPr="00FE23CA">
        <w:tab/>
      </w:r>
      <w:r w:rsidRPr="00FE23CA">
        <w:tab/>
      </w:r>
      <w:r w:rsidRPr="00FE23CA">
        <w:tab/>
      </w:r>
      <w:r w:rsidRPr="00FE23CA">
        <w:tab/>
      </w:r>
      <w:r w:rsidRPr="00444EAF">
        <w:rPr>
          <w:i/>
        </w:rPr>
        <w:t>(personīgais paraksts)</w:t>
      </w:r>
      <w:r w:rsidRPr="00346676">
        <w:tab/>
      </w:r>
      <w:r>
        <w:tab/>
        <w:t>E.Riekstiņa</w:t>
      </w:r>
    </w:p>
    <w:p w:rsidR="00BE5942" w:rsidRDefault="00BE5942" w:rsidP="00BE5942">
      <w:pPr>
        <w:jc w:val="both"/>
      </w:pPr>
    </w:p>
    <w:p w:rsidR="007209AB" w:rsidRDefault="007209AB" w:rsidP="00BE5942">
      <w:pPr>
        <w:jc w:val="right"/>
        <w:rPr>
          <w:i/>
        </w:rPr>
      </w:pPr>
    </w:p>
    <w:p w:rsidR="00BE5942" w:rsidRPr="00C52AD2" w:rsidRDefault="00BE5942" w:rsidP="00BE5942">
      <w:pPr>
        <w:jc w:val="right"/>
        <w:rPr>
          <w:i/>
        </w:rPr>
      </w:pPr>
      <w:r>
        <w:rPr>
          <w:i/>
        </w:rPr>
        <w:t>NORAKSTS</w:t>
      </w:r>
      <w:r w:rsidRPr="00C52AD2">
        <w:rPr>
          <w:i/>
        </w:rPr>
        <w:t xml:space="preserve"> PAREIZS</w:t>
      </w:r>
    </w:p>
    <w:p w:rsidR="00BE5942" w:rsidRPr="00C52AD2" w:rsidRDefault="00BE5942" w:rsidP="00BE5942">
      <w:pPr>
        <w:jc w:val="right"/>
      </w:pPr>
      <w:r w:rsidRPr="00C52AD2">
        <w:t xml:space="preserve">Centra Juridiskā un iepirkumu nodrošinājuma departamenta </w:t>
      </w:r>
    </w:p>
    <w:p w:rsidR="00BE5942" w:rsidRDefault="00BE5942" w:rsidP="00BE5942">
      <w:pPr>
        <w:jc w:val="right"/>
      </w:pPr>
      <w:r w:rsidRPr="00C52AD2">
        <w:t xml:space="preserve">Infrastruktūras </w:t>
      </w:r>
      <w:r>
        <w:t xml:space="preserve">un apsaimniekošanas </w:t>
      </w:r>
      <w:r w:rsidRPr="00C52AD2">
        <w:t xml:space="preserve">līgumu un </w:t>
      </w:r>
    </w:p>
    <w:p w:rsidR="00BE5942" w:rsidRPr="00C52AD2" w:rsidRDefault="00BE5942" w:rsidP="00BE5942">
      <w:pPr>
        <w:jc w:val="right"/>
      </w:pPr>
      <w:r w:rsidRPr="00C52AD2">
        <w:t>iep</w:t>
      </w:r>
      <w:r>
        <w:t xml:space="preserve">irkumu nodaļas pārvaldes </w:t>
      </w:r>
      <w:r w:rsidRPr="00C52AD2">
        <w:t>referente</w:t>
      </w:r>
    </w:p>
    <w:p w:rsidR="00BE5942" w:rsidRPr="00C52AD2" w:rsidRDefault="00BE5942" w:rsidP="00BE5942">
      <w:pPr>
        <w:jc w:val="right"/>
      </w:pPr>
      <w:r>
        <w:t>E.Riekstiņa</w:t>
      </w:r>
      <w:r w:rsidRPr="00C52AD2">
        <w:t xml:space="preserve"> </w:t>
      </w:r>
      <w:r w:rsidRPr="00C52AD2">
        <w:rPr>
          <w:i/>
        </w:rPr>
        <w:t>(personīgais paraksts)</w:t>
      </w:r>
    </w:p>
    <w:p w:rsidR="00BE5942" w:rsidRPr="00C52AD2" w:rsidRDefault="00BE5942" w:rsidP="00BE5942">
      <w:pPr>
        <w:ind w:left="5760" w:firstLine="720"/>
        <w:jc w:val="right"/>
        <w:rPr>
          <w:sz w:val="22"/>
          <w:szCs w:val="22"/>
        </w:rPr>
      </w:pPr>
      <w:r w:rsidRPr="00C52AD2">
        <w:t xml:space="preserve">Rīgā, </w:t>
      </w:r>
      <w:r>
        <w:t>11.01.2019</w:t>
      </w:r>
      <w:r w:rsidRPr="00C52AD2">
        <w:t>.</w:t>
      </w:r>
    </w:p>
    <w:p w:rsidR="00F71C55" w:rsidRPr="00FE23CA" w:rsidRDefault="00F71C55" w:rsidP="00B00114">
      <w:pPr>
        <w:jc w:val="both"/>
        <w:rPr>
          <w:highlight w:val="yellow"/>
        </w:rPr>
      </w:pPr>
    </w:p>
    <w:sectPr w:rsidR="00F71C55" w:rsidRPr="00FE23CA" w:rsidSect="00A411B1">
      <w:footerReference w:type="even" r:id="rId9"/>
      <w:footerReference w:type="default" r:id="rId10"/>
      <w:pgSz w:w="11906" w:h="16838"/>
      <w:pgMar w:top="1134" w:right="1134" w:bottom="1134" w:left="1701" w:header="709" w:footer="7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BA4" w:rsidRDefault="00E43BA4">
      <w:r>
        <w:separator/>
      </w:r>
    </w:p>
  </w:endnote>
  <w:endnote w:type="continuationSeparator" w:id="0">
    <w:p w:rsidR="00E43BA4" w:rsidRDefault="00E4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TL">
    <w:panose1 w:val="02020503060505020304"/>
    <w:charset w:val="00"/>
    <w:family w:val="roman"/>
    <w:pitch w:val="variable"/>
    <w:sig w:usb0="800002AF" w:usb1="5000204A"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03F" w:rsidRDefault="00C1603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603F" w:rsidRDefault="00C1603F" w:rsidP="00386C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03F" w:rsidRPr="00F74CA2" w:rsidRDefault="00EE42F9" w:rsidP="00EE42F9">
    <w:pPr>
      <w:pStyle w:val="Footer"/>
      <w:rPr>
        <w:sz w:val="20"/>
        <w:szCs w:val="18"/>
      </w:rPr>
    </w:pPr>
    <w:r w:rsidRPr="00F74CA2">
      <w:rPr>
        <w:sz w:val="20"/>
        <w:szCs w:val="18"/>
      </w:rPr>
      <w:tab/>
    </w:r>
    <w:r w:rsidRPr="00F74CA2">
      <w:rPr>
        <w:sz w:val="20"/>
        <w:szCs w:val="18"/>
      </w:rPr>
      <w:tab/>
    </w:r>
    <w:r w:rsidRPr="00F74CA2">
      <w:rPr>
        <w:sz w:val="20"/>
        <w:szCs w:val="18"/>
      </w:rPr>
      <w:tab/>
    </w:r>
    <w:r w:rsidR="00C1603F" w:rsidRPr="00F74CA2">
      <w:rPr>
        <w:sz w:val="20"/>
        <w:szCs w:val="18"/>
      </w:rPr>
      <w:fldChar w:fldCharType="begin"/>
    </w:r>
    <w:r w:rsidR="00C1603F" w:rsidRPr="00F74CA2">
      <w:rPr>
        <w:sz w:val="20"/>
        <w:szCs w:val="18"/>
      </w:rPr>
      <w:instrText xml:space="preserve"> PAGE   \* MERGEFORMAT </w:instrText>
    </w:r>
    <w:r w:rsidR="00C1603F" w:rsidRPr="00F74CA2">
      <w:rPr>
        <w:sz w:val="20"/>
        <w:szCs w:val="18"/>
      </w:rPr>
      <w:fldChar w:fldCharType="separate"/>
    </w:r>
    <w:r w:rsidR="00C60F4F">
      <w:rPr>
        <w:noProof/>
        <w:sz w:val="20"/>
        <w:szCs w:val="18"/>
      </w:rPr>
      <w:t>4</w:t>
    </w:r>
    <w:r w:rsidR="00C1603F" w:rsidRPr="00F74CA2">
      <w:rPr>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BA4" w:rsidRDefault="00E43BA4">
      <w:r>
        <w:separator/>
      </w:r>
    </w:p>
  </w:footnote>
  <w:footnote w:type="continuationSeparator" w:id="0">
    <w:p w:rsidR="00E43BA4" w:rsidRDefault="00E43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5320A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14FB3"/>
    <w:multiLevelType w:val="hybridMultilevel"/>
    <w:tmpl w:val="35EA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17827"/>
    <w:multiLevelType w:val="multilevel"/>
    <w:tmpl w:val="7A0EEC7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BE87D3A"/>
    <w:multiLevelType w:val="hybridMultilevel"/>
    <w:tmpl w:val="27647C3C"/>
    <w:lvl w:ilvl="0" w:tplc="B342636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E4066"/>
    <w:multiLevelType w:val="multilevel"/>
    <w:tmpl w:val="B874BA4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E3B1DC1"/>
    <w:multiLevelType w:val="multilevel"/>
    <w:tmpl w:val="36BA0554"/>
    <w:lvl w:ilvl="0">
      <w:start w:val="5"/>
      <w:numFmt w:val="decimal"/>
      <w:lvlText w:val="%1."/>
      <w:lvlJc w:val="left"/>
      <w:pPr>
        <w:ind w:left="540" w:hanging="540"/>
      </w:pPr>
      <w:rPr>
        <w:rFonts w:hint="default"/>
        <w:b w:val="0"/>
      </w:rPr>
    </w:lvl>
    <w:lvl w:ilvl="1">
      <w:start w:val="1"/>
      <w:numFmt w:val="decimal"/>
      <w:lvlText w:val="%1.%2."/>
      <w:lvlJc w:val="left"/>
      <w:pPr>
        <w:ind w:left="1440" w:hanging="540"/>
      </w:pPr>
      <w:rPr>
        <w:rFonts w:hint="default"/>
        <w:b w:val="0"/>
      </w:rPr>
    </w:lvl>
    <w:lvl w:ilvl="2">
      <w:start w:val="2"/>
      <w:numFmt w:val="decimal"/>
      <w:lvlText w:val="%1.%2.%3."/>
      <w:lvlJc w:val="left"/>
      <w:pPr>
        <w:ind w:left="2520" w:hanging="720"/>
      </w:pPr>
      <w:rPr>
        <w:rFonts w:hint="default"/>
        <w:b w:val="0"/>
      </w:rPr>
    </w:lvl>
    <w:lvl w:ilvl="3">
      <w:start w:val="1"/>
      <w:numFmt w:val="decimal"/>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val="0"/>
      </w:rPr>
    </w:lvl>
    <w:lvl w:ilvl="6">
      <w:start w:val="1"/>
      <w:numFmt w:val="decimal"/>
      <w:lvlText w:val="%1.%2.%3.%4.%5.%6.%7."/>
      <w:lvlJc w:val="left"/>
      <w:pPr>
        <w:ind w:left="6840" w:hanging="1440"/>
      </w:pPr>
      <w:rPr>
        <w:rFonts w:hint="default"/>
        <w:b w:val="0"/>
      </w:rPr>
    </w:lvl>
    <w:lvl w:ilvl="7">
      <w:start w:val="1"/>
      <w:numFmt w:val="decimal"/>
      <w:lvlText w:val="%1.%2.%3.%4.%5.%6.%7.%8."/>
      <w:lvlJc w:val="left"/>
      <w:pPr>
        <w:ind w:left="7740" w:hanging="1440"/>
      </w:pPr>
      <w:rPr>
        <w:rFonts w:hint="default"/>
        <w:b w:val="0"/>
      </w:rPr>
    </w:lvl>
    <w:lvl w:ilvl="8">
      <w:start w:val="1"/>
      <w:numFmt w:val="decimal"/>
      <w:lvlText w:val="%1.%2.%3.%4.%5.%6.%7.%8.%9."/>
      <w:lvlJc w:val="left"/>
      <w:pPr>
        <w:ind w:left="9000" w:hanging="1800"/>
      </w:pPr>
      <w:rPr>
        <w:rFonts w:hint="default"/>
        <w:b w:val="0"/>
      </w:rPr>
    </w:lvl>
  </w:abstractNum>
  <w:abstractNum w:abstractNumId="6" w15:restartNumberingAfterBreak="0">
    <w:nsid w:val="12AA2E3E"/>
    <w:multiLevelType w:val="multilevel"/>
    <w:tmpl w:val="248A19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13680B"/>
    <w:multiLevelType w:val="hybridMultilevel"/>
    <w:tmpl w:val="D26E6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F3340"/>
    <w:multiLevelType w:val="multilevel"/>
    <w:tmpl w:val="BE5EBF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lowerLetter"/>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631034"/>
    <w:multiLevelType w:val="multilevel"/>
    <w:tmpl w:val="213681A0"/>
    <w:lvl w:ilvl="0">
      <w:start w:val="8"/>
      <w:numFmt w:val="decimal"/>
      <w:lvlText w:val="%1."/>
      <w:lvlJc w:val="left"/>
      <w:pPr>
        <w:ind w:left="360" w:hanging="360"/>
      </w:pPr>
      <w:rPr>
        <w:rFonts w:hint="default"/>
      </w:rPr>
    </w:lvl>
    <w:lvl w:ilvl="1">
      <w:start w:val="1"/>
      <w:numFmt w:val="decimal"/>
      <w:lvlText w:val="%1.%2."/>
      <w:lvlJc w:val="left"/>
      <w:pPr>
        <w:ind w:left="954" w:hanging="360"/>
      </w:pPr>
      <w:rPr>
        <w:rFonts w:hint="default"/>
        <w:b w:val="0"/>
      </w:rPr>
    </w:lvl>
    <w:lvl w:ilvl="2">
      <w:start w:val="1"/>
      <w:numFmt w:val="decimal"/>
      <w:lvlText w:val="%1.%2.%3."/>
      <w:lvlJc w:val="left"/>
      <w:pPr>
        <w:ind w:left="1908" w:hanging="720"/>
      </w:pPr>
      <w:rPr>
        <w:rFonts w:hint="default"/>
        <w:b w:val="0"/>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552" w:hanging="1800"/>
      </w:pPr>
      <w:rPr>
        <w:rFonts w:hint="default"/>
      </w:rPr>
    </w:lvl>
  </w:abstractNum>
  <w:abstractNum w:abstractNumId="10" w15:restartNumberingAfterBreak="0">
    <w:nsid w:val="1C2918B1"/>
    <w:multiLevelType w:val="hybridMultilevel"/>
    <w:tmpl w:val="7A8E3A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8E1F3E"/>
    <w:multiLevelType w:val="multilevel"/>
    <w:tmpl w:val="ACEA03BC"/>
    <w:lvl w:ilvl="0">
      <w:start w:val="3"/>
      <w:numFmt w:val="decimal"/>
      <w:lvlText w:val="%1."/>
      <w:lvlJc w:val="left"/>
      <w:pPr>
        <w:ind w:left="360" w:hanging="360"/>
      </w:pPr>
      <w:rPr>
        <w:rFonts w:hint="default"/>
      </w:rPr>
    </w:lvl>
    <w:lvl w:ilvl="1">
      <w:start w:val="1"/>
      <w:numFmt w:val="decimal"/>
      <w:lvlText w:val="%1.%2."/>
      <w:lvlJc w:val="left"/>
      <w:pPr>
        <w:ind w:left="678" w:hanging="36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12" w15:restartNumberingAfterBreak="0">
    <w:nsid w:val="209D6F18"/>
    <w:multiLevelType w:val="hybridMultilevel"/>
    <w:tmpl w:val="7C3C75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B7A00"/>
    <w:multiLevelType w:val="hybridMultilevel"/>
    <w:tmpl w:val="5C42D2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994437"/>
    <w:multiLevelType w:val="hybridMultilevel"/>
    <w:tmpl w:val="C602C3AE"/>
    <w:lvl w:ilvl="0" w:tplc="ED16E4F2">
      <w:start w:val="1"/>
      <w:numFmt w:val="decimal"/>
      <w:lvlText w:val="%1."/>
      <w:lvlJc w:val="left"/>
      <w:pPr>
        <w:ind w:left="2302" w:hanging="360"/>
      </w:pPr>
      <w:rPr>
        <w:rFonts w:hint="default"/>
      </w:rPr>
    </w:lvl>
    <w:lvl w:ilvl="1" w:tplc="04090019" w:tentative="1">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tentative="1">
      <w:start w:val="1"/>
      <w:numFmt w:val="decimal"/>
      <w:lvlText w:val="%4."/>
      <w:lvlJc w:val="left"/>
      <w:pPr>
        <w:ind w:left="4462" w:hanging="360"/>
      </w:pPr>
    </w:lvl>
    <w:lvl w:ilvl="4" w:tplc="04090019" w:tentative="1">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15" w15:restartNumberingAfterBreak="0">
    <w:nsid w:val="264307EC"/>
    <w:multiLevelType w:val="multilevel"/>
    <w:tmpl w:val="8FB44E14"/>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7A054B3"/>
    <w:multiLevelType w:val="hybridMultilevel"/>
    <w:tmpl w:val="E17CF4E6"/>
    <w:lvl w:ilvl="0" w:tplc="83C23920">
      <w:start w:val="2"/>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7E665E0"/>
    <w:multiLevelType w:val="multilevel"/>
    <w:tmpl w:val="B874BA4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D571E74"/>
    <w:multiLevelType w:val="multilevel"/>
    <w:tmpl w:val="6F58F0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6F1FF0"/>
    <w:multiLevelType w:val="hybridMultilevel"/>
    <w:tmpl w:val="EB60839E"/>
    <w:lvl w:ilvl="0" w:tplc="A53C79FE">
      <w:start w:val="1"/>
      <w:numFmt w:val="decimal"/>
      <w:lvlText w:val="%1."/>
      <w:lvlJc w:val="left"/>
      <w:pPr>
        <w:ind w:left="720" w:hanging="360"/>
      </w:pPr>
      <w:rPr>
        <w:rFonts w:hint="default"/>
        <w:b w:val="0"/>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D770B4"/>
    <w:multiLevelType w:val="hybridMultilevel"/>
    <w:tmpl w:val="FC2E1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997DC7"/>
    <w:multiLevelType w:val="multilevel"/>
    <w:tmpl w:val="8BE687E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39CA43A0"/>
    <w:multiLevelType w:val="multilevel"/>
    <w:tmpl w:val="D3C48BA6"/>
    <w:lvl w:ilvl="0">
      <w:start w:val="3"/>
      <w:numFmt w:val="decimal"/>
      <w:lvlText w:val="%1."/>
      <w:lvlJc w:val="left"/>
      <w:pPr>
        <w:ind w:left="360" w:hanging="360"/>
      </w:pPr>
      <w:rPr>
        <w:rFonts w:hint="default"/>
        <w:b/>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color w:val="auto"/>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15:restartNumberingAfterBreak="0">
    <w:nsid w:val="3A3D7551"/>
    <w:multiLevelType w:val="multilevel"/>
    <w:tmpl w:val="06287B4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3BA91250"/>
    <w:multiLevelType w:val="multilevel"/>
    <w:tmpl w:val="1A70B1FE"/>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val="0"/>
      </w:rPr>
    </w:lvl>
    <w:lvl w:ilvl="3">
      <w:start w:val="1"/>
      <w:numFmt w:val="bullet"/>
      <w:lvlText w:val=""/>
      <w:lvlJc w:val="left"/>
      <w:pPr>
        <w:ind w:left="3699" w:hanging="720"/>
      </w:pPr>
      <w:rPr>
        <w:rFonts w:ascii="Symbol" w:hAnsi="Symbol" w:hint="default"/>
      </w:rPr>
    </w:lvl>
    <w:lvl w:ilvl="4">
      <w:start w:val="1"/>
      <w:numFmt w:val="bullet"/>
      <w:lvlText w:val=""/>
      <w:lvlJc w:val="left"/>
      <w:pPr>
        <w:ind w:left="5052" w:hanging="1080"/>
      </w:pPr>
      <w:rPr>
        <w:rFonts w:ascii="Wingdings" w:hAnsi="Wingding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3E9479B2"/>
    <w:multiLevelType w:val="hybridMultilevel"/>
    <w:tmpl w:val="481E219E"/>
    <w:lvl w:ilvl="0" w:tplc="B14427AC">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26" w15:restartNumberingAfterBreak="0">
    <w:nsid w:val="44647AE0"/>
    <w:multiLevelType w:val="multilevel"/>
    <w:tmpl w:val="6C80F4E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B287BB3"/>
    <w:multiLevelType w:val="hybridMultilevel"/>
    <w:tmpl w:val="B2367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AC4B02"/>
    <w:multiLevelType w:val="multilevel"/>
    <w:tmpl w:val="1D883E4C"/>
    <w:styleLink w:val="111111241"/>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9" w15:restartNumberingAfterBreak="0">
    <w:nsid w:val="4FFF2A3B"/>
    <w:multiLevelType w:val="hybridMultilevel"/>
    <w:tmpl w:val="B588B6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7A2BB4"/>
    <w:multiLevelType w:val="multilevel"/>
    <w:tmpl w:val="EEA6F7C4"/>
    <w:styleLink w:val="Style14"/>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i w:val="0"/>
        <w:color w:val="auto"/>
        <w:sz w:val="22"/>
      </w:rPr>
    </w:lvl>
    <w:lvl w:ilvl="2">
      <w:start w:val="1"/>
      <w:numFmt w:val="decimal"/>
      <w:lvlText w:val="%3."/>
      <w:lvlJc w:val="left"/>
      <w:pPr>
        <w:tabs>
          <w:tab w:val="num" w:pos="1713"/>
        </w:tabs>
        <w:ind w:left="1497" w:hanging="504"/>
      </w:pPr>
      <w:rPr>
        <w:rFonts w:ascii="Times New Roman" w:eastAsia="Times New Roman" w:hAnsi="Times New Roman" w:cs="Times New Roman"/>
        <w:b w:val="0"/>
        <w:color w:val="auto"/>
        <w:sz w:val="22"/>
        <w:szCs w:val="22"/>
      </w:rPr>
    </w:lvl>
    <w:lvl w:ilvl="3">
      <w:start w:val="1"/>
      <w:numFmt w:val="decimal"/>
      <w:lvlText w:val="%1.%2.%3.%4."/>
      <w:lvlJc w:val="left"/>
      <w:pPr>
        <w:tabs>
          <w:tab w:val="num" w:pos="2498"/>
        </w:tabs>
        <w:ind w:left="2066" w:hanging="648"/>
      </w:pPr>
      <w:rPr>
        <w:b w:val="0"/>
      </w:rPr>
    </w:lvl>
    <w:lvl w:ilvl="4">
      <w:start w:val="1"/>
      <w:numFmt w:val="low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2AD78FC"/>
    <w:multiLevelType w:val="hybridMultilevel"/>
    <w:tmpl w:val="4D2C2358"/>
    <w:lvl w:ilvl="0" w:tplc="957ADFE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4824266"/>
    <w:multiLevelType w:val="hybridMultilevel"/>
    <w:tmpl w:val="00AC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884BA9"/>
    <w:multiLevelType w:val="hybridMultilevel"/>
    <w:tmpl w:val="53BA732C"/>
    <w:lvl w:ilvl="0" w:tplc="0426000F">
      <w:start w:val="1"/>
      <w:numFmt w:val="decimal"/>
      <w:lvlText w:val="%1."/>
      <w:lvlJc w:val="left"/>
      <w:pPr>
        <w:ind w:left="720" w:hanging="360"/>
      </w:pPr>
    </w:lvl>
    <w:lvl w:ilvl="1" w:tplc="04090019" w:tentative="1">
      <w:start w:val="1"/>
      <w:numFmt w:val="lowerLetter"/>
      <w:lvlText w:val="%2."/>
      <w:lvlJc w:val="left"/>
      <w:pPr>
        <w:ind w:left="1440" w:hanging="360"/>
      </w:pPr>
    </w:lvl>
    <w:lvl w:ilvl="2" w:tplc="0426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13652F"/>
    <w:multiLevelType w:val="hybridMultilevel"/>
    <w:tmpl w:val="2A9C0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EB1079"/>
    <w:multiLevelType w:val="multilevel"/>
    <w:tmpl w:val="13921A64"/>
    <w:styleLink w:val="111111"/>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0E7576A"/>
    <w:multiLevelType w:val="hybridMultilevel"/>
    <w:tmpl w:val="AC12CB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90771"/>
    <w:multiLevelType w:val="multilevel"/>
    <w:tmpl w:val="D666B094"/>
    <w:lvl w:ilvl="0">
      <w:start w:val="7"/>
      <w:numFmt w:val="decimal"/>
      <w:lvlText w:val="%1."/>
      <w:lvlJc w:val="left"/>
      <w:pPr>
        <w:ind w:left="870" w:hanging="870"/>
      </w:pPr>
      <w:rPr>
        <w:rFonts w:hint="default"/>
      </w:rPr>
    </w:lvl>
    <w:lvl w:ilvl="1">
      <w:start w:val="1"/>
      <w:numFmt w:val="decimal"/>
      <w:lvlText w:val="%1.%2."/>
      <w:lvlJc w:val="left"/>
      <w:pPr>
        <w:ind w:left="1720" w:hanging="870"/>
      </w:pPr>
      <w:rPr>
        <w:rFonts w:hint="default"/>
      </w:rPr>
    </w:lvl>
    <w:lvl w:ilvl="2">
      <w:start w:val="5"/>
      <w:numFmt w:val="decimal"/>
      <w:lvlText w:val="%1.%2.%3."/>
      <w:lvlJc w:val="left"/>
      <w:pPr>
        <w:ind w:left="2570" w:hanging="870"/>
      </w:pPr>
      <w:rPr>
        <w:rFonts w:hint="default"/>
      </w:rPr>
    </w:lvl>
    <w:lvl w:ilvl="3">
      <w:start w:val="1"/>
      <w:numFmt w:val="decimal"/>
      <w:lvlText w:val="%1.%2.%3.%4."/>
      <w:lvlJc w:val="left"/>
      <w:pPr>
        <w:ind w:left="3420" w:hanging="870"/>
      </w:pPr>
      <w:rPr>
        <w:rFonts w:hint="default"/>
        <w:b w:val="0"/>
      </w:rPr>
    </w:lvl>
    <w:lvl w:ilvl="4">
      <w:start w:val="1"/>
      <w:numFmt w:val="decimal"/>
      <w:lvlText w:val="%1.%2.%3.%4.%5."/>
      <w:lvlJc w:val="left"/>
      <w:pPr>
        <w:ind w:left="4480" w:hanging="1080"/>
      </w:pPr>
      <w:rPr>
        <w:rFonts w:hint="default"/>
        <w:b w:val="0"/>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8" w15:restartNumberingAfterBreak="0">
    <w:nsid w:val="73DD35AB"/>
    <w:multiLevelType w:val="hybridMultilevel"/>
    <w:tmpl w:val="D85E4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0"/>
  </w:num>
  <w:num w:numId="3">
    <w:abstractNumId w:val="25"/>
  </w:num>
  <w:num w:numId="4">
    <w:abstractNumId w:val="35"/>
  </w:num>
  <w:num w:numId="5">
    <w:abstractNumId w:val="28"/>
  </w:num>
  <w:num w:numId="6">
    <w:abstractNumId w:val="19"/>
  </w:num>
  <w:num w:numId="7">
    <w:abstractNumId w:val="20"/>
  </w:num>
  <w:num w:numId="8">
    <w:abstractNumId w:val="4"/>
  </w:num>
  <w:num w:numId="9">
    <w:abstractNumId w:val="10"/>
  </w:num>
  <w:num w:numId="10">
    <w:abstractNumId w:val="24"/>
  </w:num>
  <w:num w:numId="11">
    <w:abstractNumId w:val="5"/>
  </w:num>
  <w:num w:numId="12">
    <w:abstractNumId w:val="16"/>
  </w:num>
  <w:num w:numId="13">
    <w:abstractNumId w:val="14"/>
  </w:num>
  <w:num w:numId="14">
    <w:abstractNumId w:val="29"/>
  </w:num>
  <w:num w:numId="15">
    <w:abstractNumId w:val="36"/>
  </w:num>
  <w:num w:numId="16">
    <w:abstractNumId w:val="12"/>
  </w:num>
  <w:num w:numId="17">
    <w:abstractNumId w:val="17"/>
  </w:num>
  <w:num w:numId="18">
    <w:abstractNumId w:val="13"/>
  </w:num>
  <w:num w:numId="19">
    <w:abstractNumId w:val="21"/>
  </w:num>
  <w:num w:numId="20">
    <w:abstractNumId w:val="31"/>
  </w:num>
  <w:num w:numId="21">
    <w:abstractNumId w:val="37"/>
  </w:num>
  <w:num w:numId="22">
    <w:abstractNumId w:val="8"/>
  </w:num>
  <w:num w:numId="23">
    <w:abstractNumId w:val="26"/>
  </w:num>
  <w:num w:numId="24">
    <w:abstractNumId w:val="6"/>
  </w:num>
  <w:num w:numId="25">
    <w:abstractNumId w:val="3"/>
  </w:num>
  <w:num w:numId="26">
    <w:abstractNumId w:val="27"/>
  </w:num>
  <w:num w:numId="27">
    <w:abstractNumId w:val="1"/>
  </w:num>
  <w:num w:numId="28">
    <w:abstractNumId w:val="9"/>
  </w:num>
  <w:num w:numId="29">
    <w:abstractNumId w:val="38"/>
  </w:num>
  <w:num w:numId="30">
    <w:abstractNumId w:val="18"/>
  </w:num>
  <w:num w:numId="31">
    <w:abstractNumId w:val="2"/>
  </w:num>
  <w:num w:numId="32">
    <w:abstractNumId w:val="23"/>
  </w:num>
  <w:num w:numId="33">
    <w:abstractNumId w:val="34"/>
  </w:num>
  <w:num w:numId="34">
    <w:abstractNumId w:val="22"/>
  </w:num>
  <w:num w:numId="35">
    <w:abstractNumId w:val="33"/>
  </w:num>
  <w:num w:numId="36">
    <w:abstractNumId w:val="7"/>
  </w:num>
  <w:num w:numId="37">
    <w:abstractNumId w:val="11"/>
  </w:num>
  <w:num w:numId="38">
    <w:abstractNumId w:val="32"/>
  </w:num>
  <w:num w:numId="3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3D"/>
    <w:rsid w:val="000002FE"/>
    <w:rsid w:val="0000063B"/>
    <w:rsid w:val="00000B8A"/>
    <w:rsid w:val="00003945"/>
    <w:rsid w:val="000039EA"/>
    <w:rsid w:val="00003B01"/>
    <w:rsid w:val="00004A78"/>
    <w:rsid w:val="00004C4A"/>
    <w:rsid w:val="000059FD"/>
    <w:rsid w:val="00006619"/>
    <w:rsid w:val="00006EC4"/>
    <w:rsid w:val="00010462"/>
    <w:rsid w:val="0001183D"/>
    <w:rsid w:val="00011B36"/>
    <w:rsid w:val="0001552C"/>
    <w:rsid w:val="0001756C"/>
    <w:rsid w:val="000176C9"/>
    <w:rsid w:val="00021E87"/>
    <w:rsid w:val="00023559"/>
    <w:rsid w:val="000243A4"/>
    <w:rsid w:val="00025BA7"/>
    <w:rsid w:val="000266B5"/>
    <w:rsid w:val="0003038E"/>
    <w:rsid w:val="00030E16"/>
    <w:rsid w:val="00035F78"/>
    <w:rsid w:val="000362A7"/>
    <w:rsid w:val="000434D0"/>
    <w:rsid w:val="000461D7"/>
    <w:rsid w:val="00046216"/>
    <w:rsid w:val="0004635E"/>
    <w:rsid w:val="00050FC9"/>
    <w:rsid w:val="000522E7"/>
    <w:rsid w:val="00052EBB"/>
    <w:rsid w:val="00052FFE"/>
    <w:rsid w:val="00053BA3"/>
    <w:rsid w:val="00054981"/>
    <w:rsid w:val="00055F7D"/>
    <w:rsid w:val="000569A1"/>
    <w:rsid w:val="00057AF3"/>
    <w:rsid w:val="00061065"/>
    <w:rsid w:val="00062C48"/>
    <w:rsid w:val="00062CD2"/>
    <w:rsid w:val="000636E2"/>
    <w:rsid w:val="0006382E"/>
    <w:rsid w:val="0006393D"/>
    <w:rsid w:val="000639CB"/>
    <w:rsid w:val="00063CC9"/>
    <w:rsid w:val="00066D67"/>
    <w:rsid w:val="0007011B"/>
    <w:rsid w:val="00072B39"/>
    <w:rsid w:val="00073E2D"/>
    <w:rsid w:val="00074190"/>
    <w:rsid w:val="00075770"/>
    <w:rsid w:val="00076300"/>
    <w:rsid w:val="00083DD3"/>
    <w:rsid w:val="00087154"/>
    <w:rsid w:val="00090D38"/>
    <w:rsid w:val="000912E1"/>
    <w:rsid w:val="00091FEA"/>
    <w:rsid w:val="00093BD0"/>
    <w:rsid w:val="00095273"/>
    <w:rsid w:val="000955C4"/>
    <w:rsid w:val="00095F26"/>
    <w:rsid w:val="00095FD8"/>
    <w:rsid w:val="00097F89"/>
    <w:rsid w:val="000A08D8"/>
    <w:rsid w:val="000A0D99"/>
    <w:rsid w:val="000A2235"/>
    <w:rsid w:val="000A30C4"/>
    <w:rsid w:val="000A3230"/>
    <w:rsid w:val="000A3B8B"/>
    <w:rsid w:val="000A3EDE"/>
    <w:rsid w:val="000A40B1"/>
    <w:rsid w:val="000A41ED"/>
    <w:rsid w:val="000A592D"/>
    <w:rsid w:val="000B147D"/>
    <w:rsid w:val="000B1F36"/>
    <w:rsid w:val="000B2397"/>
    <w:rsid w:val="000B39DC"/>
    <w:rsid w:val="000B5BDD"/>
    <w:rsid w:val="000C0156"/>
    <w:rsid w:val="000C15BB"/>
    <w:rsid w:val="000C208D"/>
    <w:rsid w:val="000C3033"/>
    <w:rsid w:val="000C305A"/>
    <w:rsid w:val="000C4C1C"/>
    <w:rsid w:val="000D0062"/>
    <w:rsid w:val="000D2F55"/>
    <w:rsid w:val="000D5DEA"/>
    <w:rsid w:val="000D7D85"/>
    <w:rsid w:val="000E2AF8"/>
    <w:rsid w:val="000E2D96"/>
    <w:rsid w:val="000E4AAF"/>
    <w:rsid w:val="000E538C"/>
    <w:rsid w:val="000E5687"/>
    <w:rsid w:val="000F0029"/>
    <w:rsid w:val="000F18F6"/>
    <w:rsid w:val="000F5B8B"/>
    <w:rsid w:val="000F6214"/>
    <w:rsid w:val="000F7468"/>
    <w:rsid w:val="00100073"/>
    <w:rsid w:val="0010017D"/>
    <w:rsid w:val="00100817"/>
    <w:rsid w:val="001027F5"/>
    <w:rsid w:val="00102DE8"/>
    <w:rsid w:val="00104B65"/>
    <w:rsid w:val="00104DD6"/>
    <w:rsid w:val="00105D25"/>
    <w:rsid w:val="00111531"/>
    <w:rsid w:val="00112868"/>
    <w:rsid w:val="001140A5"/>
    <w:rsid w:val="00115612"/>
    <w:rsid w:val="00115683"/>
    <w:rsid w:val="00117A66"/>
    <w:rsid w:val="00120A8A"/>
    <w:rsid w:val="0012126E"/>
    <w:rsid w:val="001217FE"/>
    <w:rsid w:val="00121D09"/>
    <w:rsid w:val="00122177"/>
    <w:rsid w:val="001233C3"/>
    <w:rsid w:val="00124C51"/>
    <w:rsid w:val="0012554A"/>
    <w:rsid w:val="00127F51"/>
    <w:rsid w:val="00130407"/>
    <w:rsid w:val="0013126B"/>
    <w:rsid w:val="00132A60"/>
    <w:rsid w:val="00133D50"/>
    <w:rsid w:val="001346A8"/>
    <w:rsid w:val="00135352"/>
    <w:rsid w:val="00135B47"/>
    <w:rsid w:val="00136A25"/>
    <w:rsid w:val="00140397"/>
    <w:rsid w:val="00145859"/>
    <w:rsid w:val="00146E2F"/>
    <w:rsid w:val="00146EAE"/>
    <w:rsid w:val="00154411"/>
    <w:rsid w:val="00157203"/>
    <w:rsid w:val="00161F0A"/>
    <w:rsid w:val="0016226E"/>
    <w:rsid w:val="00162A5C"/>
    <w:rsid w:val="00163A4E"/>
    <w:rsid w:val="00170924"/>
    <w:rsid w:val="00174F21"/>
    <w:rsid w:val="001808B0"/>
    <w:rsid w:val="00182379"/>
    <w:rsid w:val="0018420B"/>
    <w:rsid w:val="00184FDA"/>
    <w:rsid w:val="001855DB"/>
    <w:rsid w:val="00185C33"/>
    <w:rsid w:val="001913F2"/>
    <w:rsid w:val="001917CE"/>
    <w:rsid w:val="0019654D"/>
    <w:rsid w:val="001969C2"/>
    <w:rsid w:val="00196B9F"/>
    <w:rsid w:val="001A1E56"/>
    <w:rsid w:val="001A20C0"/>
    <w:rsid w:val="001A23F3"/>
    <w:rsid w:val="001A38B0"/>
    <w:rsid w:val="001A5804"/>
    <w:rsid w:val="001A5E4B"/>
    <w:rsid w:val="001A660A"/>
    <w:rsid w:val="001A6CC2"/>
    <w:rsid w:val="001A74EE"/>
    <w:rsid w:val="001B1C17"/>
    <w:rsid w:val="001B1DA7"/>
    <w:rsid w:val="001B38B3"/>
    <w:rsid w:val="001B6182"/>
    <w:rsid w:val="001B7025"/>
    <w:rsid w:val="001B7FB1"/>
    <w:rsid w:val="001C0F69"/>
    <w:rsid w:val="001C2181"/>
    <w:rsid w:val="001C49F0"/>
    <w:rsid w:val="001C4A29"/>
    <w:rsid w:val="001C4F25"/>
    <w:rsid w:val="001C5EB9"/>
    <w:rsid w:val="001C70F3"/>
    <w:rsid w:val="001D2908"/>
    <w:rsid w:val="001D2D17"/>
    <w:rsid w:val="001D4091"/>
    <w:rsid w:val="001E016D"/>
    <w:rsid w:val="001E362D"/>
    <w:rsid w:val="001E49C9"/>
    <w:rsid w:val="001E6056"/>
    <w:rsid w:val="001E7931"/>
    <w:rsid w:val="001F195E"/>
    <w:rsid w:val="001F2ADC"/>
    <w:rsid w:val="001F3CC9"/>
    <w:rsid w:val="001F4802"/>
    <w:rsid w:val="001F50B4"/>
    <w:rsid w:val="001F620B"/>
    <w:rsid w:val="001F6370"/>
    <w:rsid w:val="002002DF"/>
    <w:rsid w:val="00202071"/>
    <w:rsid w:val="002021AB"/>
    <w:rsid w:val="00202EAA"/>
    <w:rsid w:val="0020384A"/>
    <w:rsid w:val="00203D08"/>
    <w:rsid w:val="0020537A"/>
    <w:rsid w:val="00206EF0"/>
    <w:rsid w:val="00210C5A"/>
    <w:rsid w:val="0021459A"/>
    <w:rsid w:val="00221DE1"/>
    <w:rsid w:val="002231A5"/>
    <w:rsid w:val="0022586C"/>
    <w:rsid w:val="002258CE"/>
    <w:rsid w:val="00227525"/>
    <w:rsid w:val="0022758B"/>
    <w:rsid w:val="00230DB7"/>
    <w:rsid w:val="0023230A"/>
    <w:rsid w:val="00232746"/>
    <w:rsid w:val="00232E68"/>
    <w:rsid w:val="0024269B"/>
    <w:rsid w:val="00245047"/>
    <w:rsid w:val="00247278"/>
    <w:rsid w:val="00250E15"/>
    <w:rsid w:val="002512AC"/>
    <w:rsid w:val="002520E1"/>
    <w:rsid w:val="00252EFF"/>
    <w:rsid w:val="002547B5"/>
    <w:rsid w:val="0025598B"/>
    <w:rsid w:val="00256001"/>
    <w:rsid w:val="00256308"/>
    <w:rsid w:val="00256AD4"/>
    <w:rsid w:val="00260B71"/>
    <w:rsid w:val="00262A57"/>
    <w:rsid w:val="00265E5C"/>
    <w:rsid w:val="00266DE2"/>
    <w:rsid w:val="00270598"/>
    <w:rsid w:val="00271E5B"/>
    <w:rsid w:val="00272372"/>
    <w:rsid w:val="00272A17"/>
    <w:rsid w:val="00275072"/>
    <w:rsid w:val="00276BD1"/>
    <w:rsid w:val="00281A11"/>
    <w:rsid w:val="00282063"/>
    <w:rsid w:val="002828CB"/>
    <w:rsid w:val="00283B52"/>
    <w:rsid w:val="002850C8"/>
    <w:rsid w:val="002851FC"/>
    <w:rsid w:val="002865C6"/>
    <w:rsid w:val="002918CB"/>
    <w:rsid w:val="0029598C"/>
    <w:rsid w:val="002973E7"/>
    <w:rsid w:val="002A0E32"/>
    <w:rsid w:val="002A16B3"/>
    <w:rsid w:val="002A1B89"/>
    <w:rsid w:val="002A1BA1"/>
    <w:rsid w:val="002A2087"/>
    <w:rsid w:val="002B0FA5"/>
    <w:rsid w:val="002B288C"/>
    <w:rsid w:val="002B383A"/>
    <w:rsid w:val="002B458A"/>
    <w:rsid w:val="002B4AC0"/>
    <w:rsid w:val="002B5AB7"/>
    <w:rsid w:val="002C2DCB"/>
    <w:rsid w:val="002C3387"/>
    <w:rsid w:val="002C380F"/>
    <w:rsid w:val="002C3E2F"/>
    <w:rsid w:val="002C53EA"/>
    <w:rsid w:val="002C53F0"/>
    <w:rsid w:val="002C736B"/>
    <w:rsid w:val="002C7739"/>
    <w:rsid w:val="002D1B71"/>
    <w:rsid w:val="002D2D75"/>
    <w:rsid w:val="002D43AB"/>
    <w:rsid w:val="002D60B6"/>
    <w:rsid w:val="002D7A27"/>
    <w:rsid w:val="002E0145"/>
    <w:rsid w:val="002E102A"/>
    <w:rsid w:val="002E1510"/>
    <w:rsid w:val="002E21CA"/>
    <w:rsid w:val="002E25DC"/>
    <w:rsid w:val="002F02EC"/>
    <w:rsid w:val="002F2156"/>
    <w:rsid w:val="002F2C03"/>
    <w:rsid w:val="002F3C69"/>
    <w:rsid w:val="002F3D29"/>
    <w:rsid w:val="002F436A"/>
    <w:rsid w:val="002F529A"/>
    <w:rsid w:val="002F7BAB"/>
    <w:rsid w:val="0030142A"/>
    <w:rsid w:val="00301C35"/>
    <w:rsid w:val="003043DC"/>
    <w:rsid w:val="003052F8"/>
    <w:rsid w:val="00305961"/>
    <w:rsid w:val="003063C0"/>
    <w:rsid w:val="003067D6"/>
    <w:rsid w:val="0031168B"/>
    <w:rsid w:val="003119CA"/>
    <w:rsid w:val="003122A9"/>
    <w:rsid w:val="00313408"/>
    <w:rsid w:val="003144D2"/>
    <w:rsid w:val="00315CF1"/>
    <w:rsid w:val="00317153"/>
    <w:rsid w:val="00317CD2"/>
    <w:rsid w:val="00320CA9"/>
    <w:rsid w:val="00321709"/>
    <w:rsid w:val="0032285C"/>
    <w:rsid w:val="00322EA9"/>
    <w:rsid w:val="00324398"/>
    <w:rsid w:val="003247D8"/>
    <w:rsid w:val="00324EED"/>
    <w:rsid w:val="003278F1"/>
    <w:rsid w:val="00332AF0"/>
    <w:rsid w:val="00332F2E"/>
    <w:rsid w:val="00333BE9"/>
    <w:rsid w:val="00334004"/>
    <w:rsid w:val="00335C85"/>
    <w:rsid w:val="0033689D"/>
    <w:rsid w:val="00340143"/>
    <w:rsid w:val="00341522"/>
    <w:rsid w:val="003417D9"/>
    <w:rsid w:val="00342D4F"/>
    <w:rsid w:val="00343155"/>
    <w:rsid w:val="003446B1"/>
    <w:rsid w:val="00347553"/>
    <w:rsid w:val="00347ED3"/>
    <w:rsid w:val="00350687"/>
    <w:rsid w:val="00351705"/>
    <w:rsid w:val="003535EB"/>
    <w:rsid w:val="003547B5"/>
    <w:rsid w:val="003560CB"/>
    <w:rsid w:val="0036186C"/>
    <w:rsid w:val="00361890"/>
    <w:rsid w:val="003723A0"/>
    <w:rsid w:val="003743F1"/>
    <w:rsid w:val="003747F9"/>
    <w:rsid w:val="00374831"/>
    <w:rsid w:val="00374A12"/>
    <w:rsid w:val="00374B5B"/>
    <w:rsid w:val="003771AF"/>
    <w:rsid w:val="003834C5"/>
    <w:rsid w:val="00383CE2"/>
    <w:rsid w:val="003857AC"/>
    <w:rsid w:val="00386CE7"/>
    <w:rsid w:val="00386D5A"/>
    <w:rsid w:val="00386DFA"/>
    <w:rsid w:val="003874DD"/>
    <w:rsid w:val="00390DC4"/>
    <w:rsid w:val="00392406"/>
    <w:rsid w:val="003964DA"/>
    <w:rsid w:val="003A0113"/>
    <w:rsid w:val="003A4D47"/>
    <w:rsid w:val="003B259B"/>
    <w:rsid w:val="003B43FE"/>
    <w:rsid w:val="003C092A"/>
    <w:rsid w:val="003C1288"/>
    <w:rsid w:val="003C143D"/>
    <w:rsid w:val="003C17CB"/>
    <w:rsid w:val="003C4529"/>
    <w:rsid w:val="003C475C"/>
    <w:rsid w:val="003D0E32"/>
    <w:rsid w:val="003D1793"/>
    <w:rsid w:val="003D5175"/>
    <w:rsid w:val="003D621D"/>
    <w:rsid w:val="003D6313"/>
    <w:rsid w:val="003D77AD"/>
    <w:rsid w:val="003D7E5E"/>
    <w:rsid w:val="003E0122"/>
    <w:rsid w:val="003E041A"/>
    <w:rsid w:val="003E0467"/>
    <w:rsid w:val="003E1525"/>
    <w:rsid w:val="003E231B"/>
    <w:rsid w:val="003E3C3A"/>
    <w:rsid w:val="003E4005"/>
    <w:rsid w:val="003E44BD"/>
    <w:rsid w:val="003E4D32"/>
    <w:rsid w:val="003E55D2"/>
    <w:rsid w:val="003E65D0"/>
    <w:rsid w:val="003E70CE"/>
    <w:rsid w:val="003E79E9"/>
    <w:rsid w:val="003F05B4"/>
    <w:rsid w:val="003F268A"/>
    <w:rsid w:val="003F368E"/>
    <w:rsid w:val="003F41A8"/>
    <w:rsid w:val="00402DB4"/>
    <w:rsid w:val="00405144"/>
    <w:rsid w:val="0041023B"/>
    <w:rsid w:val="00410798"/>
    <w:rsid w:val="0041129D"/>
    <w:rsid w:val="00413C8C"/>
    <w:rsid w:val="004220B6"/>
    <w:rsid w:val="00422422"/>
    <w:rsid w:val="00425EA6"/>
    <w:rsid w:val="00426EDB"/>
    <w:rsid w:val="00426F97"/>
    <w:rsid w:val="00427FA5"/>
    <w:rsid w:val="0043298D"/>
    <w:rsid w:val="00432B41"/>
    <w:rsid w:val="004339DB"/>
    <w:rsid w:val="00435C53"/>
    <w:rsid w:val="004377F8"/>
    <w:rsid w:val="004402D4"/>
    <w:rsid w:val="00441A0F"/>
    <w:rsid w:val="00442642"/>
    <w:rsid w:val="00443947"/>
    <w:rsid w:val="00443C39"/>
    <w:rsid w:val="00443C6F"/>
    <w:rsid w:val="0044439C"/>
    <w:rsid w:val="004446D6"/>
    <w:rsid w:val="004533FB"/>
    <w:rsid w:val="004534E3"/>
    <w:rsid w:val="00454B5B"/>
    <w:rsid w:val="00457839"/>
    <w:rsid w:val="00457F33"/>
    <w:rsid w:val="00462433"/>
    <w:rsid w:val="00464CE5"/>
    <w:rsid w:val="00465A1C"/>
    <w:rsid w:val="0046738B"/>
    <w:rsid w:val="00467C4F"/>
    <w:rsid w:val="004721DC"/>
    <w:rsid w:val="004747B5"/>
    <w:rsid w:val="00474A2C"/>
    <w:rsid w:val="00475C1E"/>
    <w:rsid w:val="00476341"/>
    <w:rsid w:val="00476372"/>
    <w:rsid w:val="00477A8C"/>
    <w:rsid w:val="004811B5"/>
    <w:rsid w:val="00481A1E"/>
    <w:rsid w:val="00481CD7"/>
    <w:rsid w:val="004833D0"/>
    <w:rsid w:val="00486084"/>
    <w:rsid w:val="004870F7"/>
    <w:rsid w:val="00490606"/>
    <w:rsid w:val="0049203C"/>
    <w:rsid w:val="00492BBF"/>
    <w:rsid w:val="004943D3"/>
    <w:rsid w:val="0049507A"/>
    <w:rsid w:val="00496073"/>
    <w:rsid w:val="00497D19"/>
    <w:rsid w:val="004A1112"/>
    <w:rsid w:val="004A1315"/>
    <w:rsid w:val="004A3D8A"/>
    <w:rsid w:val="004A7FBB"/>
    <w:rsid w:val="004B0E23"/>
    <w:rsid w:val="004B3948"/>
    <w:rsid w:val="004B4394"/>
    <w:rsid w:val="004B51C4"/>
    <w:rsid w:val="004B618E"/>
    <w:rsid w:val="004C0B7D"/>
    <w:rsid w:val="004C10CC"/>
    <w:rsid w:val="004C27BB"/>
    <w:rsid w:val="004C2ABD"/>
    <w:rsid w:val="004C62AC"/>
    <w:rsid w:val="004C646E"/>
    <w:rsid w:val="004C6C55"/>
    <w:rsid w:val="004C6DDA"/>
    <w:rsid w:val="004D0172"/>
    <w:rsid w:val="004D24D9"/>
    <w:rsid w:val="004D3112"/>
    <w:rsid w:val="004D3774"/>
    <w:rsid w:val="004D4CED"/>
    <w:rsid w:val="004D4DF4"/>
    <w:rsid w:val="004D5F92"/>
    <w:rsid w:val="004D6A7F"/>
    <w:rsid w:val="004E0B36"/>
    <w:rsid w:val="004E37B5"/>
    <w:rsid w:val="004E3939"/>
    <w:rsid w:val="004E5819"/>
    <w:rsid w:val="004E5FF3"/>
    <w:rsid w:val="004E6D09"/>
    <w:rsid w:val="004F316B"/>
    <w:rsid w:val="004F6297"/>
    <w:rsid w:val="004F6C2B"/>
    <w:rsid w:val="0050280D"/>
    <w:rsid w:val="00504B39"/>
    <w:rsid w:val="00507DA8"/>
    <w:rsid w:val="00507DC7"/>
    <w:rsid w:val="005149CE"/>
    <w:rsid w:val="005153B2"/>
    <w:rsid w:val="005204D4"/>
    <w:rsid w:val="00520992"/>
    <w:rsid w:val="00522A5A"/>
    <w:rsid w:val="00523E2D"/>
    <w:rsid w:val="0052425B"/>
    <w:rsid w:val="0052674C"/>
    <w:rsid w:val="00526C2A"/>
    <w:rsid w:val="0052721F"/>
    <w:rsid w:val="005316E2"/>
    <w:rsid w:val="00533361"/>
    <w:rsid w:val="005379A6"/>
    <w:rsid w:val="0054084E"/>
    <w:rsid w:val="005408A1"/>
    <w:rsid w:val="005419A7"/>
    <w:rsid w:val="005427B1"/>
    <w:rsid w:val="00543680"/>
    <w:rsid w:val="005478C4"/>
    <w:rsid w:val="00550414"/>
    <w:rsid w:val="00553B60"/>
    <w:rsid w:val="0055472A"/>
    <w:rsid w:val="005556F5"/>
    <w:rsid w:val="00561078"/>
    <w:rsid w:val="0056163D"/>
    <w:rsid w:val="00562C51"/>
    <w:rsid w:val="00563232"/>
    <w:rsid w:val="005656B5"/>
    <w:rsid w:val="00566E5C"/>
    <w:rsid w:val="00572330"/>
    <w:rsid w:val="0057324F"/>
    <w:rsid w:val="00573BBF"/>
    <w:rsid w:val="0057425E"/>
    <w:rsid w:val="00575E98"/>
    <w:rsid w:val="00577606"/>
    <w:rsid w:val="00577B39"/>
    <w:rsid w:val="005811E0"/>
    <w:rsid w:val="00581B5F"/>
    <w:rsid w:val="0058632D"/>
    <w:rsid w:val="005870F1"/>
    <w:rsid w:val="00587EDA"/>
    <w:rsid w:val="00590916"/>
    <w:rsid w:val="0059183D"/>
    <w:rsid w:val="00592682"/>
    <w:rsid w:val="00592D2C"/>
    <w:rsid w:val="0059782F"/>
    <w:rsid w:val="005A22D5"/>
    <w:rsid w:val="005A3D95"/>
    <w:rsid w:val="005A4C43"/>
    <w:rsid w:val="005A5D7E"/>
    <w:rsid w:val="005A6B5F"/>
    <w:rsid w:val="005B0A7E"/>
    <w:rsid w:val="005B0E0C"/>
    <w:rsid w:val="005B1634"/>
    <w:rsid w:val="005B28ED"/>
    <w:rsid w:val="005B4DAD"/>
    <w:rsid w:val="005B5213"/>
    <w:rsid w:val="005B61E4"/>
    <w:rsid w:val="005B69E8"/>
    <w:rsid w:val="005B6F0B"/>
    <w:rsid w:val="005B7735"/>
    <w:rsid w:val="005C0BA1"/>
    <w:rsid w:val="005C2390"/>
    <w:rsid w:val="005C366E"/>
    <w:rsid w:val="005C4412"/>
    <w:rsid w:val="005C68A5"/>
    <w:rsid w:val="005D0102"/>
    <w:rsid w:val="005D07EE"/>
    <w:rsid w:val="005D0E10"/>
    <w:rsid w:val="005D443E"/>
    <w:rsid w:val="005D4F19"/>
    <w:rsid w:val="005D79F3"/>
    <w:rsid w:val="005E1653"/>
    <w:rsid w:val="005E4F94"/>
    <w:rsid w:val="005F3F15"/>
    <w:rsid w:val="005F477B"/>
    <w:rsid w:val="005F4976"/>
    <w:rsid w:val="005F5EFE"/>
    <w:rsid w:val="00600B2F"/>
    <w:rsid w:val="00600FFB"/>
    <w:rsid w:val="0060229D"/>
    <w:rsid w:val="00602CC5"/>
    <w:rsid w:val="00603079"/>
    <w:rsid w:val="006033AF"/>
    <w:rsid w:val="006034A5"/>
    <w:rsid w:val="00603982"/>
    <w:rsid w:val="0060446E"/>
    <w:rsid w:val="0060458D"/>
    <w:rsid w:val="0060612B"/>
    <w:rsid w:val="0060721D"/>
    <w:rsid w:val="00612121"/>
    <w:rsid w:val="00613432"/>
    <w:rsid w:val="00613D22"/>
    <w:rsid w:val="00614C96"/>
    <w:rsid w:val="0061540D"/>
    <w:rsid w:val="00615EF4"/>
    <w:rsid w:val="006207AE"/>
    <w:rsid w:val="00621AC0"/>
    <w:rsid w:val="00625A54"/>
    <w:rsid w:val="006331FA"/>
    <w:rsid w:val="0063534B"/>
    <w:rsid w:val="006401E2"/>
    <w:rsid w:val="00642E6D"/>
    <w:rsid w:val="006465E5"/>
    <w:rsid w:val="00652098"/>
    <w:rsid w:val="00653361"/>
    <w:rsid w:val="00654A46"/>
    <w:rsid w:val="00655153"/>
    <w:rsid w:val="00655632"/>
    <w:rsid w:val="006576C7"/>
    <w:rsid w:val="00660540"/>
    <w:rsid w:val="00664059"/>
    <w:rsid w:val="006663BA"/>
    <w:rsid w:val="006679C4"/>
    <w:rsid w:val="00667D48"/>
    <w:rsid w:val="00667F95"/>
    <w:rsid w:val="00672CCB"/>
    <w:rsid w:val="006744BC"/>
    <w:rsid w:val="00675679"/>
    <w:rsid w:val="006763B1"/>
    <w:rsid w:val="006764D0"/>
    <w:rsid w:val="00676998"/>
    <w:rsid w:val="00681973"/>
    <w:rsid w:val="006825A9"/>
    <w:rsid w:val="00683255"/>
    <w:rsid w:val="00684787"/>
    <w:rsid w:val="006863F7"/>
    <w:rsid w:val="00687BD2"/>
    <w:rsid w:val="006915CE"/>
    <w:rsid w:val="00691F82"/>
    <w:rsid w:val="0069441B"/>
    <w:rsid w:val="00695B98"/>
    <w:rsid w:val="006961F8"/>
    <w:rsid w:val="0069680C"/>
    <w:rsid w:val="006A00BE"/>
    <w:rsid w:val="006A1D68"/>
    <w:rsid w:val="006A2913"/>
    <w:rsid w:val="006A3005"/>
    <w:rsid w:val="006A5809"/>
    <w:rsid w:val="006A6443"/>
    <w:rsid w:val="006A6693"/>
    <w:rsid w:val="006A7C81"/>
    <w:rsid w:val="006A7FD4"/>
    <w:rsid w:val="006B0405"/>
    <w:rsid w:val="006B22CE"/>
    <w:rsid w:val="006B23F0"/>
    <w:rsid w:val="006B3416"/>
    <w:rsid w:val="006B402A"/>
    <w:rsid w:val="006C1947"/>
    <w:rsid w:val="006C4A72"/>
    <w:rsid w:val="006C767B"/>
    <w:rsid w:val="006D1981"/>
    <w:rsid w:val="006E08D6"/>
    <w:rsid w:val="006E1E27"/>
    <w:rsid w:val="006E2273"/>
    <w:rsid w:val="006E355E"/>
    <w:rsid w:val="006E41B5"/>
    <w:rsid w:val="006E5DC1"/>
    <w:rsid w:val="006E624C"/>
    <w:rsid w:val="006E6364"/>
    <w:rsid w:val="006F0F28"/>
    <w:rsid w:val="006F1A51"/>
    <w:rsid w:val="006F1C57"/>
    <w:rsid w:val="006F2659"/>
    <w:rsid w:val="006F7497"/>
    <w:rsid w:val="00700A65"/>
    <w:rsid w:val="00701E13"/>
    <w:rsid w:val="00702AE7"/>
    <w:rsid w:val="00702C57"/>
    <w:rsid w:val="00704350"/>
    <w:rsid w:val="00704E7A"/>
    <w:rsid w:val="00711EFB"/>
    <w:rsid w:val="007125A4"/>
    <w:rsid w:val="00715AE8"/>
    <w:rsid w:val="007209AB"/>
    <w:rsid w:val="0072182F"/>
    <w:rsid w:val="00721FB7"/>
    <w:rsid w:val="00722A3A"/>
    <w:rsid w:val="00724358"/>
    <w:rsid w:val="00730189"/>
    <w:rsid w:val="00730E02"/>
    <w:rsid w:val="00731895"/>
    <w:rsid w:val="00733036"/>
    <w:rsid w:val="00736DBE"/>
    <w:rsid w:val="0074365B"/>
    <w:rsid w:val="00745596"/>
    <w:rsid w:val="00745827"/>
    <w:rsid w:val="007466A5"/>
    <w:rsid w:val="00750123"/>
    <w:rsid w:val="0075069A"/>
    <w:rsid w:val="00751F3A"/>
    <w:rsid w:val="00752558"/>
    <w:rsid w:val="007556DD"/>
    <w:rsid w:val="0075672F"/>
    <w:rsid w:val="00757073"/>
    <w:rsid w:val="007619E3"/>
    <w:rsid w:val="0076266A"/>
    <w:rsid w:val="00767278"/>
    <w:rsid w:val="0076736A"/>
    <w:rsid w:val="00770CDA"/>
    <w:rsid w:val="00773E7F"/>
    <w:rsid w:val="0077418A"/>
    <w:rsid w:val="00775C87"/>
    <w:rsid w:val="0077742C"/>
    <w:rsid w:val="007810B2"/>
    <w:rsid w:val="00783AA5"/>
    <w:rsid w:val="00783C21"/>
    <w:rsid w:val="0078505E"/>
    <w:rsid w:val="00786B53"/>
    <w:rsid w:val="00787319"/>
    <w:rsid w:val="0078744E"/>
    <w:rsid w:val="007874C5"/>
    <w:rsid w:val="007900EF"/>
    <w:rsid w:val="0079073F"/>
    <w:rsid w:val="00791126"/>
    <w:rsid w:val="007950B6"/>
    <w:rsid w:val="007952CD"/>
    <w:rsid w:val="007A0C6B"/>
    <w:rsid w:val="007A257F"/>
    <w:rsid w:val="007A3828"/>
    <w:rsid w:val="007A557A"/>
    <w:rsid w:val="007A5B7E"/>
    <w:rsid w:val="007B1338"/>
    <w:rsid w:val="007B1B5B"/>
    <w:rsid w:val="007B413B"/>
    <w:rsid w:val="007B4F35"/>
    <w:rsid w:val="007B5DB9"/>
    <w:rsid w:val="007B6913"/>
    <w:rsid w:val="007C1643"/>
    <w:rsid w:val="007C32E5"/>
    <w:rsid w:val="007C5ED2"/>
    <w:rsid w:val="007C631C"/>
    <w:rsid w:val="007C6D47"/>
    <w:rsid w:val="007C703C"/>
    <w:rsid w:val="007D0928"/>
    <w:rsid w:val="007D2F93"/>
    <w:rsid w:val="007D3C4F"/>
    <w:rsid w:val="007D5884"/>
    <w:rsid w:val="007D5C38"/>
    <w:rsid w:val="007D726A"/>
    <w:rsid w:val="007E1E57"/>
    <w:rsid w:val="007E2225"/>
    <w:rsid w:val="007E36A3"/>
    <w:rsid w:val="007E413C"/>
    <w:rsid w:val="007E4968"/>
    <w:rsid w:val="007E55E5"/>
    <w:rsid w:val="007E5F53"/>
    <w:rsid w:val="007E6CC9"/>
    <w:rsid w:val="007E70BF"/>
    <w:rsid w:val="007F099A"/>
    <w:rsid w:val="007F0FBF"/>
    <w:rsid w:val="007F2B21"/>
    <w:rsid w:val="007F4A78"/>
    <w:rsid w:val="007F4F45"/>
    <w:rsid w:val="007F535C"/>
    <w:rsid w:val="007F73E7"/>
    <w:rsid w:val="00802139"/>
    <w:rsid w:val="00802CC8"/>
    <w:rsid w:val="008032F4"/>
    <w:rsid w:val="00803660"/>
    <w:rsid w:val="008042CE"/>
    <w:rsid w:val="0080462F"/>
    <w:rsid w:val="008048D0"/>
    <w:rsid w:val="00805142"/>
    <w:rsid w:val="00805B32"/>
    <w:rsid w:val="00805CD1"/>
    <w:rsid w:val="00805D49"/>
    <w:rsid w:val="00807794"/>
    <w:rsid w:val="008078DC"/>
    <w:rsid w:val="008079B4"/>
    <w:rsid w:val="00807D8B"/>
    <w:rsid w:val="008102E4"/>
    <w:rsid w:val="00812A39"/>
    <w:rsid w:val="00815C87"/>
    <w:rsid w:val="00821D2A"/>
    <w:rsid w:val="00823F01"/>
    <w:rsid w:val="008264AD"/>
    <w:rsid w:val="00826F9D"/>
    <w:rsid w:val="00830390"/>
    <w:rsid w:val="00831D2A"/>
    <w:rsid w:val="00833062"/>
    <w:rsid w:val="00833130"/>
    <w:rsid w:val="008334DC"/>
    <w:rsid w:val="008342AC"/>
    <w:rsid w:val="00836060"/>
    <w:rsid w:val="00837FE3"/>
    <w:rsid w:val="0084012B"/>
    <w:rsid w:val="0084072C"/>
    <w:rsid w:val="00842C22"/>
    <w:rsid w:val="00844245"/>
    <w:rsid w:val="00844789"/>
    <w:rsid w:val="008468B7"/>
    <w:rsid w:val="00846D6C"/>
    <w:rsid w:val="0084734E"/>
    <w:rsid w:val="00847582"/>
    <w:rsid w:val="00847814"/>
    <w:rsid w:val="00850752"/>
    <w:rsid w:val="00850773"/>
    <w:rsid w:val="0085473A"/>
    <w:rsid w:val="008550FE"/>
    <w:rsid w:val="00856568"/>
    <w:rsid w:val="008643CC"/>
    <w:rsid w:val="0086597B"/>
    <w:rsid w:val="00867BA2"/>
    <w:rsid w:val="00867E86"/>
    <w:rsid w:val="008708E5"/>
    <w:rsid w:val="00871BBE"/>
    <w:rsid w:val="00872198"/>
    <w:rsid w:val="00873504"/>
    <w:rsid w:val="00875702"/>
    <w:rsid w:val="00876027"/>
    <w:rsid w:val="00876A8C"/>
    <w:rsid w:val="00877140"/>
    <w:rsid w:val="00877CD5"/>
    <w:rsid w:val="0088106B"/>
    <w:rsid w:val="00882285"/>
    <w:rsid w:val="00883F47"/>
    <w:rsid w:val="00884A22"/>
    <w:rsid w:val="00884D3F"/>
    <w:rsid w:val="008850AB"/>
    <w:rsid w:val="0088597F"/>
    <w:rsid w:val="00886DB8"/>
    <w:rsid w:val="0089075A"/>
    <w:rsid w:val="008908C0"/>
    <w:rsid w:val="0089217E"/>
    <w:rsid w:val="008944CB"/>
    <w:rsid w:val="008945B9"/>
    <w:rsid w:val="0089550E"/>
    <w:rsid w:val="00896E1D"/>
    <w:rsid w:val="0089744D"/>
    <w:rsid w:val="008A41E7"/>
    <w:rsid w:val="008A4337"/>
    <w:rsid w:val="008A6995"/>
    <w:rsid w:val="008B4425"/>
    <w:rsid w:val="008C0953"/>
    <w:rsid w:val="008C18B9"/>
    <w:rsid w:val="008C2670"/>
    <w:rsid w:val="008C33C4"/>
    <w:rsid w:val="008C418E"/>
    <w:rsid w:val="008C4F2D"/>
    <w:rsid w:val="008C6907"/>
    <w:rsid w:val="008C6F6B"/>
    <w:rsid w:val="008C778E"/>
    <w:rsid w:val="008D0D92"/>
    <w:rsid w:val="008D1C24"/>
    <w:rsid w:val="008D24A3"/>
    <w:rsid w:val="008D4B64"/>
    <w:rsid w:val="008D4CF6"/>
    <w:rsid w:val="008D6681"/>
    <w:rsid w:val="008D7B06"/>
    <w:rsid w:val="008E0265"/>
    <w:rsid w:val="008E10DC"/>
    <w:rsid w:val="008E155C"/>
    <w:rsid w:val="008E3F12"/>
    <w:rsid w:val="008E4A15"/>
    <w:rsid w:val="008E5447"/>
    <w:rsid w:val="008E5F0C"/>
    <w:rsid w:val="008E6E79"/>
    <w:rsid w:val="008E7991"/>
    <w:rsid w:val="008F0A0E"/>
    <w:rsid w:val="008F0BDF"/>
    <w:rsid w:val="008F1D89"/>
    <w:rsid w:val="008F2480"/>
    <w:rsid w:val="008F464F"/>
    <w:rsid w:val="008F5E50"/>
    <w:rsid w:val="008F68C9"/>
    <w:rsid w:val="008F7A14"/>
    <w:rsid w:val="00903B2C"/>
    <w:rsid w:val="00911A5B"/>
    <w:rsid w:val="0091640A"/>
    <w:rsid w:val="0092277A"/>
    <w:rsid w:val="0092377B"/>
    <w:rsid w:val="009247C3"/>
    <w:rsid w:val="00927F02"/>
    <w:rsid w:val="009303E4"/>
    <w:rsid w:val="00930457"/>
    <w:rsid w:val="00931642"/>
    <w:rsid w:val="00933259"/>
    <w:rsid w:val="00935392"/>
    <w:rsid w:val="00935D76"/>
    <w:rsid w:val="00942A3E"/>
    <w:rsid w:val="00943717"/>
    <w:rsid w:val="00944FAC"/>
    <w:rsid w:val="00945690"/>
    <w:rsid w:val="00946FFE"/>
    <w:rsid w:val="009514F2"/>
    <w:rsid w:val="00952CB2"/>
    <w:rsid w:val="00952D0B"/>
    <w:rsid w:val="009542EA"/>
    <w:rsid w:val="00954E6E"/>
    <w:rsid w:val="0095719F"/>
    <w:rsid w:val="00957ED6"/>
    <w:rsid w:val="00960008"/>
    <w:rsid w:val="00960D7C"/>
    <w:rsid w:val="009611BA"/>
    <w:rsid w:val="0096334E"/>
    <w:rsid w:val="009648B9"/>
    <w:rsid w:val="0096576E"/>
    <w:rsid w:val="009657B3"/>
    <w:rsid w:val="00966E11"/>
    <w:rsid w:val="00967545"/>
    <w:rsid w:val="00967CD2"/>
    <w:rsid w:val="00970BF9"/>
    <w:rsid w:val="00971FDC"/>
    <w:rsid w:val="00973A12"/>
    <w:rsid w:val="00974D23"/>
    <w:rsid w:val="009752D1"/>
    <w:rsid w:val="009777D3"/>
    <w:rsid w:val="00981370"/>
    <w:rsid w:val="0098172A"/>
    <w:rsid w:val="00985AC0"/>
    <w:rsid w:val="009871DD"/>
    <w:rsid w:val="0098792B"/>
    <w:rsid w:val="00987ED2"/>
    <w:rsid w:val="00987FE9"/>
    <w:rsid w:val="009906C8"/>
    <w:rsid w:val="009909C6"/>
    <w:rsid w:val="009910C6"/>
    <w:rsid w:val="00992CFA"/>
    <w:rsid w:val="00994602"/>
    <w:rsid w:val="00996334"/>
    <w:rsid w:val="009A0766"/>
    <w:rsid w:val="009A082D"/>
    <w:rsid w:val="009A0E5F"/>
    <w:rsid w:val="009A1895"/>
    <w:rsid w:val="009A25BC"/>
    <w:rsid w:val="009A25F8"/>
    <w:rsid w:val="009A3838"/>
    <w:rsid w:val="009A597F"/>
    <w:rsid w:val="009A72C7"/>
    <w:rsid w:val="009B155C"/>
    <w:rsid w:val="009B1A41"/>
    <w:rsid w:val="009B3FF4"/>
    <w:rsid w:val="009B5730"/>
    <w:rsid w:val="009B7925"/>
    <w:rsid w:val="009C039C"/>
    <w:rsid w:val="009C0A16"/>
    <w:rsid w:val="009C295E"/>
    <w:rsid w:val="009C2E15"/>
    <w:rsid w:val="009C4D34"/>
    <w:rsid w:val="009D2262"/>
    <w:rsid w:val="009D6013"/>
    <w:rsid w:val="009E021F"/>
    <w:rsid w:val="009E05E3"/>
    <w:rsid w:val="009E1810"/>
    <w:rsid w:val="009E1AB8"/>
    <w:rsid w:val="009E2B8C"/>
    <w:rsid w:val="009E35A8"/>
    <w:rsid w:val="009E75DE"/>
    <w:rsid w:val="009E7A09"/>
    <w:rsid w:val="009F1484"/>
    <w:rsid w:val="009F208C"/>
    <w:rsid w:val="009F3185"/>
    <w:rsid w:val="009F4295"/>
    <w:rsid w:val="009F507A"/>
    <w:rsid w:val="009F5C61"/>
    <w:rsid w:val="009F7C93"/>
    <w:rsid w:val="00A0055E"/>
    <w:rsid w:val="00A00CEA"/>
    <w:rsid w:val="00A015E3"/>
    <w:rsid w:val="00A02A93"/>
    <w:rsid w:val="00A04336"/>
    <w:rsid w:val="00A062F4"/>
    <w:rsid w:val="00A07F5C"/>
    <w:rsid w:val="00A110B2"/>
    <w:rsid w:val="00A116A2"/>
    <w:rsid w:val="00A1262F"/>
    <w:rsid w:val="00A13126"/>
    <w:rsid w:val="00A133A7"/>
    <w:rsid w:val="00A173DB"/>
    <w:rsid w:val="00A17D3A"/>
    <w:rsid w:val="00A2033C"/>
    <w:rsid w:val="00A20807"/>
    <w:rsid w:val="00A20D0B"/>
    <w:rsid w:val="00A216DD"/>
    <w:rsid w:val="00A247AB"/>
    <w:rsid w:val="00A24C00"/>
    <w:rsid w:val="00A25F43"/>
    <w:rsid w:val="00A260A5"/>
    <w:rsid w:val="00A27287"/>
    <w:rsid w:val="00A300AD"/>
    <w:rsid w:val="00A30960"/>
    <w:rsid w:val="00A30EC4"/>
    <w:rsid w:val="00A3102A"/>
    <w:rsid w:val="00A32FF5"/>
    <w:rsid w:val="00A353DB"/>
    <w:rsid w:val="00A354E1"/>
    <w:rsid w:val="00A35E1D"/>
    <w:rsid w:val="00A36733"/>
    <w:rsid w:val="00A368EF"/>
    <w:rsid w:val="00A4059F"/>
    <w:rsid w:val="00A405FD"/>
    <w:rsid w:val="00A407F2"/>
    <w:rsid w:val="00A411B1"/>
    <w:rsid w:val="00A41B21"/>
    <w:rsid w:val="00A452E5"/>
    <w:rsid w:val="00A45AF9"/>
    <w:rsid w:val="00A4711E"/>
    <w:rsid w:val="00A522A2"/>
    <w:rsid w:val="00A53957"/>
    <w:rsid w:val="00A5447E"/>
    <w:rsid w:val="00A566F3"/>
    <w:rsid w:val="00A56912"/>
    <w:rsid w:val="00A56981"/>
    <w:rsid w:val="00A6691E"/>
    <w:rsid w:val="00A66A53"/>
    <w:rsid w:val="00A66A5A"/>
    <w:rsid w:val="00A66C73"/>
    <w:rsid w:val="00A71B1E"/>
    <w:rsid w:val="00A727A3"/>
    <w:rsid w:val="00A73989"/>
    <w:rsid w:val="00A745AB"/>
    <w:rsid w:val="00A779D3"/>
    <w:rsid w:val="00A77ECD"/>
    <w:rsid w:val="00A816E7"/>
    <w:rsid w:val="00A82B78"/>
    <w:rsid w:val="00A83D83"/>
    <w:rsid w:val="00A86B6A"/>
    <w:rsid w:val="00A928F9"/>
    <w:rsid w:val="00A9484B"/>
    <w:rsid w:val="00A97835"/>
    <w:rsid w:val="00A97D21"/>
    <w:rsid w:val="00AA20D4"/>
    <w:rsid w:val="00AA471A"/>
    <w:rsid w:val="00AA67FF"/>
    <w:rsid w:val="00AB0196"/>
    <w:rsid w:val="00AB147D"/>
    <w:rsid w:val="00AB1488"/>
    <w:rsid w:val="00AB5651"/>
    <w:rsid w:val="00AB6032"/>
    <w:rsid w:val="00AB6DDB"/>
    <w:rsid w:val="00AB7169"/>
    <w:rsid w:val="00AB758D"/>
    <w:rsid w:val="00AB78EF"/>
    <w:rsid w:val="00AC0122"/>
    <w:rsid w:val="00AC0E65"/>
    <w:rsid w:val="00AC38EE"/>
    <w:rsid w:val="00AC44AA"/>
    <w:rsid w:val="00AC4586"/>
    <w:rsid w:val="00AC483B"/>
    <w:rsid w:val="00AC4DAF"/>
    <w:rsid w:val="00AC50F7"/>
    <w:rsid w:val="00AC5AFD"/>
    <w:rsid w:val="00AC6EC1"/>
    <w:rsid w:val="00AC7D1B"/>
    <w:rsid w:val="00AD000C"/>
    <w:rsid w:val="00AD4995"/>
    <w:rsid w:val="00AD4BB7"/>
    <w:rsid w:val="00AD5B7A"/>
    <w:rsid w:val="00AD6052"/>
    <w:rsid w:val="00AD6EBB"/>
    <w:rsid w:val="00AE1779"/>
    <w:rsid w:val="00AE2C1F"/>
    <w:rsid w:val="00AE2D79"/>
    <w:rsid w:val="00AE7B3F"/>
    <w:rsid w:val="00AF0814"/>
    <w:rsid w:val="00AF0938"/>
    <w:rsid w:val="00AF1B87"/>
    <w:rsid w:val="00AF20F0"/>
    <w:rsid w:val="00AF292E"/>
    <w:rsid w:val="00AF2BEC"/>
    <w:rsid w:val="00AF2F60"/>
    <w:rsid w:val="00AF3504"/>
    <w:rsid w:val="00AF48C0"/>
    <w:rsid w:val="00AF6060"/>
    <w:rsid w:val="00AF7B5F"/>
    <w:rsid w:val="00AF7D5F"/>
    <w:rsid w:val="00AF7F07"/>
    <w:rsid w:val="00AF7F32"/>
    <w:rsid w:val="00B00114"/>
    <w:rsid w:val="00B01039"/>
    <w:rsid w:val="00B0170A"/>
    <w:rsid w:val="00B0306D"/>
    <w:rsid w:val="00B1016C"/>
    <w:rsid w:val="00B10836"/>
    <w:rsid w:val="00B121F4"/>
    <w:rsid w:val="00B14540"/>
    <w:rsid w:val="00B16854"/>
    <w:rsid w:val="00B175A1"/>
    <w:rsid w:val="00B17E64"/>
    <w:rsid w:val="00B2086C"/>
    <w:rsid w:val="00B22793"/>
    <w:rsid w:val="00B25823"/>
    <w:rsid w:val="00B25E43"/>
    <w:rsid w:val="00B27372"/>
    <w:rsid w:val="00B30820"/>
    <w:rsid w:val="00B31900"/>
    <w:rsid w:val="00B32DB8"/>
    <w:rsid w:val="00B34495"/>
    <w:rsid w:val="00B36F93"/>
    <w:rsid w:val="00B40B1A"/>
    <w:rsid w:val="00B41BA9"/>
    <w:rsid w:val="00B476CE"/>
    <w:rsid w:val="00B47E04"/>
    <w:rsid w:val="00B50136"/>
    <w:rsid w:val="00B508F1"/>
    <w:rsid w:val="00B530FC"/>
    <w:rsid w:val="00B53B98"/>
    <w:rsid w:val="00B542DE"/>
    <w:rsid w:val="00B54F08"/>
    <w:rsid w:val="00B63765"/>
    <w:rsid w:val="00B6501A"/>
    <w:rsid w:val="00B65415"/>
    <w:rsid w:val="00B657F9"/>
    <w:rsid w:val="00B673B1"/>
    <w:rsid w:val="00B67F03"/>
    <w:rsid w:val="00B71487"/>
    <w:rsid w:val="00B73A7F"/>
    <w:rsid w:val="00B7403C"/>
    <w:rsid w:val="00B741AF"/>
    <w:rsid w:val="00B7621D"/>
    <w:rsid w:val="00B8150F"/>
    <w:rsid w:val="00B85EEF"/>
    <w:rsid w:val="00B8638F"/>
    <w:rsid w:val="00B866AF"/>
    <w:rsid w:val="00B90367"/>
    <w:rsid w:val="00B91DC9"/>
    <w:rsid w:val="00B92CDB"/>
    <w:rsid w:val="00B93357"/>
    <w:rsid w:val="00B96124"/>
    <w:rsid w:val="00B972B1"/>
    <w:rsid w:val="00BA040B"/>
    <w:rsid w:val="00BA2F2E"/>
    <w:rsid w:val="00BA3D4B"/>
    <w:rsid w:val="00BA515C"/>
    <w:rsid w:val="00BA5CCA"/>
    <w:rsid w:val="00BA7915"/>
    <w:rsid w:val="00BA7A01"/>
    <w:rsid w:val="00BA7BBE"/>
    <w:rsid w:val="00BB04E3"/>
    <w:rsid w:val="00BB0C2F"/>
    <w:rsid w:val="00BB15C6"/>
    <w:rsid w:val="00BB2A2F"/>
    <w:rsid w:val="00BB2CA8"/>
    <w:rsid w:val="00BB3216"/>
    <w:rsid w:val="00BB3D30"/>
    <w:rsid w:val="00BB4020"/>
    <w:rsid w:val="00BB47D5"/>
    <w:rsid w:val="00BB5387"/>
    <w:rsid w:val="00BB5E0B"/>
    <w:rsid w:val="00BB5E9B"/>
    <w:rsid w:val="00BB6861"/>
    <w:rsid w:val="00BC07A3"/>
    <w:rsid w:val="00BC25F8"/>
    <w:rsid w:val="00BC44DB"/>
    <w:rsid w:val="00BC6661"/>
    <w:rsid w:val="00BC694E"/>
    <w:rsid w:val="00BD0B35"/>
    <w:rsid w:val="00BD2D1D"/>
    <w:rsid w:val="00BD45DF"/>
    <w:rsid w:val="00BD490D"/>
    <w:rsid w:val="00BD7203"/>
    <w:rsid w:val="00BE0ED0"/>
    <w:rsid w:val="00BE2A25"/>
    <w:rsid w:val="00BE312A"/>
    <w:rsid w:val="00BE3456"/>
    <w:rsid w:val="00BE36E5"/>
    <w:rsid w:val="00BE4BC2"/>
    <w:rsid w:val="00BE5942"/>
    <w:rsid w:val="00BE5A7C"/>
    <w:rsid w:val="00BE6A81"/>
    <w:rsid w:val="00BE6AD9"/>
    <w:rsid w:val="00BF0026"/>
    <w:rsid w:val="00BF37E2"/>
    <w:rsid w:val="00BF3920"/>
    <w:rsid w:val="00BF45CA"/>
    <w:rsid w:val="00BF5565"/>
    <w:rsid w:val="00BF625A"/>
    <w:rsid w:val="00BF79AA"/>
    <w:rsid w:val="00C0191B"/>
    <w:rsid w:val="00C043A5"/>
    <w:rsid w:val="00C04898"/>
    <w:rsid w:val="00C04E69"/>
    <w:rsid w:val="00C052FD"/>
    <w:rsid w:val="00C10DC9"/>
    <w:rsid w:val="00C12245"/>
    <w:rsid w:val="00C14801"/>
    <w:rsid w:val="00C14D0E"/>
    <w:rsid w:val="00C1603F"/>
    <w:rsid w:val="00C20979"/>
    <w:rsid w:val="00C21B33"/>
    <w:rsid w:val="00C279EA"/>
    <w:rsid w:val="00C27A61"/>
    <w:rsid w:val="00C31DA3"/>
    <w:rsid w:val="00C32464"/>
    <w:rsid w:val="00C32D54"/>
    <w:rsid w:val="00C32EA6"/>
    <w:rsid w:val="00C34E6D"/>
    <w:rsid w:val="00C352C9"/>
    <w:rsid w:val="00C3639D"/>
    <w:rsid w:val="00C37AD8"/>
    <w:rsid w:val="00C42A69"/>
    <w:rsid w:val="00C44B47"/>
    <w:rsid w:val="00C45573"/>
    <w:rsid w:val="00C475B3"/>
    <w:rsid w:val="00C51CDD"/>
    <w:rsid w:val="00C522AC"/>
    <w:rsid w:val="00C52759"/>
    <w:rsid w:val="00C5382B"/>
    <w:rsid w:val="00C53944"/>
    <w:rsid w:val="00C55164"/>
    <w:rsid w:val="00C55F49"/>
    <w:rsid w:val="00C56CBB"/>
    <w:rsid w:val="00C56E7F"/>
    <w:rsid w:val="00C60099"/>
    <w:rsid w:val="00C60206"/>
    <w:rsid w:val="00C605A3"/>
    <w:rsid w:val="00C60F4F"/>
    <w:rsid w:val="00C648E4"/>
    <w:rsid w:val="00C674AB"/>
    <w:rsid w:val="00C6767F"/>
    <w:rsid w:val="00C71413"/>
    <w:rsid w:val="00C7254E"/>
    <w:rsid w:val="00C726AF"/>
    <w:rsid w:val="00C733D0"/>
    <w:rsid w:val="00C746F5"/>
    <w:rsid w:val="00C76325"/>
    <w:rsid w:val="00C77143"/>
    <w:rsid w:val="00C77DA6"/>
    <w:rsid w:val="00C807E4"/>
    <w:rsid w:val="00C811F7"/>
    <w:rsid w:val="00C81487"/>
    <w:rsid w:val="00C819C6"/>
    <w:rsid w:val="00C83A80"/>
    <w:rsid w:val="00C8487E"/>
    <w:rsid w:val="00C86C20"/>
    <w:rsid w:val="00C879AE"/>
    <w:rsid w:val="00C90219"/>
    <w:rsid w:val="00C931D3"/>
    <w:rsid w:val="00C954AC"/>
    <w:rsid w:val="00C9733D"/>
    <w:rsid w:val="00C976E5"/>
    <w:rsid w:val="00CA0CA9"/>
    <w:rsid w:val="00CA190C"/>
    <w:rsid w:val="00CA22A9"/>
    <w:rsid w:val="00CA2FF7"/>
    <w:rsid w:val="00CA33BD"/>
    <w:rsid w:val="00CA58E2"/>
    <w:rsid w:val="00CA74BF"/>
    <w:rsid w:val="00CA7D09"/>
    <w:rsid w:val="00CB30B1"/>
    <w:rsid w:val="00CB6763"/>
    <w:rsid w:val="00CB6D59"/>
    <w:rsid w:val="00CB7AFD"/>
    <w:rsid w:val="00CC013A"/>
    <w:rsid w:val="00CC185E"/>
    <w:rsid w:val="00CC1E82"/>
    <w:rsid w:val="00CC324B"/>
    <w:rsid w:val="00CC36C1"/>
    <w:rsid w:val="00CC3744"/>
    <w:rsid w:val="00CC79FF"/>
    <w:rsid w:val="00CD0AC4"/>
    <w:rsid w:val="00CD137F"/>
    <w:rsid w:val="00CD250F"/>
    <w:rsid w:val="00CD33D9"/>
    <w:rsid w:val="00CD4717"/>
    <w:rsid w:val="00CD553F"/>
    <w:rsid w:val="00CD61CA"/>
    <w:rsid w:val="00CD7AE5"/>
    <w:rsid w:val="00CE1010"/>
    <w:rsid w:val="00CE3365"/>
    <w:rsid w:val="00CE6114"/>
    <w:rsid w:val="00CE736C"/>
    <w:rsid w:val="00CF4FE7"/>
    <w:rsid w:val="00CF5A9A"/>
    <w:rsid w:val="00CF7CE3"/>
    <w:rsid w:val="00D03A10"/>
    <w:rsid w:val="00D03F09"/>
    <w:rsid w:val="00D05733"/>
    <w:rsid w:val="00D0676B"/>
    <w:rsid w:val="00D0695A"/>
    <w:rsid w:val="00D06EFC"/>
    <w:rsid w:val="00D13AAC"/>
    <w:rsid w:val="00D142CF"/>
    <w:rsid w:val="00D155C5"/>
    <w:rsid w:val="00D16046"/>
    <w:rsid w:val="00D16943"/>
    <w:rsid w:val="00D216BE"/>
    <w:rsid w:val="00D22A80"/>
    <w:rsid w:val="00D24B8A"/>
    <w:rsid w:val="00D2502F"/>
    <w:rsid w:val="00D25438"/>
    <w:rsid w:val="00D26743"/>
    <w:rsid w:val="00D30406"/>
    <w:rsid w:val="00D3056B"/>
    <w:rsid w:val="00D3148B"/>
    <w:rsid w:val="00D338BD"/>
    <w:rsid w:val="00D33BAE"/>
    <w:rsid w:val="00D344AE"/>
    <w:rsid w:val="00D37120"/>
    <w:rsid w:val="00D3785A"/>
    <w:rsid w:val="00D42735"/>
    <w:rsid w:val="00D42CBE"/>
    <w:rsid w:val="00D434C9"/>
    <w:rsid w:val="00D43D4F"/>
    <w:rsid w:val="00D4624C"/>
    <w:rsid w:val="00D475C8"/>
    <w:rsid w:val="00D5271A"/>
    <w:rsid w:val="00D54C08"/>
    <w:rsid w:val="00D54EEE"/>
    <w:rsid w:val="00D604DD"/>
    <w:rsid w:val="00D61106"/>
    <w:rsid w:val="00D611D1"/>
    <w:rsid w:val="00D63B28"/>
    <w:rsid w:val="00D64B4C"/>
    <w:rsid w:val="00D65766"/>
    <w:rsid w:val="00D669B4"/>
    <w:rsid w:val="00D67795"/>
    <w:rsid w:val="00D707BA"/>
    <w:rsid w:val="00D73854"/>
    <w:rsid w:val="00D7385E"/>
    <w:rsid w:val="00D76A3C"/>
    <w:rsid w:val="00D7736C"/>
    <w:rsid w:val="00D808BD"/>
    <w:rsid w:val="00D81F62"/>
    <w:rsid w:val="00D82171"/>
    <w:rsid w:val="00D82205"/>
    <w:rsid w:val="00D84CC7"/>
    <w:rsid w:val="00D87F3B"/>
    <w:rsid w:val="00D91862"/>
    <w:rsid w:val="00D918AC"/>
    <w:rsid w:val="00D91A38"/>
    <w:rsid w:val="00D91A79"/>
    <w:rsid w:val="00D92328"/>
    <w:rsid w:val="00D9281A"/>
    <w:rsid w:val="00D930EA"/>
    <w:rsid w:val="00D9373A"/>
    <w:rsid w:val="00D94941"/>
    <w:rsid w:val="00D9668A"/>
    <w:rsid w:val="00D96DC1"/>
    <w:rsid w:val="00D97832"/>
    <w:rsid w:val="00DA01DE"/>
    <w:rsid w:val="00DA0785"/>
    <w:rsid w:val="00DA242F"/>
    <w:rsid w:val="00DA4CD1"/>
    <w:rsid w:val="00DA76C6"/>
    <w:rsid w:val="00DB03CF"/>
    <w:rsid w:val="00DB0B11"/>
    <w:rsid w:val="00DB29F1"/>
    <w:rsid w:val="00DB4894"/>
    <w:rsid w:val="00DB4E37"/>
    <w:rsid w:val="00DB5916"/>
    <w:rsid w:val="00DB7B4C"/>
    <w:rsid w:val="00DC15D4"/>
    <w:rsid w:val="00DC18FC"/>
    <w:rsid w:val="00DC2C28"/>
    <w:rsid w:val="00DC4D7B"/>
    <w:rsid w:val="00DC6266"/>
    <w:rsid w:val="00DC6F8E"/>
    <w:rsid w:val="00DD0224"/>
    <w:rsid w:val="00DD0367"/>
    <w:rsid w:val="00DD415D"/>
    <w:rsid w:val="00DD6D51"/>
    <w:rsid w:val="00DD7425"/>
    <w:rsid w:val="00DE0A37"/>
    <w:rsid w:val="00DE5C4B"/>
    <w:rsid w:val="00DE64A1"/>
    <w:rsid w:val="00DE6AEE"/>
    <w:rsid w:val="00DF0497"/>
    <w:rsid w:val="00DF10C5"/>
    <w:rsid w:val="00DF112D"/>
    <w:rsid w:val="00DF3D39"/>
    <w:rsid w:val="00DF4174"/>
    <w:rsid w:val="00E04949"/>
    <w:rsid w:val="00E06264"/>
    <w:rsid w:val="00E10F64"/>
    <w:rsid w:val="00E12876"/>
    <w:rsid w:val="00E13342"/>
    <w:rsid w:val="00E1398C"/>
    <w:rsid w:val="00E1418E"/>
    <w:rsid w:val="00E151F5"/>
    <w:rsid w:val="00E20F67"/>
    <w:rsid w:val="00E21A8C"/>
    <w:rsid w:val="00E22A1F"/>
    <w:rsid w:val="00E22B31"/>
    <w:rsid w:val="00E23280"/>
    <w:rsid w:val="00E24684"/>
    <w:rsid w:val="00E25152"/>
    <w:rsid w:val="00E25AC4"/>
    <w:rsid w:val="00E2709F"/>
    <w:rsid w:val="00E2729B"/>
    <w:rsid w:val="00E314C6"/>
    <w:rsid w:val="00E32557"/>
    <w:rsid w:val="00E33F20"/>
    <w:rsid w:val="00E34614"/>
    <w:rsid w:val="00E3572D"/>
    <w:rsid w:val="00E3608C"/>
    <w:rsid w:val="00E4267E"/>
    <w:rsid w:val="00E43BA4"/>
    <w:rsid w:val="00E44372"/>
    <w:rsid w:val="00E46D8F"/>
    <w:rsid w:val="00E47509"/>
    <w:rsid w:val="00E50551"/>
    <w:rsid w:val="00E5228D"/>
    <w:rsid w:val="00E5293C"/>
    <w:rsid w:val="00E54AFD"/>
    <w:rsid w:val="00E5746F"/>
    <w:rsid w:val="00E57732"/>
    <w:rsid w:val="00E60263"/>
    <w:rsid w:val="00E60295"/>
    <w:rsid w:val="00E61638"/>
    <w:rsid w:val="00E621C2"/>
    <w:rsid w:val="00E63A6F"/>
    <w:rsid w:val="00E64208"/>
    <w:rsid w:val="00E643A0"/>
    <w:rsid w:val="00E6620D"/>
    <w:rsid w:val="00E665F9"/>
    <w:rsid w:val="00E66BF6"/>
    <w:rsid w:val="00E675A7"/>
    <w:rsid w:val="00E707B0"/>
    <w:rsid w:val="00E70802"/>
    <w:rsid w:val="00E7339F"/>
    <w:rsid w:val="00E74B74"/>
    <w:rsid w:val="00E75BEC"/>
    <w:rsid w:val="00E76C53"/>
    <w:rsid w:val="00E77729"/>
    <w:rsid w:val="00E779BF"/>
    <w:rsid w:val="00E81889"/>
    <w:rsid w:val="00E8236C"/>
    <w:rsid w:val="00E8387A"/>
    <w:rsid w:val="00E838B9"/>
    <w:rsid w:val="00E875F3"/>
    <w:rsid w:val="00E87DDD"/>
    <w:rsid w:val="00E943AC"/>
    <w:rsid w:val="00E97F92"/>
    <w:rsid w:val="00EA1246"/>
    <w:rsid w:val="00EA19F5"/>
    <w:rsid w:val="00EA2B67"/>
    <w:rsid w:val="00EA3369"/>
    <w:rsid w:val="00EA5233"/>
    <w:rsid w:val="00EA5BF5"/>
    <w:rsid w:val="00EA7B8B"/>
    <w:rsid w:val="00EB0ABC"/>
    <w:rsid w:val="00EB57E0"/>
    <w:rsid w:val="00EB62B4"/>
    <w:rsid w:val="00EB68ED"/>
    <w:rsid w:val="00EB6AFA"/>
    <w:rsid w:val="00EB71FF"/>
    <w:rsid w:val="00EC0167"/>
    <w:rsid w:val="00EC018E"/>
    <w:rsid w:val="00EC0A1E"/>
    <w:rsid w:val="00EC5ADD"/>
    <w:rsid w:val="00EC69F0"/>
    <w:rsid w:val="00EC6BC9"/>
    <w:rsid w:val="00ED40CE"/>
    <w:rsid w:val="00ED41E4"/>
    <w:rsid w:val="00ED4CD5"/>
    <w:rsid w:val="00ED50E6"/>
    <w:rsid w:val="00ED5241"/>
    <w:rsid w:val="00ED6131"/>
    <w:rsid w:val="00ED7330"/>
    <w:rsid w:val="00EE41DA"/>
    <w:rsid w:val="00EE42F9"/>
    <w:rsid w:val="00EF080E"/>
    <w:rsid w:val="00EF1CD1"/>
    <w:rsid w:val="00EF2DF6"/>
    <w:rsid w:val="00EF39DF"/>
    <w:rsid w:val="00EF581E"/>
    <w:rsid w:val="00EF587D"/>
    <w:rsid w:val="00EF665B"/>
    <w:rsid w:val="00EF7107"/>
    <w:rsid w:val="00EF7118"/>
    <w:rsid w:val="00EF7EA4"/>
    <w:rsid w:val="00F04350"/>
    <w:rsid w:val="00F05E46"/>
    <w:rsid w:val="00F0732F"/>
    <w:rsid w:val="00F07C2C"/>
    <w:rsid w:val="00F114E6"/>
    <w:rsid w:val="00F1759B"/>
    <w:rsid w:val="00F22703"/>
    <w:rsid w:val="00F22D02"/>
    <w:rsid w:val="00F22FA8"/>
    <w:rsid w:val="00F23965"/>
    <w:rsid w:val="00F23B02"/>
    <w:rsid w:val="00F243AA"/>
    <w:rsid w:val="00F260F1"/>
    <w:rsid w:val="00F275E1"/>
    <w:rsid w:val="00F31D86"/>
    <w:rsid w:val="00F330C3"/>
    <w:rsid w:val="00F33BA7"/>
    <w:rsid w:val="00F34EF7"/>
    <w:rsid w:val="00F371DC"/>
    <w:rsid w:val="00F37F4D"/>
    <w:rsid w:val="00F40125"/>
    <w:rsid w:val="00F417A0"/>
    <w:rsid w:val="00F42094"/>
    <w:rsid w:val="00F425EE"/>
    <w:rsid w:val="00F463DA"/>
    <w:rsid w:val="00F50295"/>
    <w:rsid w:val="00F52C0E"/>
    <w:rsid w:val="00F533BB"/>
    <w:rsid w:val="00F5557E"/>
    <w:rsid w:val="00F55BF8"/>
    <w:rsid w:val="00F60101"/>
    <w:rsid w:val="00F65EBD"/>
    <w:rsid w:val="00F7070E"/>
    <w:rsid w:val="00F7199C"/>
    <w:rsid w:val="00F71C55"/>
    <w:rsid w:val="00F74CA2"/>
    <w:rsid w:val="00F768FE"/>
    <w:rsid w:val="00F77826"/>
    <w:rsid w:val="00F803F4"/>
    <w:rsid w:val="00F82343"/>
    <w:rsid w:val="00F852BA"/>
    <w:rsid w:val="00F86827"/>
    <w:rsid w:val="00F86D77"/>
    <w:rsid w:val="00F903F8"/>
    <w:rsid w:val="00F9090E"/>
    <w:rsid w:val="00F928AD"/>
    <w:rsid w:val="00F9324E"/>
    <w:rsid w:val="00F932D2"/>
    <w:rsid w:val="00F93625"/>
    <w:rsid w:val="00F96A33"/>
    <w:rsid w:val="00F96C81"/>
    <w:rsid w:val="00F96F91"/>
    <w:rsid w:val="00FA1CBB"/>
    <w:rsid w:val="00FA4221"/>
    <w:rsid w:val="00FA61E0"/>
    <w:rsid w:val="00FA6B3E"/>
    <w:rsid w:val="00FA74E0"/>
    <w:rsid w:val="00FB15CC"/>
    <w:rsid w:val="00FB75E0"/>
    <w:rsid w:val="00FB783F"/>
    <w:rsid w:val="00FB78D0"/>
    <w:rsid w:val="00FC25C3"/>
    <w:rsid w:val="00FC2F4C"/>
    <w:rsid w:val="00FC3244"/>
    <w:rsid w:val="00FC3C27"/>
    <w:rsid w:val="00FC5C05"/>
    <w:rsid w:val="00FC5CED"/>
    <w:rsid w:val="00FC6D80"/>
    <w:rsid w:val="00FD0862"/>
    <w:rsid w:val="00FD33A7"/>
    <w:rsid w:val="00FD3DB6"/>
    <w:rsid w:val="00FD473D"/>
    <w:rsid w:val="00FD5385"/>
    <w:rsid w:val="00FD5D86"/>
    <w:rsid w:val="00FD6554"/>
    <w:rsid w:val="00FE0699"/>
    <w:rsid w:val="00FE23CA"/>
    <w:rsid w:val="00FE28CA"/>
    <w:rsid w:val="00FE3B3E"/>
    <w:rsid w:val="00FE4139"/>
    <w:rsid w:val="00FE4B49"/>
    <w:rsid w:val="00FE58A6"/>
    <w:rsid w:val="00FE58D8"/>
    <w:rsid w:val="00FE5A69"/>
    <w:rsid w:val="00FF0CF8"/>
    <w:rsid w:val="00FF41A1"/>
    <w:rsid w:val="00FF6948"/>
    <w:rsid w:val="00FF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5EEA6B-9E8E-4798-903A-099375B3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86CE7"/>
    <w:pPr>
      <w:tabs>
        <w:tab w:val="center" w:pos="4153"/>
        <w:tab w:val="right" w:pos="8306"/>
      </w:tabs>
    </w:pPr>
  </w:style>
  <w:style w:type="character" w:styleId="PageNumber">
    <w:name w:val="page number"/>
    <w:basedOn w:val="DefaultParagraphFont"/>
    <w:rsid w:val="00386CE7"/>
  </w:style>
  <w:style w:type="paragraph" w:styleId="ListBullet">
    <w:name w:val="List Bullet"/>
    <w:basedOn w:val="Normal"/>
    <w:autoRedefine/>
    <w:rsid w:val="009B5730"/>
    <w:pPr>
      <w:numPr>
        <w:numId w:val="1"/>
      </w:numPr>
    </w:pPr>
  </w:style>
  <w:style w:type="paragraph" w:styleId="BalloonText">
    <w:name w:val="Balloon Text"/>
    <w:basedOn w:val="Normal"/>
    <w:semiHidden/>
    <w:rsid w:val="00095273"/>
    <w:rPr>
      <w:rFonts w:ascii="Tahoma" w:hAnsi="Tahoma" w:cs="Tahoma"/>
      <w:sz w:val="16"/>
      <w:szCs w:val="16"/>
    </w:rPr>
  </w:style>
  <w:style w:type="paragraph" w:customStyle="1" w:styleId="CharCharCharChar">
    <w:name w:val="Char Char Char Char"/>
    <w:basedOn w:val="Normal"/>
    <w:semiHidden/>
    <w:rsid w:val="00667D48"/>
    <w:pPr>
      <w:spacing w:after="160" w:line="240" w:lineRule="exact"/>
    </w:pPr>
    <w:rPr>
      <w:rFonts w:ascii="Dutch TL" w:hAnsi="Dutch TL"/>
      <w:sz w:val="28"/>
      <w:szCs w:val="20"/>
    </w:rPr>
  </w:style>
  <w:style w:type="paragraph" w:styleId="DocumentMap">
    <w:name w:val="Document Map"/>
    <w:basedOn w:val="Normal"/>
    <w:semiHidden/>
    <w:rsid w:val="00D0695A"/>
    <w:pPr>
      <w:shd w:val="clear" w:color="auto" w:fill="000080"/>
    </w:pPr>
    <w:rPr>
      <w:rFonts w:ascii="Tahoma" w:hAnsi="Tahoma" w:cs="Tahoma"/>
      <w:sz w:val="20"/>
      <w:szCs w:val="20"/>
    </w:rPr>
  </w:style>
  <w:style w:type="paragraph" w:styleId="BodyTextIndent3">
    <w:name w:val="Body Text Indent 3"/>
    <w:basedOn w:val="Normal"/>
    <w:link w:val="BodyTextIndent3Char"/>
    <w:rsid w:val="00AE2D79"/>
    <w:pPr>
      <w:widowControl w:val="0"/>
      <w:ind w:firstLine="426"/>
      <w:jc w:val="both"/>
    </w:pPr>
    <w:rPr>
      <w:szCs w:val="20"/>
      <w:lang w:eastAsia="en-US"/>
    </w:rPr>
  </w:style>
  <w:style w:type="paragraph" w:customStyle="1" w:styleId="CharCharChar">
    <w:name w:val="Char Char Char"/>
    <w:basedOn w:val="Normal"/>
    <w:semiHidden/>
    <w:rsid w:val="005316E2"/>
    <w:pPr>
      <w:spacing w:after="160" w:line="240" w:lineRule="exact"/>
    </w:pPr>
    <w:rPr>
      <w:rFonts w:ascii="Dutch TL" w:hAnsi="Dutch TL"/>
      <w:sz w:val="28"/>
      <w:szCs w:val="20"/>
    </w:rPr>
  </w:style>
  <w:style w:type="paragraph" w:styleId="Header">
    <w:name w:val="header"/>
    <w:aliases w:val="Header Char"/>
    <w:basedOn w:val="Normal"/>
    <w:rsid w:val="000039EA"/>
    <w:pPr>
      <w:tabs>
        <w:tab w:val="center" w:pos="4153"/>
        <w:tab w:val="right" w:pos="8306"/>
      </w:tabs>
    </w:pPr>
    <w:rPr>
      <w:sz w:val="20"/>
      <w:szCs w:val="20"/>
    </w:rPr>
  </w:style>
  <w:style w:type="paragraph" w:customStyle="1" w:styleId="CharChar1">
    <w:name w:val="Char Char1"/>
    <w:basedOn w:val="Normal"/>
    <w:semiHidden/>
    <w:rsid w:val="000039EA"/>
    <w:pPr>
      <w:spacing w:after="160" w:line="240" w:lineRule="exact"/>
    </w:pPr>
    <w:rPr>
      <w:rFonts w:ascii="Dutch TL" w:hAnsi="Dutch TL"/>
      <w:sz w:val="28"/>
      <w:szCs w:val="20"/>
    </w:rPr>
  </w:style>
  <w:style w:type="paragraph" w:customStyle="1" w:styleId="CharCharChar1CharChar1CharCharChar">
    <w:name w:val="Char Char Char1 Char Char1 Char Char Char"/>
    <w:basedOn w:val="Normal"/>
    <w:semiHidden/>
    <w:rsid w:val="000A2235"/>
    <w:pPr>
      <w:spacing w:after="160" w:line="240" w:lineRule="exact"/>
    </w:pPr>
    <w:rPr>
      <w:rFonts w:ascii="Dutch TL" w:hAnsi="Dutch TL"/>
      <w:sz w:val="28"/>
      <w:szCs w:val="20"/>
    </w:rPr>
  </w:style>
  <w:style w:type="paragraph" w:customStyle="1" w:styleId="CharCharCharCharCharCharCharCharCharCharCharCharCharCharCharCharCharCharCharCharCharCharCharChar1CharCharCharCharCharCharChar">
    <w:name w:val="Char Char Char Char Char Char Char Char Char Char Char Char Char Char Char Char Char Char Char Char Char Char Char Char1 Char Char Char Char Char Char Char"/>
    <w:basedOn w:val="Normal"/>
    <w:semiHidden/>
    <w:rsid w:val="003D621D"/>
    <w:pPr>
      <w:spacing w:after="160" w:line="240" w:lineRule="exact"/>
    </w:pPr>
    <w:rPr>
      <w:rFonts w:ascii="Dutch TL" w:hAnsi="Dutch TL"/>
      <w:sz w:val="28"/>
      <w:szCs w:val="20"/>
    </w:rPr>
  </w:style>
  <w:style w:type="character" w:customStyle="1" w:styleId="BodyTextIndent3Char">
    <w:name w:val="Body Text Indent 3 Char"/>
    <w:link w:val="BodyTextIndent3"/>
    <w:rsid w:val="001B7025"/>
    <w:rPr>
      <w:sz w:val="24"/>
      <w:lang w:val="lv-LV" w:eastAsia="en-US" w:bidi="ar-SA"/>
    </w:rPr>
  </w:style>
  <w:style w:type="character" w:customStyle="1" w:styleId="FooterChar">
    <w:name w:val="Footer Char"/>
    <w:link w:val="Footer"/>
    <w:uiPriority w:val="99"/>
    <w:rsid w:val="00ED40CE"/>
    <w:rPr>
      <w:sz w:val="24"/>
      <w:szCs w:val="24"/>
      <w:lang w:val="lv-LV" w:eastAsia="lv-LV"/>
    </w:rPr>
  </w:style>
  <w:style w:type="character" w:customStyle="1" w:styleId="dlxnowrap1">
    <w:name w:val="dlxnowrap1"/>
    <w:basedOn w:val="DefaultParagraphFont"/>
    <w:rsid w:val="00877CD5"/>
  </w:style>
  <w:style w:type="character" w:styleId="FootnoteReference">
    <w:name w:val="footnote reference"/>
    <w:rsid w:val="00075770"/>
    <w:rPr>
      <w:vertAlign w:val="superscript"/>
    </w:rPr>
  </w:style>
  <w:style w:type="paragraph" w:styleId="FootnoteText">
    <w:name w:val="footnote text"/>
    <w:basedOn w:val="Normal"/>
    <w:link w:val="FootnoteTextChar"/>
    <w:uiPriority w:val="99"/>
    <w:rsid w:val="00075770"/>
    <w:rPr>
      <w:sz w:val="20"/>
      <w:szCs w:val="20"/>
      <w:lang w:eastAsia="en-US"/>
    </w:rPr>
  </w:style>
  <w:style w:type="character" w:customStyle="1" w:styleId="FootnoteTextChar">
    <w:name w:val="Footnote Text Char"/>
    <w:link w:val="FootnoteText"/>
    <w:uiPriority w:val="99"/>
    <w:rsid w:val="00075770"/>
    <w:rPr>
      <w:lang w:eastAsia="en-US"/>
    </w:rPr>
  </w:style>
  <w:style w:type="character" w:styleId="Hyperlink">
    <w:name w:val="Hyperlink"/>
    <w:rsid w:val="004D3112"/>
    <w:rPr>
      <w:color w:val="0000FF"/>
      <w:u w:val="single"/>
    </w:rPr>
  </w:style>
  <w:style w:type="numbering" w:customStyle="1" w:styleId="11111131">
    <w:name w:val="1 / 1.1 / 1.1.131"/>
    <w:basedOn w:val="NoList"/>
    <w:next w:val="111111"/>
    <w:rsid w:val="0043298D"/>
  </w:style>
  <w:style w:type="numbering" w:styleId="111111">
    <w:name w:val="Outline List 2"/>
    <w:basedOn w:val="NoList"/>
    <w:rsid w:val="0043298D"/>
    <w:pPr>
      <w:numPr>
        <w:numId w:val="4"/>
      </w:numPr>
    </w:pPr>
  </w:style>
  <w:style w:type="numbering" w:customStyle="1" w:styleId="111111241">
    <w:name w:val="1 / 1.1 / 1.1.1241"/>
    <w:rsid w:val="00873504"/>
    <w:pPr>
      <w:numPr>
        <w:numId w:val="5"/>
      </w:numPr>
    </w:pPr>
  </w:style>
  <w:style w:type="paragraph" w:styleId="ListParagraph">
    <w:name w:val="List Paragraph"/>
    <w:basedOn w:val="Normal"/>
    <w:uiPriority w:val="34"/>
    <w:qFormat/>
    <w:rsid w:val="00AB0196"/>
    <w:pPr>
      <w:spacing w:after="200" w:line="276" w:lineRule="auto"/>
      <w:ind w:left="720"/>
      <w:contextualSpacing/>
    </w:pPr>
    <w:rPr>
      <w:rFonts w:ascii="Calibri" w:eastAsia="Calibri" w:hAnsi="Calibri"/>
      <w:sz w:val="22"/>
      <w:szCs w:val="22"/>
      <w:lang w:eastAsia="en-US"/>
    </w:rPr>
  </w:style>
  <w:style w:type="numbering" w:customStyle="1" w:styleId="Style14">
    <w:name w:val="Style14"/>
    <w:rsid w:val="00093BD0"/>
    <w:pPr>
      <w:numPr>
        <w:numId w:val="2"/>
      </w:numPr>
    </w:pPr>
  </w:style>
  <w:style w:type="paragraph" w:styleId="Subtitle">
    <w:name w:val="Subtitle"/>
    <w:basedOn w:val="Normal"/>
    <w:link w:val="SubtitleChar"/>
    <w:qFormat/>
    <w:rsid w:val="00FE23CA"/>
    <w:pPr>
      <w:jc w:val="center"/>
    </w:pPr>
    <w:rPr>
      <w:szCs w:val="20"/>
      <w:lang w:eastAsia="en-US"/>
    </w:rPr>
  </w:style>
  <w:style w:type="character" w:customStyle="1" w:styleId="SubtitleChar">
    <w:name w:val="Subtitle Char"/>
    <w:basedOn w:val="DefaultParagraphFont"/>
    <w:link w:val="Subtitle"/>
    <w:rsid w:val="00FE23CA"/>
    <w:rPr>
      <w:sz w:val="24"/>
      <w:lang w:val="lv-LV"/>
    </w:rPr>
  </w:style>
  <w:style w:type="paragraph" w:customStyle="1" w:styleId="CharCharCharCharCharCharCharCharChar">
    <w:name w:val="Char Char Char Char Char Char Char Char Char"/>
    <w:basedOn w:val="Normal"/>
    <w:semiHidden/>
    <w:rsid w:val="00E643A0"/>
    <w:pPr>
      <w:spacing w:after="160" w:line="240" w:lineRule="exact"/>
    </w:pPr>
    <w:rPr>
      <w:rFonts w:ascii="Dutch TL" w:hAnsi="Dutch TL"/>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89936">
      <w:bodyDiv w:val="1"/>
      <w:marLeft w:val="0"/>
      <w:marRight w:val="0"/>
      <w:marTop w:val="0"/>
      <w:marBottom w:val="0"/>
      <w:divBdr>
        <w:top w:val="none" w:sz="0" w:space="0" w:color="auto"/>
        <w:left w:val="none" w:sz="0" w:space="0" w:color="auto"/>
        <w:bottom w:val="none" w:sz="0" w:space="0" w:color="auto"/>
        <w:right w:val="none" w:sz="0" w:space="0" w:color="auto"/>
      </w:divBdr>
    </w:div>
    <w:div w:id="117499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A6638-CE5C-4F44-9731-94F546A8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4</Pages>
  <Words>1188</Words>
  <Characters>7692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ATKLĀTS KONKURSS</vt:lpstr>
    </vt:vector>
  </TitlesOfParts>
  <Company>HCData</Company>
  <LinksUpToDate>false</LinksUpToDate>
  <CharactersWithSpaces>8863</CharactersWithSpaces>
  <SharedDoc>false</SharedDoc>
  <HLinks>
    <vt:vector size="6" baseType="variant">
      <vt:variant>
        <vt:i4>7209015</vt:i4>
      </vt:variant>
      <vt:variant>
        <vt:i4>0</vt:i4>
      </vt:variant>
      <vt:variant>
        <vt:i4>0</vt:i4>
      </vt:variant>
      <vt:variant>
        <vt:i4>5</vt:i4>
      </vt:variant>
      <vt:variant>
        <vt:lpwstr>https://www.eis.gov.lv/EKEIS/Supplier/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ATKLĀTS KONKURSS</dc:title>
  <dc:subject/>
  <dc:creator>LasmaZ</dc:creator>
  <cp:keywords/>
  <dc:description/>
  <cp:lastModifiedBy>Ervita Riekstina</cp:lastModifiedBy>
  <cp:revision>63</cp:revision>
  <cp:lastPrinted>2019-01-14T08:51:00Z</cp:lastPrinted>
  <dcterms:created xsi:type="dcterms:W3CDTF">2018-08-30T05:57:00Z</dcterms:created>
  <dcterms:modified xsi:type="dcterms:W3CDTF">2019-01-15T08:56:00Z</dcterms:modified>
</cp:coreProperties>
</file>