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BA" w:rsidRDefault="00DC7CBA" w:rsidP="00DC7CBA">
      <w:pPr>
        <w:jc w:val="center"/>
        <w:rPr>
          <w:sz w:val="28"/>
          <w:szCs w:val="28"/>
        </w:rPr>
      </w:pPr>
    </w:p>
    <w:p w:rsidR="004E2754" w:rsidRDefault="004E2754" w:rsidP="00DC7CBA">
      <w:pPr>
        <w:jc w:val="center"/>
        <w:rPr>
          <w:sz w:val="28"/>
          <w:szCs w:val="28"/>
        </w:rPr>
      </w:pPr>
    </w:p>
    <w:p w:rsidR="00DC7CBA" w:rsidRDefault="00DC7CBA" w:rsidP="00DC7CBA">
      <w:pPr>
        <w:jc w:val="center"/>
        <w:rPr>
          <w:sz w:val="28"/>
          <w:szCs w:val="28"/>
        </w:rPr>
      </w:pPr>
      <w:r>
        <w:rPr>
          <w:sz w:val="28"/>
          <w:szCs w:val="28"/>
        </w:rPr>
        <w:t>IEPIRKUMS</w:t>
      </w:r>
    </w:p>
    <w:p w:rsidR="004E2754" w:rsidRPr="00736E95" w:rsidRDefault="004E2754" w:rsidP="00DC7CBA">
      <w:pPr>
        <w:jc w:val="center"/>
        <w:rPr>
          <w:sz w:val="28"/>
          <w:szCs w:val="28"/>
        </w:rPr>
      </w:pPr>
    </w:p>
    <w:p w:rsidR="00DC7CBA" w:rsidRPr="00736E95" w:rsidRDefault="00DC7CBA" w:rsidP="00DC7CBA">
      <w:pPr>
        <w:jc w:val="center"/>
        <w:rPr>
          <w:b/>
          <w:sz w:val="28"/>
          <w:szCs w:val="28"/>
        </w:rPr>
      </w:pPr>
      <w:r w:rsidRPr="00736E95">
        <w:rPr>
          <w:b/>
          <w:sz w:val="28"/>
          <w:szCs w:val="28"/>
        </w:rPr>
        <w:t>„</w:t>
      </w:r>
      <w:r>
        <w:rPr>
          <w:b/>
          <w:color w:val="000000"/>
          <w:sz w:val="28"/>
          <w:szCs w:val="28"/>
        </w:rPr>
        <w:t>Nemagnētisko instrumentu, kuģu lūku atvēršanas un kuģu piestātņu pārmeklēšanas inventāra iegāde</w:t>
      </w:r>
      <w:r w:rsidRPr="0061174E">
        <w:rPr>
          <w:b/>
          <w:sz w:val="28"/>
          <w:szCs w:val="28"/>
        </w:rPr>
        <w:t>”</w:t>
      </w:r>
    </w:p>
    <w:p w:rsidR="00DC7CBA" w:rsidRPr="00CC7C38" w:rsidRDefault="00DC7CBA" w:rsidP="00DC7CBA">
      <w:pPr>
        <w:jc w:val="center"/>
        <w:rPr>
          <w:sz w:val="28"/>
          <w:szCs w:val="28"/>
        </w:rPr>
      </w:pPr>
      <w:r w:rsidRPr="00CC7C38">
        <w:rPr>
          <w:sz w:val="28"/>
          <w:szCs w:val="28"/>
        </w:rPr>
        <w:t>/identifikācijas Nr. AMNBSNP1.</w:t>
      </w:r>
      <w:r w:rsidRPr="00994E38">
        <w:rPr>
          <w:sz w:val="28"/>
          <w:szCs w:val="28"/>
        </w:rPr>
        <w:t>RNC201</w:t>
      </w:r>
      <w:r>
        <w:rPr>
          <w:sz w:val="28"/>
          <w:szCs w:val="28"/>
        </w:rPr>
        <w:t>8</w:t>
      </w:r>
      <w:r w:rsidRPr="00994E38">
        <w:rPr>
          <w:sz w:val="28"/>
          <w:szCs w:val="28"/>
        </w:rPr>
        <w:t>/0</w:t>
      </w:r>
      <w:r>
        <w:rPr>
          <w:sz w:val="28"/>
          <w:szCs w:val="28"/>
        </w:rPr>
        <w:t>55</w:t>
      </w:r>
    </w:p>
    <w:p w:rsidR="00BB000B" w:rsidRDefault="00BB000B"/>
    <w:p w:rsidR="00DC7CBA" w:rsidRDefault="00DC7CBA"/>
    <w:p w:rsidR="00DC7CBA" w:rsidRPr="00DC7CBA" w:rsidRDefault="00DC7CBA" w:rsidP="00306BAF">
      <w:pPr>
        <w:jc w:val="both"/>
        <w:rPr>
          <w:b/>
        </w:rPr>
      </w:pPr>
      <w:r w:rsidRPr="00DC7CBA">
        <w:rPr>
          <w:b/>
        </w:rPr>
        <w:t>Jautājums:</w:t>
      </w:r>
    </w:p>
    <w:p w:rsidR="00DC7CBA" w:rsidRDefault="00DC7CBA" w:rsidP="00306BAF">
      <w:pPr>
        <w:jc w:val="both"/>
      </w:pPr>
      <w:r>
        <w:t>Vai nav iespējams pagarināt preču piegādes termiņu</w:t>
      </w:r>
    </w:p>
    <w:p w:rsidR="00DC7CBA" w:rsidRDefault="00DC7CBA" w:rsidP="00306BAF">
      <w:pPr>
        <w:jc w:val="both"/>
      </w:pPr>
    </w:p>
    <w:p w:rsidR="00DC7CBA" w:rsidRDefault="00DC7CBA" w:rsidP="00306BAF">
      <w:pPr>
        <w:jc w:val="both"/>
      </w:pPr>
    </w:p>
    <w:p w:rsidR="00DC7CBA" w:rsidRPr="00DC7CBA" w:rsidRDefault="00DC7CBA" w:rsidP="00306BAF">
      <w:pPr>
        <w:jc w:val="both"/>
        <w:rPr>
          <w:b/>
        </w:rPr>
      </w:pPr>
      <w:r w:rsidRPr="00DC7CBA">
        <w:rPr>
          <w:b/>
        </w:rPr>
        <w:t>Atbilde:</w:t>
      </w:r>
    </w:p>
    <w:p w:rsidR="00DC7CBA" w:rsidRDefault="00DC7CBA" w:rsidP="00306BAF">
      <w:pPr>
        <w:jc w:val="both"/>
      </w:pPr>
      <w:r>
        <w:t>Nolikuma 2.4. punktu izteikt sekojošā redakcijā: “Preces piegāde ne ilgāk kā 10 (desmit) nedēļu laikā pēc līguma noslēgšanas”</w:t>
      </w:r>
      <w:bookmarkStart w:id="0" w:name="_GoBack"/>
      <w:bookmarkEnd w:id="0"/>
    </w:p>
    <w:sectPr w:rsidR="00DC7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85"/>
    <w:rsid w:val="00306BAF"/>
    <w:rsid w:val="004E2754"/>
    <w:rsid w:val="00877E85"/>
    <w:rsid w:val="00BB000B"/>
    <w:rsid w:val="00D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129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Pieče</dc:creator>
  <cp:keywords/>
  <dc:description/>
  <cp:lastModifiedBy>Antra Pieče</cp:lastModifiedBy>
  <cp:revision>4</cp:revision>
  <dcterms:created xsi:type="dcterms:W3CDTF">2018-10-26T07:51:00Z</dcterms:created>
  <dcterms:modified xsi:type="dcterms:W3CDTF">2018-10-26T08:01:00Z</dcterms:modified>
</cp:coreProperties>
</file>